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8F8" w:rsidRDefault="00B018F8">
      <w:pPr>
        <w:pStyle w:val="BodyText"/>
        <w:rPr>
          <w:rFonts w:ascii="Times New Roman"/>
          <w:sz w:val="20"/>
        </w:rPr>
      </w:pPr>
    </w:p>
    <w:p w:rsidR="00B018F8" w:rsidRDefault="00B018F8">
      <w:pPr>
        <w:pStyle w:val="BodyText"/>
        <w:rPr>
          <w:rFonts w:ascii="Times New Roman"/>
          <w:sz w:val="20"/>
        </w:rPr>
      </w:pPr>
    </w:p>
    <w:p w:rsidR="00B018F8" w:rsidRDefault="00B018F8">
      <w:pPr>
        <w:pStyle w:val="BodyText"/>
        <w:rPr>
          <w:rFonts w:ascii="Times New Roman"/>
          <w:sz w:val="20"/>
        </w:rPr>
      </w:pPr>
    </w:p>
    <w:p w:rsidR="00B018F8" w:rsidRDefault="00B018F8">
      <w:pPr>
        <w:pStyle w:val="BodyText"/>
        <w:rPr>
          <w:rFonts w:ascii="Times New Roman"/>
          <w:sz w:val="20"/>
        </w:rPr>
      </w:pPr>
    </w:p>
    <w:p w:rsidR="00B018F8" w:rsidRDefault="00B018F8">
      <w:pPr>
        <w:pStyle w:val="BodyText"/>
        <w:rPr>
          <w:rFonts w:ascii="Times New Roman"/>
          <w:sz w:val="20"/>
        </w:rPr>
      </w:pPr>
    </w:p>
    <w:p w:rsidR="00B018F8" w:rsidRDefault="00B018F8">
      <w:pPr>
        <w:pStyle w:val="BodyText"/>
        <w:spacing w:before="10"/>
        <w:rPr>
          <w:rFonts w:ascii="Times New Roman"/>
          <w:sz w:val="26"/>
        </w:rPr>
      </w:pPr>
    </w:p>
    <w:p w:rsidR="00B018F8" w:rsidRDefault="00A62413">
      <w:pPr>
        <w:spacing w:before="100"/>
        <w:ind w:left="2317" w:right="1917"/>
        <w:jc w:val="center"/>
        <w:rPr>
          <w:sz w:val="48"/>
        </w:rPr>
      </w:pPr>
      <w:r>
        <w:rPr>
          <w:sz w:val="48"/>
        </w:rPr>
        <w:t>Guidelines for Tenure Review</w:t>
      </w: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spacing w:before="1"/>
        <w:rPr>
          <w:sz w:val="18"/>
        </w:rPr>
      </w:pPr>
    </w:p>
    <w:p w:rsidR="00B018F8" w:rsidRDefault="00A62413">
      <w:pPr>
        <w:spacing w:before="84" w:line="424" w:lineRule="exact"/>
        <w:ind w:left="4732"/>
        <w:rPr>
          <w:rFonts w:ascii="Times New Roman"/>
          <w:b/>
          <w:sz w:val="38"/>
        </w:rPr>
      </w:pPr>
      <w:r>
        <w:rPr>
          <w:noProof/>
          <w:lang w:bidi="ar-SA"/>
        </w:rPr>
        <w:drawing>
          <wp:anchor distT="0" distB="0" distL="0" distR="0" simplePos="0" relativeHeight="251658240" behindDoc="0" locked="0" layoutInCell="1" allowOverlap="1">
            <wp:simplePos x="0" y="0"/>
            <wp:positionH relativeFrom="page">
              <wp:posOffset>3138259</wp:posOffset>
            </wp:positionH>
            <wp:positionV relativeFrom="paragraph">
              <wp:posOffset>92462</wp:posOffset>
            </wp:positionV>
            <wp:extent cx="671611" cy="57066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71611" cy="570666"/>
                    </a:xfrm>
                    <a:prstGeom prst="rect">
                      <a:avLst/>
                    </a:prstGeom>
                  </pic:spPr>
                </pic:pic>
              </a:graphicData>
            </a:graphic>
          </wp:anchor>
        </w:drawing>
      </w:r>
      <w:r>
        <w:rPr>
          <w:rFonts w:ascii="Times New Roman"/>
          <w:b/>
          <w:color w:val="010101"/>
          <w:w w:val="115"/>
          <w:sz w:val="38"/>
        </w:rPr>
        <w:t>TACOMA</w:t>
      </w:r>
    </w:p>
    <w:p w:rsidR="00B018F8" w:rsidRDefault="00A62413">
      <w:pPr>
        <w:spacing w:line="151" w:lineRule="exact"/>
        <w:ind w:left="4783"/>
        <w:rPr>
          <w:rFonts w:ascii="Times New Roman"/>
          <w:b/>
          <w:sz w:val="15"/>
        </w:rPr>
      </w:pPr>
      <w:r>
        <w:rPr>
          <w:rFonts w:ascii="Times New Roman"/>
          <w:b/>
          <w:color w:val="9A9A9A"/>
          <w:w w:val="195"/>
          <w:sz w:val="15"/>
        </w:rPr>
        <w:t>COMMUNITY</w:t>
      </w:r>
    </w:p>
    <w:p w:rsidR="00B018F8" w:rsidRDefault="00A62413">
      <w:pPr>
        <w:spacing w:line="428" w:lineRule="exact"/>
        <w:ind w:left="4735"/>
        <w:rPr>
          <w:rFonts w:ascii="Times New Roman"/>
          <w:b/>
          <w:sz w:val="38"/>
        </w:rPr>
      </w:pPr>
      <w:r>
        <w:rPr>
          <w:rFonts w:ascii="Times New Roman"/>
          <w:b/>
          <w:color w:val="010101"/>
          <w:w w:val="105"/>
          <w:sz w:val="38"/>
        </w:rPr>
        <w:t>COLLEGE</w:t>
      </w:r>
    </w:p>
    <w:p w:rsidR="00B018F8" w:rsidRDefault="00B018F8">
      <w:pPr>
        <w:pStyle w:val="BodyText"/>
        <w:rPr>
          <w:rFonts w:ascii="Times New Roman"/>
          <w:b/>
          <w:sz w:val="20"/>
        </w:rPr>
      </w:pPr>
    </w:p>
    <w:p w:rsidR="00B018F8" w:rsidRDefault="00B018F8">
      <w:pPr>
        <w:pStyle w:val="BodyText"/>
        <w:spacing w:before="3"/>
        <w:rPr>
          <w:rFonts w:ascii="Times New Roman"/>
          <w:b/>
          <w:sz w:val="22"/>
        </w:rPr>
      </w:pPr>
    </w:p>
    <w:p w:rsidR="00B018F8" w:rsidRDefault="00A62413">
      <w:pPr>
        <w:pStyle w:val="BodyText"/>
        <w:ind w:left="2317" w:right="1915"/>
        <w:jc w:val="center"/>
      </w:pPr>
      <w:r>
        <w:t>Fall 2015</w:t>
      </w:r>
    </w:p>
    <w:p w:rsidR="00B018F8" w:rsidRDefault="00B018F8">
      <w:pPr>
        <w:jc w:val="center"/>
        <w:sectPr w:rsidR="00B018F8">
          <w:type w:val="continuous"/>
          <w:pgSz w:w="12240" w:h="15840"/>
          <w:pgMar w:top="1500" w:right="1020" w:bottom="280" w:left="1340" w:header="720" w:footer="720" w:gutter="0"/>
          <w:cols w:space="720"/>
        </w:sectPr>
      </w:pPr>
    </w:p>
    <w:p w:rsidR="00B018F8" w:rsidRDefault="00A62413">
      <w:pPr>
        <w:pStyle w:val="BodyText"/>
        <w:spacing w:before="79"/>
        <w:ind w:left="820" w:right="471"/>
      </w:pPr>
      <w:r>
        <w:lastRenderedPageBreak/>
        <w:t>In 2014, a Task Force consisting of Val Morgan-Krick (Math, Task Force chair), David Endicott (dean), Cam Lowman (Respiratory Therapy), Phil Hunter (Chemistry/Physics), Barb Peterson (Human Services), Pam Costa (Psychology), and Kathy Brown (Counseling) re</w:t>
      </w:r>
      <w:r>
        <w:t xml:space="preserve">viewed the Guidelines for Tenure Review that were originally crafted by Marlene Bosanko,( Dean, Arts, Humanities, Social and Behavioral Sciences); Bob Thaden, (former English faculty &amp; TCCFT President); Jeanette Lunceford, (Business Division Coordinator); </w:t>
      </w:r>
      <w:r>
        <w:t>and Alan Waugh, (Professional Development Coordinator).</w:t>
      </w:r>
    </w:p>
    <w:p w:rsidR="00B018F8" w:rsidRDefault="00B018F8">
      <w:pPr>
        <w:pStyle w:val="BodyText"/>
        <w:rPr>
          <w:sz w:val="26"/>
        </w:rPr>
      </w:pPr>
    </w:p>
    <w:p w:rsidR="00B018F8" w:rsidRDefault="00B018F8">
      <w:pPr>
        <w:pStyle w:val="BodyText"/>
        <w:spacing w:before="2"/>
        <w:rPr>
          <w:sz w:val="22"/>
        </w:rPr>
      </w:pPr>
    </w:p>
    <w:p w:rsidR="00B018F8" w:rsidRDefault="00A62413">
      <w:pPr>
        <w:pStyle w:val="BodyText"/>
        <w:ind w:left="820" w:right="456"/>
      </w:pPr>
      <w:r>
        <w:t>Guidelines for Tenure Review are not binding but represent the collective recommendations of past tenure committees and administrators. Guidelines are consistent with and subordinate to the RCWs and Faculty Negotiated Agreement.</w:t>
      </w:r>
    </w:p>
    <w:p w:rsidR="00B018F8" w:rsidRDefault="00B018F8">
      <w:pPr>
        <w:sectPr w:rsidR="00B018F8">
          <w:footerReference w:type="default" r:id="rId8"/>
          <w:pgSz w:w="12240" w:h="15840"/>
          <w:pgMar w:top="1360" w:right="1020" w:bottom="980" w:left="1340" w:header="0" w:footer="785" w:gutter="0"/>
          <w:pgNumType w:start="2"/>
          <w:cols w:space="720"/>
        </w:sectPr>
      </w:pPr>
    </w:p>
    <w:p w:rsidR="00B018F8" w:rsidRDefault="00B018F8">
      <w:pPr>
        <w:pStyle w:val="BodyText"/>
        <w:rPr>
          <w:sz w:val="10"/>
        </w:rPr>
      </w:pPr>
    </w:p>
    <w:p w:rsidR="00B018F8" w:rsidRDefault="00A62413">
      <w:pPr>
        <w:spacing w:before="99"/>
        <w:ind w:left="2313" w:right="1917"/>
        <w:jc w:val="center"/>
        <w:rPr>
          <w:b/>
          <w:sz w:val="32"/>
        </w:rPr>
      </w:pPr>
      <w:r>
        <w:rPr>
          <w:b/>
          <w:sz w:val="32"/>
        </w:rPr>
        <w:t>Table of Contents</w:t>
      </w:r>
    </w:p>
    <w:p w:rsidR="00B018F8" w:rsidRDefault="00B018F8">
      <w:pPr>
        <w:jc w:val="center"/>
        <w:rPr>
          <w:sz w:val="32"/>
        </w:rPr>
        <w:sectPr w:rsidR="00B018F8">
          <w:pgSz w:w="12240" w:h="15840"/>
          <w:pgMar w:top="1500" w:right="1020" w:bottom="1448" w:left="1340" w:header="0" w:footer="785" w:gutter="0"/>
          <w:cols w:space="720"/>
        </w:sectPr>
      </w:pPr>
    </w:p>
    <w:sdt>
      <w:sdtPr>
        <w:id w:val="1718237434"/>
        <w:docPartObj>
          <w:docPartGallery w:val="Table of Contents"/>
          <w:docPartUnique/>
        </w:docPartObj>
      </w:sdtPr>
      <w:sdtEndPr/>
      <w:sdtContent>
        <w:p w:rsidR="00B018F8" w:rsidRDefault="00A62413">
          <w:pPr>
            <w:pStyle w:val="TOC4"/>
            <w:tabs>
              <w:tab w:val="right" w:leader="dot" w:pos="9028"/>
            </w:tabs>
            <w:spacing w:before="388"/>
            <w:rPr>
              <w:i w:val="0"/>
              <w:sz w:val="24"/>
            </w:rPr>
          </w:pPr>
          <w:hyperlink w:anchor="_bookmark0" w:history="1">
            <w:r>
              <w:rPr>
                <w:i w:val="0"/>
                <w:sz w:val="24"/>
              </w:rPr>
              <w:t>P</w:t>
            </w:r>
            <w:r>
              <w:rPr>
                <w:i w:val="0"/>
                <w:sz w:val="19"/>
              </w:rPr>
              <w:t>REFACE</w:t>
            </w:r>
            <w:r>
              <w:rPr>
                <w:i w:val="0"/>
                <w:sz w:val="24"/>
              </w:rPr>
              <w:t>: W</w:t>
            </w:r>
            <w:r>
              <w:rPr>
                <w:i w:val="0"/>
                <w:sz w:val="19"/>
              </w:rPr>
              <w:t>HAT</w:t>
            </w:r>
            <w:r>
              <w:rPr>
                <w:i w:val="0"/>
                <w:spacing w:val="-15"/>
                <w:sz w:val="19"/>
              </w:rPr>
              <w:t xml:space="preserve"> </w:t>
            </w:r>
            <w:r>
              <w:rPr>
                <w:i w:val="0"/>
                <w:sz w:val="19"/>
              </w:rPr>
              <w:t>IS</w:t>
            </w:r>
            <w:r>
              <w:rPr>
                <w:i w:val="0"/>
                <w:spacing w:val="-1"/>
                <w:sz w:val="19"/>
              </w:rPr>
              <w:t xml:space="preserve"> </w:t>
            </w:r>
            <w:r>
              <w:rPr>
                <w:i w:val="0"/>
                <w:sz w:val="24"/>
              </w:rPr>
              <w:t>“T</w:t>
            </w:r>
            <w:r>
              <w:rPr>
                <w:i w:val="0"/>
                <w:sz w:val="19"/>
              </w:rPr>
              <w:t>ENURE</w:t>
            </w:r>
            <w:r>
              <w:rPr>
                <w:i w:val="0"/>
                <w:sz w:val="24"/>
              </w:rPr>
              <w:t>”?</w:t>
            </w:r>
            <w:r>
              <w:rPr>
                <w:i w:val="0"/>
                <w:sz w:val="24"/>
              </w:rPr>
              <w:tab/>
              <w:t>1</w:t>
            </w:r>
          </w:hyperlink>
        </w:p>
        <w:p w:rsidR="00B018F8" w:rsidRDefault="00A62413">
          <w:pPr>
            <w:pStyle w:val="TOC1"/>
            <w:numPr>
              <w:ilvl w:val="0"/>
              <w:numId w:val="16"/>
            </w:numPr>
            <w:tabs>
              <w:tab w:val="left" w:pos="1000"/>
              <w:tab w:val="left" w:pos="1001"/>
              <w:tab w:val="right" w:leader="dot" w:pos="9028"/>
            </w:tabs>
            <w:spacing w:before="121"/>
            <w:ind w:hanging="541"/>
            <w:rPr>
              <w:sz w:val="24"/>
            </w:rPr>
          </w:pPr>
          <w:hyperlink w:anchor="_bookmark1" w:history="1">
            <w:r>
              <w:rPr>
                <w:sz w:val="24"/>
              </w:rPr>
              <w:t>P</w:t>
            </w:r>
            <w:r>
              <w:t>URPOSE</w:t>
            </w:r>
            <w:r>
              <w:rPr>
                <w:spacing w:val="-1"/>
              </w:rPr>
              <w:t xml:space="preserve"> </w:t>
            </w:r>
            <w:r>
              <w:t>AND</w:t>
            </w:r>
            <w:r>
              <w:rPr>
                <w:spacing w:val="2"/>
              </w:rPr>
              <w:t xml:space="preserve"> </w:t>
            </w:r>
            <w:r>
              <w:rPr>
                <w:sz w:val="24"/>
              </w:rPr>
              <w:t>C</w:t>
            </w:r>
            <w:r>
              <w:t>ALENDAR</w:t>
            </w:r>
            <w:r>
              <w:tab/>
            </w:r>
            <w:r>
              <w:rPr>
                <w:sz w:val="24"/>
              </w:rPr>
              <w:t>1</w:t>
            </w:r>
          </w:hyperlink>
        </w:p>
        <w:p w:rsidR="00B018F8" w:rsidRDefault="00A62413">
          <w:pPr>
            <w:pStyle w:val="TOC5"/>
            <w:tabs>
              <w:tab w:val="right" w:pos="9029"/>
            </w:tabs>
            <w:spacing w:before="119" w:line="240" w:lineRule="auto"/>
          </w:pPr>
          <w:hyperlink w:anchor="_bookmark2" w:history="1">
            <w:r>
              <w:t>Tenure Review</w:t>
            </w:r>
            <w:r>
              <w:rPr>
                <w:spacing w:val="-2"/>
              </w:rPr>
              <w:t xml:space="preserve"> </w:t>
            </w:r>
            <w:r>
              <w:t>Process</w:t>
            </w:r>
            <w:r>
              <w:rPr>
                <w:spacing w:val="-2"/>
              </w:rPr>
              <w:t xml:space="preserve"> </w:t>
            </w:r>
            <w:r>
              <w:t>Calendar</w:t>
            </w:r>
            <w:r>
              <w:tab/>
              <w:t>2</w:t>
            </w:r>
          </w:hyperlink>
        </w:p>
        <w:p w:rsidR="00B018F8" w:rsidRDefault="00A62413">
          <w:pPr>
            <w:pStyle w:val="TOC2"/>
            <w:numPr>
              <w:ilvl w:val="0"/>
              <w:numId w:val="16"/>
            </w:numPr>
            <w:tabs>
              <w:tab w:val="left" w:pos="763"/>
              <w:tab w:val="right" w:leader="dot" w:pos="9029"/>
            </w:tabs>
            <w:ind w:left="762" w:hanging="303"/>
            <w:rPr>
              <w:i w:val="0"/>
              <w:sz w:val="24"/>
            </w:rPr>
          </w:pPr>
          <w:hyperlink w:anchor="_bookmark3" w:history="1">
            <w:r>
              <w:rPr>
                <w:i w:val="0"/>
                <w:sz w:val="24"/>
              </w:rPr>
              <w:t>T</w:t>
            </w:r>
            <w:r>
              <w:rPr>
                <w:i w:val="0"/>
                <w:sz w:val="19"/>
              </w:rPr>
              <w:t>HE</w:t>
            </w:r>
            <w:r>
              <w:rPr>
                <w:i w:val="0"/>
                <w:spacing w:val="-1"/>
                <w:sz w:val="19"/>
              </w:rPr>
              <w:t xml:space="preserve"> </w:t>
            </w:r>
            <w:r>
              <w:rPr>
                <w:i w:val="0"/>
                <w:sz w:val="24"/>
              </w:rPr>
              <w:t>D</w:t>
            </w:r>
            <w:r>
              <w:rPr>
                <w:i w:val="0"/>
                <w:sz w:val="19"/>
              </w:rPr>
              <w:t>OSSIER</w:t>
            </w:r>
            <w:r>
              <w:rPr>
                <w:i w:val="0"/>
                <w:sz w:val="19"/>
              </w:rPr>
              <w:tab/>
            </w:r>
            <w:r>
              <w:rPr>
                <w:i w:val="0"/>
                <w:sz w:val="24"/>
              </w:rPr>
              <w:t>3</w:t>
            </w:r>
          </w:hyperlink>
        </w:p>
        <w:p w:rsidR="00B018F8" w:rsidRDefault="00A62413">
          <w:pPr>
            <w:pStyle w:val="TOC5"/>
            <w:tabs>
              <w:tab w:val="right" w:pos="9029"/>
            </w:tabs>
            <w:spacing w:before="119" w:line="240" w:lineRule="auto"/>
          </w:pPr>
          <w:hyperlink w:anchor="_bookmark4" w:history="1">
            <w:r>
              <w:t>Format</w:t>
            </w:r>
            <w:r>
              <w:tab/>
              <w:t>3</w:t>
            </w:r>
          </w:hyperlink>
        </w:p>
        <w:p w:rsidR="00B018F8" w:rsidRDefault="00A62413">
          <w:pPr>
            <w:pStyle w:val="TOC5"/>
            <w:tabs>
              <w:tab w:val="right" w:pos="9029"/>
            </w:tabs>
            <w:spacing w:before="1" w:line="240" w:lineRule="auto"/>
          </w:pPr>
          <w:hyperlink w:anchor="_bookmark5" w:history="1">
            <w:r>
              <w:t>Contents</w:t>
            </w:r>
            <w:r>
              <w:rPr>
                <w:spacing w:val="-3"/>
              </w:rPr>
              <w:t xml:space="preserve"> </w:t>
            </w:r>
            <w:r>
              <w:t>and</w:t>
            </w:r>
            <w:r>
              <w:rPr>
                <w:spacing w:val="-1"/>
              </w:rPr>
              <w:t xml:space="preserve"> </w:t>
            </w:r>
            <w:r>
              <w:t>Order</w:t>
            </w:r>
            <w:r>
              <w:tab/>
              <w:t>3</w:t>
            </w:r>
          </w:hyperlink>
        </w:p>
        <w:p w:rsidR="00B018F8" w:rsidRDefault="00A62413">
          <w:pPr>
            <w:pStyle w:val="TOC1"/>
            <w:numPr>
              <w:ilvl w:val="0"/>
              <w:numId w:val="16"/>
            </w:numPr>
            <w:tabs>
              <w:tab w:val="left" w:pos="857"/>
              <w:tab w:val="right" w:leader="dot" w:pos="9029"/>
            </w:tabs>
            <w:ind w:left="856" w:hanging="397"/>
            <w:rPr>
              <w:sz w:val="24"/>
            </w:rPr>
          </w:pPr>
          <w:hyperlink w:anchor="_bookmark6" w:history="1">
            <w:r>
              <w:rPr>
                <w:sz w:val="24"/>
              </w:rPr>
              <w:t>R</w:t>
            </w:r>
            <w:r>
              <w:t>OLES</w:t>
            </w:r>
            <w:r>
              <w:rPr>
                <w:spacing w:val="-2"/>
              </w:rPr>
              <w:t xml:space="preserve"> </w:t>
            </w:r>
            <w:r>
              <w:rPr>
                <w:sz w:val="24"/>
              </w:rPr>
              <w:t>A</w:t>
            </w:r>
            <w:r>
              <w:t>ND RESPONSIBILITIES</w:t>
            </w:r>
            <w:r>
              <w:tab/>
            </w:r>
            <w:r>
              <w:rPr>
                <w:sz w:val="24"/>
              </w:rPr>
              <w:t>4</w:t>
            </w:r>
          </w:hyperlink>
        </w:p>
        <w:p w:rsidR="00B018F8" w:rsidRDefault="00A62413">
          <w:pPr>
            <w:pStyle w:val="TOC5"/>
            <w:tabs>
              <w:tab w:val="right" w:pos="9029"/>
            </w:tabs>
            <w:spacing w:before="122"/>
          </w:pPr>
          <w:hyperlink w:anchor="_bookmark7" w:history="1">
            <w:r>
              <w:t>The Tenure</w:t>
            </w:r>
            <w:r>
              <w:rPr>
                <w:spacing w:val="-2"/>
              </w:rPr>
              <w:t xml:space="preserve"> </w:t>
            </w:r>
            <w:r>
              <w:t>Review</w:t>
            </w:r>
            <w:r>
              <w:rPr>
                <w:spacing w:val="-2"/>
              </w:rPr>
              <w:t xml:space="preserve"> </w:t>
            </w:r>
            <w:r>
              <w:t>Committee</w:t>
            </w:r>
            <w:r>
              <w:tab/>
              <w:t>4</w:t>
            </w:r>
          </w:hyperlink>
        </w:p>
        <w:p w:rsidR="00B018F8" w:rsidRDefault="00A62413">
          <w:pPr>
            <w:pStyle w:val="TOC5"/>
            <w:tabs>
              <w:tab w:val="right" w:pos="9029"/>
            </w:tabs>
          </w:pPr>
          <w:hyperlink w:anchor="_bookmark8" w:history="1">
            <w:r>
              <w:t>TRC</w:t>
            </w:r>
            <w:r>
              <w:rPr>
                <w:spacing w:val="-1"/>
              </w:rPr>
              <w:t xml:space="preserve"> </w:t>
            </w:r>
            <w:r>
              <w:t>Chairperson</w:t>
            </w:r>
            <w:r>
              <w:tab/>
              <w:t>5</w:t>
            </w:r>
          </w:hyperlink>
        </w:p>
        <w:p w:rsidR="00B018F8" w:rsidRDefault="00A62413">
          <w:pPr>
            <w:pStyle w:val="TOC5"/>
            <w:tabs>
              <w:tab w:val="right" w:pos="9029"/>
            </w:tabs>
            <w:spacing w:before="1" w:line="240" w:lineRule="auto"/>
          </w:pPr>
          <w:hyperlink w:anchor="_bookmark9" w:history="1">
            <w:r>
              <w:t>Role</w:t>
            </w:r>
            <w:r>
              <w:rPr>
                <w:spacing w:val="-1"/>
              </w:rPr>
              <w:t xml:space="preserve"> </w:t>
            </w:r>
            <w:r>
              <w:t>of</w:t>
            </w:r>
            <w:r>
              <w:rPr>
                <w:spacing w:val="-1"/>
              </w:rPr>
              <w:t xml:space="preserve"> </w:t>
            </w:r>
            <w:r>
              <w:t>Administrators</w:t>
            </w:r>
            <w:r>
              <w:tab/>
              <w:t>6</w:t>
            </w:r>
          </w:hyperlink>
        </w:p>
        <w:p w:rsidR="00B018F8" w:rsidRDefault="00A62413">
          <w:pPr>
            <w:pStyle w:val="TOC1"/>
            <w:numPr>
              <w:ilvl w:val="0"/>
              <w:numId w:val="16"/>
            </w:numPr>
            <w:tabs>
              <w:tab w:val="left" w:pos="1000"/>
              <w:tab w:val="left" w:pos="1001"/>
              <w:tab w:val="right" w:leader="dot" w:pos="9029"/>
            </w:tabs>
            <w:ind w:hanging="541"/>
            <w:rPr>
              <w:sz w:val="24"/>
            </w:rPr>
          </w:pPr>
          <w:hyperlink w:anchor="_bookmark10" w:history="1">
            <w:r>
              <w:rPr>
                <w:sz w:val="24"/>
              </w:rPr>
              <w:t>A</w:t>
            </w:r>
            <w:r>
              <w:t xml:space="preserve">PPROVAL </w:t>
            </w:r>
            <w:r>
              <w:rPr>
                <w:sz w:val="24"/>
              </w:rPr>
              <w:t>P</w:t>
            </w:r>
            <w:r>
              <w:t>ROCESS</w:t>
            </w:r>
            <w:r>
              <w:tab/>
            </w:r>
            <w:r>
              <w:rPr>
                <w:sz w:val="24"/>
              </w:rPr>
              <w:t>6</w:t>
            </w:r>
          </w:hyperlink>
        </w:p>
        <w:p w:rsidR="00B018F8" w:rsidRDefault="00A62413">
          <w:pPr>
            <w:pStyle w:val="TOC5"/>
            <w:tabs>
              <w:tab w:val="right" w:pos="9029"/>
            </w:tabs>
            <w:spacing w:before="121"/>
          </w:pPr>
          <w:hyperlink w:anchor="_bookmark11" w:history="1">
            <w:r>
              <w:t>Role of the Ex</w:t>
            </w:r>
            <w:r>
              <w:t>ecutive</w:t>
            </w:r>
            <w:r>
              <w:rPr>
                <w:spacing w:val="-5"/>
              </w:rPr>
              <w:t xml:space="preserve"> </w:t>
            </w:r>
            <w:r>
              <w:t>Vice President</w:t>
            </w:r>
            <w:r>
              <w:tab/>
              <w:t>6</w:t>
            </w:r>
          </w:hyperlink>
        </w:p>
        <w:p w:rsidR="00B018F8" w:rsidRDefault="00A62413">
          <w:pPr>
            <w:pStyle w:val="TOC5"/>
            <w:tabs>
              <w:tab w:val="right" w:pos="9029"/>
            </w:tabs>
          </w:pPr>
          <w:hyperlink w:anchor="_bookmark12" w:history="1">
            <w:r>
              <w:t>Role of the</w:t>
            </w:r>
            <w:r>
              <w:rPr>
                <w:spacing w:val="-3"/>
              </w:rPr>
              <w:t xml:space="preserve"> </w:t>
            </w:r>
            <w:r>
              <w:t>College President</w:t>
            </w:r>
            <w:r>
              <w:tab/>
              <w:t>6</w:t>
            </w:r>
          </w:hyperlink>
        </w:p>
        <w:p w:rsidR="00B018F8" w:rsidRDefault="00A62413">
          <w:pPr>
            <w:pStyle w:val="TOC5"/>
            <w:tabs>
              <w:tab w:val="right" w:pos="9029"/>
            </w:tabs>
            <w:spacing w:before="1" w:line="240" w:lineRule="auto"/>
          </w:pPr>
          <w:hyperlink w:anchor="_bookmark13" w:history="1">
            <w:r>
              <w:t>Role of the Board</w:t>
            </w:r>
            <w:r>
              <w:rPr>
                <w:spacing w:val="-3"/>
              </w:rPr>
              <w:t xml:space="preserve"> </w:t>
            </w:r>
            <w:r>
              <w:t>of</w:t>
            </w:r>
            <w:r>
              <w:rPr>
                <w:spacing w:val="-2"/>
              </w:rPr>
              <w:t xml:space="preserve"> </w:t>
            </w:r>
            <w:r>
              <w:t>Trustees</w:t>
            </w:r>
            <w:r>
              <w:tab/>
              <w:t>6</w:t>
            </w:r>
          </w:hyperlink>
        </w:p>
        <w:p w:rsidR="00B018F8" w:rsidRDefault="00A62413">
          <w:pPr>
            <w:pStyle w:val="TOC1"/>
            <w:numPr>
              <w:ilvl w:val="0"/>
              <w:numId w:val="16"/>
            </w:numPr>
            <w:tabs>
              <w:tab w:val="left" w:pos="1000"/>
              <w:tab w:val="left" w:pos="1001"/>
              <w:tab w:val="right" w:leader="dot" w:pos="9029"/>
            </w:tabs>
            <w:ind w:hanging="541"/>
            <w:rPr>
              <w:sz w:val="24"/>
            </w:rPr>
          </w:pPr>
          <w:hyperlink w:anchor="_bookmark14" w:history="1">
            <w:r>
              <w:rPr>
                <w:sz w:val="24"/>
              </w:rPr>
              <w:t>R</w:t>
            </w:r>
            <w:r>
              <w:t>ESPONSIBILITIES</w:t>
            </w:r>
            <w:r>
              <w:rPr>
                <w:spacing w:val="-2"/>
              </w:rPr>
              <w:t xml:space="preserve"> </w:t>
            </w:r>
            <w:r>
              <w:t>OF</w:t>
            </w:r>
            <w:r>
              <w:rPr>
                <w:spacing w:val="4"/>
              </w:rPr>
              <w:t xml:space="preserve"> </w:t>
            </w:r>
            <w:r>
              <w:rPr>
                <w:sz w:val="24"/>
              </w:rPr>
              <w:t>P</w:t>
            </w:r>
            <w:r>
              <w:t>ROBATIONER</w:t>
            </w:r>
            <w:r>
              <w:tab/>
            </w:r>
            <w:r>
              <w:rPr>
                <w:sz w:val="24"/>
              </w:rPr>
              <w:t>7</w:t>
            </w:r>
          </w:hyperlink>
        </w:p>
        <w:p w:rsidR="00B018F8" w:rsidRDefault="00A62413">
          <w:pPr>
            <w:pStyle w:val="TOC5"/>
            <w:tabs>
              <w:tab w:val="right" w:pos="9029"/>
            </w:tabs>
            <w:spacing w:before="121"/>
          </w:pPr>
          <w:hyperlink w:anchor="_bookmark15" w:history="1">
            <w:r>
              <w:t>Scope</w:t>
            </w:r>
            <w:r>
              <w:rPr>
                <w:spacing w:val="-2"/>
              </w:rPr>
              <w:t xml:space="preserve"> </w:t>
            </w:r>
            <w:r>
              <w:t>of</w:t>
            </w:r>
            <w:r>
              <w:rPr>
                <w:spacing w:val="-1"/>
              </w:rPr>
              <w:t xml:space="preserve"> </w:t>
            </w:r>
            <w:r>
              <w:t>Activities</w:t>
            </w:r>
            <w:r>
              <w:tab/>
              <w:t>7</w:t>
            </w:r>
          </w:hyperlink>
        </w:p>
        <w:p w:rsidR="00B018F8" w:rsidRDefault="00A62413">
          <w:pPr>
            <w:pStyle w:val="TOC5"/>
            <w:tabs>
              <w:tab w:val="right" w:pos="9029"/>
            </w:tabs>
          </w:pPr>
          <w:hyperlink w:anchor="_bookmark16" w:history="1">
            <w:r>
              <w:t>Participate in Individual</w:t>
            </w:r>
            <w:r>
              <w:rPr>
                <w:spacing w:val="-5"/>
              </w:rPr>
              <w:t xml:space="preserve"> </w:t>
            </w:r>
            <w:r>
              <w:t>Development</w:t>
            </w:r>
            <w:r>
              <w:rPr>
                <w:spacing w:val="-2"/>
              </w:rPr>
              <w:t xml:space="preserve"> </w:t>
            </w:r>
            <w:r>
              <w:t>Activities</w:t>
            </w:r>
            <w:r>
              <w:tab/>
              <w:t>7</w:t>
            </w:r>
          </w:hyperlink>
        </w:p>
        <w:p w:rsidR="00B018F8" w:rsidRDefault="00A62413">
          <w:pPr>
            <w:pStyle w:val="TOC5"/>
            <w:tabs>
              <w:tab w:val="right" w:pos="9029"/>
            </w:tabs>
            <w:spacing w:before="2" w:line="270" w:lineRule="exact"/>
          </w:pPr>
          <w:hyperlink w:anchor="_bookmark17" w:history="1">
            <w:r>
              <w:t>Participate in College Activities and</w:t>
            </w:r>
            <w:r>
              <w:rPr>
                <w:spacing w:val="-8"/>
              </w:rPr>
              <w:t xml:space="preserve"> </w:t>
            </w:r>
            <w:r>
              <w:t>Community Service</w:t>
            </w:r>
            <w:r>
              <w:tab/>
              <w:t>7</w:t>
            </w:r>
          </w:hyperlink>
        </w:p>
        <w:p w:rsidR="00B018F8" w:rsidRDefault="00A62413">
          <w:pPr>
            <w:pStyle w:val="TOC5"/>
            <w:tabs>
              <w:tab w:val="right" w:pos="9029"/>
            </w:tabs>
            <w:spacing w:line="270" w:lineRule="exact"/>
          </w:pPr>
          <w:hyperlink w:anchor="_bookmark18" w:history="1">
            <w:r>
              <w:t>Responses to Student Opinion Surveys</w:t>
            </w:r>
            <w:r>
              <w:rPr>
                <w:spacing w:val="-6"/>
              </w:rPr>
              <w:t xml:space="preserve"> </w:t>
            </w:r>
            <w:r>
              <w:t>of</w:t>
            </w:r>
            <w:r>
              <w:rPr>
                <w:spacing w:val="-2"/>
              </w:rPr>
              <w:t xml:space="preserve"> </w:t>
            </w:r>
            <w:r>
              <w:t>Instructor</w:t>
            </w:r>
            <w:r>
              <w:tab/>
              <w:t>8</w:t>
            </w:r>
          </w:hyperlink>
        </w:p>
        <w:p w:rsidR="00B018F8" w:rsidRDefault="00A62413">
          <w:pPr>
            <w:pStyle w:val="TOC5"/>
            <w:tabs>
              <w:tab w:val="right" w:pos="9029"/>
            </w:tabs>
            <w:spacing w:before="1" w:line="240" w:lineRule="auto"/>
          </w:pPr>
          <w:hyperlink w:anchor="_bookmark19" w:history="1">
            <w:r>
              <w:t>Self-Evaluation</w:t>
            </w:r>
            <w:r>
              <w:tab/>
              <w:t>8</w:t>
            </w:r>
          </w:hyperlink>
        </w:p>
        <w:p w:rsidR="00B018F8" w:rsidRDefault="00A62413">
          <w:pPr>
            <w:pStyle w:val="TOC1"/>
            <w:numPr>
              <w:ilvl w:val="0"/>
              <w:numId w:val="16"/>
            </w:numPr>
            <w:tabs>
              <w:tab w:val="left" w:pos="1000"/>
              <w:tab w:val="left" w:pos="1001"/>
              <w:tab w:val="right" w:leader="dot" w:pos="9029"/>
            </w:tabs>
            <w:ind w:hanging="541"/>
            <w:rPr>
              <w:sz w:val="24"/>
            </w:rPr>
          </w:pPr>
          <w:hyperlink w:anchor="_bookmark20" w:history="1">
            <w:r>
              <w:rPr>
                <w:sz w:val="24"/>
              </w:rPr>
              <w:t>T</w:t>
            </w:r>
            <w:r>
              <w:t xml:space="preserve">ENURE </w:t>
            </w:r>
            <w:r>
              <w:rPr>
                <w:sz w:val="24"/>
              </w:rPr>
              <w:t>R</w:t>
            </w:r>
            <w:r>
              <w:t>EVIEW</w:t>
            </w:r>
            <w:r>
              <w:rPr>
                <w:spacing w:val="1"/>
              </w:rPr>
              <w:t xml:space="preserve"> </w:t>
            </w:r>
            <w:r>
              <w:rPr>
                <w:sz w:val="24"/>
              </w:rPr>
              <w:t>C</w:t>
            </w:r>
            <w:r>
              <w:t>OMMITTEE</w:t>
            </w:r>
            <w:r>
              <w:rPr>
                <w:spacing w:val="1"/>
              </w:rPr>
              <w:t xml:space="preserve"> </w:t>
            </w:r>
            <w:r>
              <w:rPr>
                <w:sz w:val="24"/>
              </w:rPr>
              <w:t>M</w:t>
            </w:r>
            <w:r>
              <w:t>EETINGS</w:t>
            </w:r>
            <w:r>
              <w:tab/>
            </w:r>
            <w:r>
              <w:rPr>
                <w:sz w:val="24"/>
              </w:rPr>
              <w:t>8</w:t>
            </w:r>
          </w:hyperlink>
        </w:p>
        <w:p w:rsidR="00B018F8" w:rsidRDefault="00A62413">
          <w:pPr>
            <w:pStyle w:val="TOC5"/>
            <w:tabs>
              <w:tab w:val="right" w:pos="9029"/>
            </w:tabs>
            <w:spacing w:before="121"/>
          </w:pPr>
          <w:hyperlink w:anchor="_bookmark21" w:history="1">
            <w:r>
              <w:t>Purpose</w:t>
            </w:r>
            <w:r>
              <w:tab/>
              <w:t>8</w:t>
            </w:r>
          </w:hyperlink>
        </w:p>
        <w:p w:rsidR="00B018F8" w:rsidRDefault="00A62413">
          <w:pPr>
            <w:pStyle w:val="TOC5"/>
            <w:tabs>
              <w:tab w:val="right" w:pos="9029"/>
            </w:tabs>
          </w:pPr>
          <w:hyperlink w:anchor="_bookmark22" w:history="1">
            <w:r>
              <w:t>Frequency</w:t>
            </w:r>
            <w:r>
              <w:tab/>
              <w:t>8</w:t>
            </w:r>
          </w:hyperlink>
        </w:p>
        <w:p w:rsidR="00B018F8" w:rsidRDefault="00A62413">
          <w:pPr>
            <w:pStyle w:val="TOC5"/>
            <w:tabs>
              <w:tab w:val="right" w:pos="9029"/>
            </w:tabs>
            <w:spacing w:before="1"/>
          </w:pPr>
          <w:hyperlink w:anchor="_bookmark23" w:history="1">
            <w:r>
              <w:t>Attendance</w:t>
            </w:r>
            <w:r>
              <w:tab/>
              <w:t>8</w:t>
            </w:r>
          </w:hyperlink>
        </w:p>
        <w:p w:rsidR="00B018F8" w:rsidRDefault="00A62413">
          <w:pPr>
            <w:pStyle w:val="TOC5"/>
            <w:tabs>
              <w:tab w:val="right" w:pos="9029"/>
            </w:tabs>
          </w:pPr>
          <w:hyperlink w:anchor="_bookmark24" w:history="1">
            <w:r>
              <w:t>Minutes</w:t>
            </w:r>
            <w:r>
              <w:tab/>
              <w:t>9</w:t>
            </w:r>
          </w:hyperlink>
        </w:p>
        <w:p w:rsidR="00B018F8" w:rsidRDefault="00A62413">
          <w:pPr>
            <w:pStyle w:val="TOC2"/>
            <w:numPr>
              <w:ilvl w:val="0"/>
              <w:numId w:val="16"/>
            </w:numPr>
            <w:tabs>
              <w:tab w:val="left" w:pos="1001"/>
              <w:tab w:val="right" w:leader="dot" w:pos="9029"/>
            </w:tabs>
            <w:ind w:hanging="541"/>
            <w:rPr>
              <w:i w:val="0"/>
              <w:sz w:val="24"/>
            </w:rPr>
          </w:pPr>
          <w:hyperlink w:anchor="_bookmark25" w:history="1">
            <w:r>
              <w:rPr>
                <w:i w:val="0"/>
                <w:sz w:val="24"/>
              </w:rPr>
              <w:t>TRC</w:t>
            </w:r>
            <w:r>
              <w:rPr>
                <w:i w:val="0"/>
                <w:spacing w:val="-13"/>
                <w:sz w:val="24"/>
              </w:rPr>
              <w:t xml:space="preserve"> </w:t>
            </w:r>
            <w:r>
              <w:rPr>
                <w:i w:val="0"/>
                <w:sz w:val="24"/>
              </w:rPr>
              <w:t>R</w:t>
            </w:r>
            <w:r>
              <w:rPr>
                <w:i w:val="0"/>
                <w:sz w:val="19"/>
              </w:rPr>
              <w:t>EPORT</w:t>
            </w:r>
            <w:r>
              <w:rPr>
                <w:i w:val="0"/>
                <w:sz w:val="19"/>
              </w:rPr>
              <w:tab/>
            </w:r>
            <w:r>
              <w:rPr>
                <w:i w:val="0"/>
                <w:sz w:val="24"/>
              </w:rPr>
              <w:t>9</w:t>
            </w:r>
          </w:hyperlink>
        </w:p>
        <w:p w:rsidR="00B018F8" w:rsidRDefault="00A62413">
          <w:pPr>
            <w:pStyle w:val="TOC5"/>
            <w:tabs>
              <w:tab w:val="right" w:pos="9029"/>
            </w:tabs>
            <w:spacing w:before="119" w:line="240" w:lineRule="auto"/>
          </w:pPr>
          <w:hyperlink w:anchor="_bookmark26" w:history="1">
            <w:r>
              <w:t>Annual Report</w:t>
            </w:r>
            <w:r>
              <w:rPr>
                <w:spacing w:val="-1"/>
              </w:rPr>
              <w:t xml:space="preserve"> </w:t>
            </w:r>
            <w:r>
              <w:t>and</w:t>
            </w:r>
            <w:r>
              <w:rPr>
                <w:spacing w:val="-1"/>
              </w:rPr>
              <w:t xml:space="preserve"> </w:t>
            </w:r>
            <w:r>
              <w:t>Recommendation</w:t>
            </w:r>
            <w:r>
              <w:tab/>
              <w:t>9</w:t>
            </w:r>
          </w:hyperlink>
        </w:p>
        <w:p w:rsidR="00B018F8" w:rsidRDefault="00A62413">
          <w:pPr>
            <w:pStyle w:val="TOC5"/>
            <w:tabs>
              <w:tab w:val="right" w:pos="9029"/>
            </w:tabs>
            <w:spacing w:before="1" w:line="240" w:lineRule="auto"/>
          </w:pPr>
          <w:hyperlink w:anchor="_bookmark27" w:history="1">
            <w:r>
              <w:t>The</w:t>
            </w:r>
            <w:r>
              <w:rPr>
                <w:spacing w:val="-2"/>
              </w:rPr>
              <w:t xml:space="preserve"> </w:t>
            </w:r>
            <w:r>
              <w:t>Recommendation</w:t>
            </w:r>
            <w:r>
              <w:tab/>
              <w:t>10</w:t>
            </w:r>
          </w:hyperlink>
        </w:p>
        <w:p w:rsidR="00B018F8" w:rsidRDefault="00A62413">
          <w:pPr>
            <w:pStyle w:val="TOC1"/>
            <w:numPr>
              <w:ilvl w:val="0"/>
              <w:numId w:val="16"/>
            </w:numPr>
            <w:tabs>
              <w:tab w:val="left" w:pos="1900"/>
              <w:tab w:val="left" w:pos="1901"/>
              <w:tab w:val="right" w:leader="dot" w:pos="9032"/>
            </w:tabs>
            <w:ind w:left="1900" w:hanging="1441"/>
            <w:rPr>
              <w:sz w:val="24"/>
            </w:rPr>
          </w:pPr>
          <w:hyperlink w:anchor="_bookmark28" w:history="1">
            <w:r>
              <w:rPr>
                <w:sz w:val="24"/>
              </w:rPr>
              <w:t>E</w:t>
            </w:r>
            <w:r>
              <w:t>VALUATION OF THE PROBATIONER</w:t>
            </w:r>
            <w:r>
              <w:tab/>
            </w:r>
            <w:r>
              <w:rPr>
                <w:sz w:val="24"/>
              </w:rPr>
              <w:t>10</w:t>
            </w:r>
          </w:hyperlink>
        </w:p>
        <w:p w:rsidR="00B018F8" w:rsidRDefault="00A62413">
          <w:pPr>
            <w:pStyle w:val="TOC5"/>
            <w:tabs>
              <w:tab w:val="right" w:pos="9029"/>
            </w:tabs>
            <w:spacing w:before="122"/>
          </w:pPr>
          <w:hyperlink w:anchor="_bookmark29" w:history="1">
            <w:r>
              <w:t>Overview</w:t>
            </w:r>
            <w:r>
              <w:tab/>
              <w:t>10</w:t>
            </w:r>
          </w:hyperlink>
        </w:p>
        <w:p w:rsidR="00B018F8" w:rsidRDefault="00A62413">
          <w:pPr>
            <w:pStyle w:val="TOC5"/>
            <w:tabs>
              <w:tab w:val="right" w:pos="9029"/>
            </w:tabs>
          </w:pPr>
          <w:hyperlink w:anchor="_bookmark30" w:history="1">
            <w:r>
              <w:t>Evaluation Criteria for</w:t>
            </w:r>
            <w:r>
              <w:rPr>
                <w:spacing w:val="-5"/>
              </w:rPr>
              <w:t xml:space="preserve"> </w:t>
            </w:r>
            <w:r>
              <w:t>Teaching</w:t>
            </w:r>
            <w:r>
              <w:rPr>
                <w:spacing w:val="-1"/>
              </w:rPr>
              <w:t xml:space="preserve"> </w:t>
            </w:r>
            <w:r>
              <w:t>Faculty</w:t>
            </w:r>
            <w:r>
              <w:tab/>
              <w:t>11</w:t>
            </w:r>
          </w:hyperlink>
        </w:p>
        <w:p w:rsidR="00B018F8" w:rsidRDefault="00A62413">
          <w:pPr>
            <w:pStyle w:val="TOC5"/>
            <w:tabs>
              <w:tab w:val="right" w:pos="9029"/>
            </w:tabs>
            <w:spacing w:before="1"/>
          </w:pPr>
          <w:hyperlink w:anchor="_bookmark31" w:history="1">
            <w:r>
              <w:t>Evaluation Criteria</w:t>
            </w:r>
            <w:r>
              <w:rPr>
                <w:spacing w:val="-3"/>
              </w:rPr>
              <w:t xml:space="preserve"> </w:t>
            </w:r>
            <w:r>
              <w:t>For</w:t>
            </w:r>
            <w:r>
              <w:rPr>
                <w:spacing w:val="-1"/>
              </w:rPr>
              <w:t xml:space="preserve"> </w:t>
            </w:r>
            <w:r>
              <w:t>Counselors</w:t>
            </w:r>
            <w:r>
              <w:tab/>
              <w:t>12</w:t>
            </w:r>
          </w:hyperlink>
        </w:p>
        <w:p w:rsidR="00B018F8" w:rsidRDefault="00A62413">
          <w:pPr>
            <w:pStyle w:val="TOC5"/>
            <w:tabs>
              <w:tab w:val="right" w:pos="9029"/>
            </w:tabs>
          </w:pPr>
          <w:hyperlink w:anchor="_bookmark32" w:history="1">
            <w:r>
              <w:t>Evalua</w:t>
            </w:r>
            <w:r>
              <w:t>tion Criteria</w:t>
            </w:r>
            <w:r>
              <w:rPr>
                <w:spacing w:val="-3"/>
              </w:rPr>
              <w:t xml:space="preserve"> </w:t>
            </w:r>
            <w:r>
              <w:t>For</w:t>
            </w:r>
            <w:r>
              <w:rPr>
                <w:spacing w:val="-1"/>
              </w:rPr>
              <w:t xml:space="preserve"> </w:t>
            </w:r>
            <w:r>
              <w:t>Librarians</w:t>
            </w:r>
            <w:r>
              <w:tab/>
              <w:t>13</w:t>
            </w:r>
          </w:hyperlink>
        </w:p>
        <w:p w:rsidR="00B018F8" w:rsidRDefault="00A62413">
          <w:pPr>
            <w:pStyle w:val="TOC5"/>
            <w:tabs>
              <w:tab w:val="right" w:pos="9029"/>
            </w:tabs>
            <w:spacing w:before="1"/>
          </w:pPr>
          <w:hyperlink w:anchor="_bookmark33" w:history="1">
            <w:r>
              <w:t>Observations of</w:t>
            </w:r>
            <w:r>
              <w:rPr>
                <w:spacing w:val="-2"/>
              </w:rPr>
              <w:t xml:space="preserve"> </w:t>
            </w:r>
            <w:r>
              <w:t>Teaching</w:t>
            </w:r>
            <w:r>
              <w:rPr>
                <w:spacing w:val="-2"/>
              </w:rPr>
              <w:t xml:space="preserve"> </w:t>
            </w:r>
            <w:r>
              <w:t>Faculty</w:t>
            </w:r>
            <w:r>
              <w:tab/>
              <w:t>14</w:t>
            </w:r>
          </w:hyperlink>
        </w:p>
        <w:p w:rsidR="00B018F8" w:rsidRDefault="00A62413">
          <w:pPr>
            <w:pStyle w:val="TOC5"/>
            <w:tabs>
              <w:tab w:val="right" w:pos="9029"/>
            </w:tabs>
          </w:pPr>
          <w:hyperlink w:anchor="_bookmark34" w:history="1">
            <w:r>
              <w:t>Probationer’s</w:t>
            </w:r>
            <w:r>
              <w:rPr>
                <w:spacing w:val="-3"/>
              </w:rPr>
              <w:t xml:space="preserve"> </w:t>
            </w:r>
            <w:r>
              <w:t>Self-Evaluation</w:t>
            </w:r>
            <w:r>
              <w:tab/>
              <w:t>14</w:t>
            </w:r>
          </w:hyperlink>
        </w:p>
        <w:p w:rsidR="00B018F8" w:rsidRDefault="00A62413">
          <w:pPr>
            <w:pStyle w:val="TOC5"/>
            <w:tabs>
              <w:tab w:val="right" w:pos="9029"/>
            </w:tabs>
            <w:spacing w:before="1"/>
          </w:pPr>
          <w:hyperlink w:anchor="_bookmark35" w:history="1">
            <w:r>
              <w:t>Instructional</w:t>
            </w:r>
            <w:r>
              <w:rPr>
                <w:spacing w:val="-1"/>
              </w:rPr>
              <w:t xml:space="preserve"> </w:t>
            </w:r>
            <w:r>
              <w:t>Administrator’s</w:t>
            </w:r>
            <w:r>
              <w:rPr>
                <w:spacing w:val="-2"/>
              </w:rPr>
              <w:t xml:space="preserve"> </w:t>
            </w:r>
            <w:r>
              <w:t>Evaluation</w:t>
            </w:r>
            <w:r>
              <w:tab/>
              <w:t>15</w:t>
            </w:r>
          </w:hyperlink>
        </w:p>
        <w:p w:rsidR="00B018F8" w:rsidRDefault="00A62413">
          <w:pPr>
            <w:pStyle w:val="TOC5"/>
            <w:tabs>
              <w:tab w:val="right" w:pos="9029"/>
            </w:tabs>
            <w:spacing w:after="20"/>
          </w:pPr>
          <w:hyperlink w:anchor="_bookmark36" w:history="1">
            <w:r>
              <w:t>When Things</w:t>
            </w:r>
            <w:r>
              <w:rPr>
                <w:spacing w:val="-3"/>
              </w:rPr>
              <w:t xml:space="preserve"> </w:t>
            </w:r>
            <w:r>
              <w:t>Go Wrong</w:t>
            </w:r>
            <w:r>
              <w:tab/>
              <w:t>15</w:t>
            </w:r>
          </w:hyperlink>
        </w:p>
        <w:p w:rsidR="00B018F8" w:rsidRDefault="00A62413">
          <w:pPr>
            <w:pStyle w:val="TOC4"/>
            <w:tabs>
              <w:tab w:val="right" w:leader="dot" w:pos="9032"/>
            </w:tabs>
            <w:rPr>
              <w:i w:val="0"/>
              <w:sz w:val="24"/>
            </w:rPr>
          </w:pPr>
          <w:hyperlink w:anchor="_bookmark37" w:history="1">
            <w:r>
              <w:rPr>
                <w:i w:val="0"/>
                <w:sz w:val="24"/>
              </w:rPr>
              <w:t>A</w:t>
            </w:r>
            <w:r>
              <w:rPr>
                <w:i w:val="0"/>
                <w:sz w:val="19"/>
              </w:rPr>
              <w:t xml:space="preserve">PPENDIX </w:t>
            </w:r>
            <w:r>
              <w:rPr>
                <w:i w:val="0"/>
                <w:sz w:val="24"/>
              </w:rPr>
              <w:t>A: T</w:t>
            </w:r>
            <w:r>
              <w:rPr>
                <w:i w:val="0"/>
                <w:sz w:val="19"/>
              </w:rPr>
              <w:t xml:space="preserve">HINGS </w:t>
            </w:r>
            <w:r>
              <w:rPr>
                <w:i w:val="0"/>
                <w:sz w:val="24"/>
              </w:rPr>
              <w:t>T</w:t>
            </w:r>
            <w:r>
              <w:rPr>
                <w:i w:val="0"/>
                <w:sz w:val="19"/>
              </w:rPr>
              <w:t xml:space="preserve">O </w:t>
            </w:r>
            <w:r>
              <w:rPr>
                <w:i w:val="0"/>
                <w:sz w:val="24"/>
              </w:rPr>
              <w:t>L</w:t>
            </w:r>
            <w:r>
              <w:rPr>
                <w:i w:val="0"/>
                <w:sz w:val="19"/>
              </w:rPr>
              <w:t xml:space="preserve">OOK </w:t>
            </w:r>
            <w:r>
              <w:rPr>
                <w:i w:val="0"/>
                <w:sz w:val="24"/>
              </w:rPr>
              <w:t>F</w:t>
            </w:r>
            <w:r>
              <w:rPr>
                <w:i w:val="0"/>
                <w:sz w:val="19"/>
              </w:rPr>
              <w:t xml:space="preserve">OR </w:t>
            </w:r>
            <w:r>
              <w:rPr>
                <w:i w:val="0"/>
                <w:sz w:val="24"/>
              </w:rPr>
              <w:t>A</w:t>
            </w:r>
            <w:r>
              <w:rPr>
                <w:i w:val="0"/>
                <w:sz w:val="19"/>
              </w:rPr>
              <w:t xml:space="preserve">S </w:t>
            </w:r>
            <w:r>
              <w:rPr>
                <w:i w:val="0"/>
                <w:sz w:val="24"/>
              </w:rPr>
              <w:t>Y</w:t>
            </w:r>
            <w:r>
              <w:rPr>
                <w:i w:val="0"/>
                <w:sz w:val="19"/>
              </w:rPr>
              <w:t xml:space="preserve">OU </w:t>
            </w:r>
            <w:r>
              <w:rPr>
                <w:i w:val="0"/>
                <w:sz w:val="24"/>
              </w:rPr>
              <w:t>O</w:t>
            </w:r>
            <w:r>
              <w:rPr>
                <w:i w:val="0"/>
                <w:sz w:val="19"/>
              </w:rPr>
              <w:t>BSERVE</w:t>
            </w:r>
            <w:r>
              <w:rPr>
                <w:i w:val="0"/>
                <w:spacing w:val="-23"/>
                <w:sz w:val="19"/>
              </w:rPr>
              <w:t xml:space="preserve"> </w:t>
            </w:r>
            <w:r>
              <w:rPr>
                <w:i w:val="0"/>
                <w:sz w:val="24"/>
              </w:rPr>
              <w:t>T</w:t>
            </w:r>
            <w:r>
              <w:rPr>
                <w:i w:val="0"/>
                <w:sz w:val="19"/>
              </w:rPr>
              <w:t>HE</w:t>
            </w:r>
            <w:r>
              <w:rPr>
                <w:i w:val="0"/>
                <w:spacing w:val="-1"/>
                <w:sz w:val="19"/>
              </w:rPr>
              <w:t xml:space="preserve"> </w:t>
            </w:r>
            <w:r>
              <w:rPr>
                <w:i w:val="0"/>
                <w:sz w:val="24"/>
              </w:rPr>
              <w:t>P</w:t>
            </w:r>
            <w:r>
              <w:rPr>
                <w:i w:val="0"/>
                <w:sz w:val="19"/>
              </w:rPr>
              <w:t>ROBATIONER</w:t>
            </w:r>
            <w:r>
              <w:rPr>
                <w:i w:val="0"/>
                <w:sz w:val="19"/>
              </w:rPr>
              <w:tab/>
            </w:r>
            <w:r>
              <w:rPr>
                <w:i w:val="0"/>
                <w:sz w:val="24"/>
              </w:rPr>
              <w:t>17</w:t>
            </w:r>
          </w:hyperlink>
        </w:p>
        <w:p w:rsidR="00B018F8" w:rsidRDefault="00A62413">
          <w:pPr>
            <w:pStyle w:val="TOC3"/>
            <w:tabs>
              <w:tab w:val="right" w:leader="dot" w:pos="9031"/>
            </w:tabs>
            <w:spacing w:before="122"/>
            <w:rPr>
              <w:sz w:val="24"/>
            </w:rPr>
          </w:pPr>
          <w:hyperlink w:anchor="_bookmark38" w:history="1">
            <w:r>
              <w:t>APPENDIX B</w:t>
            </w:r>
            <w:r>
              <w:rPr>
                <w:sz w:val="24"/>
              </w:rPr>
              <w:t xml:space="preserve">: </w:t>
            </w:r>
            <w:r>
              <w:t>SUGGESTED TEMPLATE FOR</w:t>
            </w:r>
            <w:r>
              <w:rPr>
                <w:spacing w:val="-17"/>
              </w:rPr>
              <w:t xml:space="preserve"> </w:t>
            </w:r>
            <w:r>
              <w:t>OBSERVATION</w:t>
            </w:r>
            <w:r>
              <w:rPr>
                <w:spacing w:val="-1"/>
              </w:rPr>
              <w:t xml:space="preserve"> </w:t>
            </w:r>
            <w:r>
              <w:t>REPORTS</w:t>
            </w:r>
            <w:r>
              <w:tab/>
            </w:r>
            <w:r>
              <w:rPr>
                <w:sz w:val="24"/>
              </w:rPr>
              <w:t>21</w:t>
            </w:r>
          </w:hyperlink>
        </w:p>
        <w:p w:rsidR="00B018F8" w:rsidRDefault="00A62413">
          <w:pPr>
            <w:pStyle w:val="TOC3"/>
            <w:tabs>
              <w:tab w:val="right" w:leader="dot" w:pos="9029"/>
            </w:tabs>
            <w:rPr>
              <w:sz w:val="24"/>
            </w:rPr>
          </w:pPr>
          <w:hyperlink w:anchor="_bookmark39" w:history="1">
            <w:r>
              <w:rPr>
                <w:sz w:val="24"/>
              </w:rPr>
              <w:t>A</w:t>
            </w:r>
            <w:r>
              <w:t xml:space="preserve">PPENDIX </w:t>
            </w:r>
            <w:r>
              <w:rPr>
                <w:sz w:val="24"/>
              </w:rPr>
              <w:t>C: S</w:t>
            </w:r>
            <w:r>
              <w:t xml:space="preserve">IGNATURE </w:t>
            </w:r>
            <w:r>
              <w:rPr>
                <w:sz w:val="24"/>
              </w:rPr>
              <w:t>P</w:t>
            </w:r>
            <w:r>
              <w:t>AGES FOR</w:t>
            </w:r>
            <w:r>
              <w:rPr>
                <w:spacing w:val="-14"/>
              </w:rPr>
              <w:t xml:space="preserve"> </w:t>
            </w:r>
            <w:r>
              <w:t>THE</w:t>
            </w:r>
            <w:r>
              <w:rPr>
                <w:spacing w:val="1"/>
              </w:rPr>
              <w:t xml:space="preserve"> </w:t>
            </w:r>
            <w:r>
              <w:rPr>
                <w:sz w:val="24"/>
              </w:rPr>
              <w:t>D</w:t>
            </w:r>
            <w:r>
              <w:t>OSSIER</w:t>
            </w:r>
            <w:r>
              <w:tab/>
            </w:r>
            <w:r>
              <w:rPr>
                <w:sz w:val="24"/>
              </w:rPr>
              <w:t>22</w:t>
            </w:r>
          </w:hyperlink>
        </w:p>
        <w:p w:rsidR="00B018F8" w:rsidRDefault="00A62413">
          <w:pPr>
            <w:pStyle w:val="TOC5"/>
            <w:tabs>
              <w:tab w:val="right" w:pos="9029"/>
            </w:tabs>
            <w:spacing w:before="121"/>
          </w:pPr>
          <w:hyperlink w:anchor="_bookmark40" w:history="1">
            <w:r>
              <w:t>Signatures for</w:t>
            </w:r>
            <w:r>
              <w:rPr>
                <w:spacing w:val="-2"/>
              </w:rPr>
              <w:t xml:space="preserve"> </w:t>
            </w:r>
            <w:r>
              <w:t>Dossier</w:t>
            </w:r>
            <w:r>
              <w:rPr>
                <w:spacing w:val="-1"/>
              </w:rPr>
              <w:t xml:space="preserve"> </w:t>
            </w:r>
            <w:r>
              <w:t>Contents</w:t>
            </w:r>
            <w:r>
              <w:tab/>
              <w:t>22</w:t>
            </w:r>
          </w:hyperlink>
        </w:p>
        <w:p w:rsidR="00B018F8" w:rsidRDefault="00A62413">
          <w:pPr>
            <w:pStyle w:val="TOC5"/>
            <w:tabs>
              <w:tab w:val="right" w:pos="9029"/>
            </w:tabs>
          </w:pPr>
          <w:hyperlink w:anchor="_bookmark41" w:history="1">
            <w:r>
              <w:t>Signatures for Recommendation</w:t>
            </w:r>
            <w:r>
              <w:rPr>
                <w:spacing w:val="-2"/>
              </w:rPr>
              <w:t xml:space="preserve"> </w:t>
            </w:r>
            <w:r>
              <w:t>of</w:t>
            </w:r>
            <w:r>
              <w:rPr>
                <w:spacing w:val="-2"/>
              </w:rPr>
              <w:t xml:space="preserve"> </w:t>
            </w:r>
            <w:r>
              <w:t>TRC</w:t>
            </w:r>
            <w:r>
              <w:tab/>
              <w:t>23</w:t>
            </w:r>
          </w:hyperlink>
        </w:p>
        <w:p w:rsidR="00B018F8" w:rsidRDefault="00A62413">
          <w:pPr>
            <w:pStyle w:val="TOC4"/>
            <w:tabs>
              <w:tab w:val="right" w:leader="dot" w:pos="9029"/>
            </w:tabs>
            <w:spacing w:before="121"/>
            <w:rPr>
              <w:i w:val="0"/>
              <w:sz w:val="24"/>
            </w:rPr>
          </w:pPr>
          <w:hyperlink w:anchor="_bookmark42" w:history="1">
            <w:r>
              <w:rPr>
                <w:i w:val="0"/>
                <w:sz w:val="24"/>
              </w:rPr>
              <w:t>A</w:t>
            </w:r>
            <w:r>
              <w:rPr>
                <w:i w:val="0"/>
                <w:sz w:val="19"/>
              </w:rPr>
              <w:t xml:space="preserve">PPENDIX </w:t>
            </w:r>
            <w:r>
              <w:rPr>
                <w:i w:val="0"/>
                <w:sz w:val="24"/>
              </w:rPr>
              <w:t>D:  S</w:t>
            </w:r>
            <w:r>
              <w:rPr>
                <w:i w:val="0"/>
                <w:sz w:val="19"/>
              </w:rPr>
              <w:t xml:space="preserve">AMPLE </w:t>
            </w:r>
            <w:r>
              <w:rPr>
                <w:i w:val="0"/>
                <w:sz w:val="24"/>
              </w:rPr>
              <w:t>A</w:t>
            </w:r>
            <w:r>
              <w:rPr>
                <w:i w:val="0"/>
                <w:sz w:val="19"/>
              </w:rPr>
              <w:t>GENDA FOR</w:t>
            </w:r>
            <w:r>
              <w:rPr>
                <w:i w:val="0"/>
                <w:spacing w:val="-27"/>
                <w:sz w:val="19"/>
              </w:rPr>
              <w:t xml:space="preserve"> </w:t>
            </w:r>
            <w:r>
              <w:rPr>
                <w:i w:val="0"/>
                <w:sz w:val="24"/>
              </w:rPr>
              <w:t>TRC</w:t>
            </w:r>
            <w:r>
              <w:rPr>
                <w:i w:val="0"/>
                <w:spacing w:val="-15"/>
                <w:sz w:val="24"/>
              </w:rPr>
              <w:t xml:space="preserve"> </w:t>
            </w:r>
            <w:r>
              <w:rPr>
                <w:i w:val="0"/>
                <w:sz w:val="24"/>
              </w:rPr>
              <w:t>M</w:t>
            </w:r>
            <w:r>
              <w:rPr>
                <w:i w:val="0"/>
                <w:sz w:val="19"/>
              </w:rPr>
              <w:t>EETING</w:t>
            </w:r>
            <w:r>
              <w:rPr>
                <w:i w:val="0"/>
                <w:sz w:val="19"/>
              </w:rPr>
              <w:tab/>
            </w:r>
            <w:r>
              <w:rPr>
                <w:i w:val="0"/>
                <w:sz w:val="24"/>
              </w:rPr>
              <w:t>24</w:t>
            </w:r>
          </w:hyperlink>
        </w:p>
        <w:p w:rsidR="00B018F8" w:rsidRDefault="00A62413">
          <w:pPr>
            <w:pStyle w:val="TOC4"/>
            <w:tabs>
              <w:tab w:val="right" w:leader="dot" w:pos="9029"/>
            </w:tabs>
            <w:spacing w:before="119"/>
            <w:rPr>
              <w:i w:val="0"/>
              <w:sz w:val="24"/>
            </w:rPr>
          </w:pPr>
          <w:hyperlink w:anchor="_bookmark43" w:history="1">
            <w:r>
              <w:rPr>
                <w:i w:val="0"/>
                <w:sz w:val="24"/>
              </w:rPr>
              <w:t>G</w:t>
            </w:r>
            <w:r>
              <w:rPr>
                <w:i w:val="0"/>
                <w:sz w:val="19"/>
              </w:rPr>
              <w:t xml:space="preserve">LOSSARY </w:t>
            </w:r>
            <w:r>
              <w:rPr>
                <w:i w:val="0"/>
                <w:sz w:val="24"/>
              </w:rPr>
              <w:t>: T</w:t>
            </w:r>
            <w:r>
              <w:rPr>
                <w:i w:val="0"/>
                <w:sz w:val="19"/>
              </w:rPr>
              <w:t>ENURE</w:t>
            </w:r>
            <w:r>
              <w:rPr>
                <w:i w:val="0"/>
                <w:spacing w:val="-13"/>
                <w:sz w:val="19"/>
              </w:rPr>
              <w:t xml:space="preserve"> </w:t>
            </w:r>
            <w:r>
              <w:rPr>
                <w:i w:val="0"/>
                <w:sz w:val="24"/>
              </w:rPr>
              <w:t>R</w:t>
            </w:r>
            <w:r>
              <w:rPr>
                <w:i w:val="0"/>
                <w:sz w:val="19"/>
              </w:rPr>
              <w:t>EVIEW</w:t>
            </w:r>
            <w:r>
              <w:rPr>
                <w:i w:val="0"/>
                <w:spacing w:val="1"/>
                <w:sz w:val="19"/>
              </w:rPr>
              <w:t xml:space="preserve"> </w:t>
            </w:r>
            <w:r>
              <w:rPr>
                <w:i w:val="0"/>
                <w:sz w:val="24"/>
              </w:rPr>
              <w:t>D</w:t>
            </w:r>
            <w:r>
              <w:rPr>
                <w:i w:val="0"/>
                <w:sz w:val="19"/>
              </w:rPr>
              <w:t>OCUMENTS</w:t>
            </w:r>
            <w:r>
              <w:rPr>
                <w:i w:val="0"/>
                <w:sz w:val="19"/>
              </w:rPr>
              <w:tab/>
            </w:r>
            <w:r>
              <w:rPr>
                <w:i w:val="0"/>
                <w:sz w:val="24"/>
              </w:rPr>
              <w:t>25</w:t>
            </w:r>
          </w:hyperlink>
        </w:p>
      </w:sdtContent>
    </w:sdt>
    <w:p w:rsidR="00B018F8" w:rsidRDefault="00B018F8">
      <w:pPr>
        <w:rPr>
          <w:sz w:val="24"/>
        </w:rPr>
        <w:sectPr w:rsidR="00B018F8">
          <w:type w:val="continuous"/>
          <w:pgSz w:w="12240" w:h="15840"/>
          <w:pgMar w:top="1360" w:right="1020" w:bottom="1448" w:left="1340" w:header="720" w:footer="720" w:gutter="0"/>
          <w:cols w:space="720"/>
        </w:sectPr>
      </w:pPr>
    </w:p>
    <w:p w:rsidR="00B018F8" w:rsidRDefault="00A62413">
      <w:pPr>
        <w:spacing w:before="83"/>
        <w:ind w:left="100"/>
        <w:rPr>
          <w:b/>
          <w:sz w:val="24"/>
        </w:rPr>
      </w:pPr>
      <w:bookmarkStart w:id="0" w:name="_bookmark0"/>
      <w:bookmarkEnd w:id="0"/>
      <w:r>
        <w:rPr>
          <w:b/>
          <w:sz w:val="24"/>
        </w:rPr>
        <w:lastRenderedPageBreak/>
        <w:t>P</w:t>
      </w:r>
      <w:r>
        <w:rPr>
          <w:b/>
          <w:sz w:val="19"/>
        </w:rPr>
        <w:t>REFACE</w:t>
      </w:r>
      <w:r>
        <w:rPr>
          <w:b/>
          <w:sz w:val="24"/>
        </w:rPr>
        <w:t>: W</w:t>
      </w:r>
      <w:r>
        <w:rPr>
          <w:b/>
          <w:sz w:val="19"/>
        </w:rPr>
        <w:t xml:space="preserve">HAT IS </w:t>
      </w:r>
      <w:r>
        <w:rPr>
          <w:b/>
          <w:sz w:val="24"/>
        </w:rPr>
        <w:t>“T</w:t>
      </w:r>
      <w:r>
        <w:rPr>
          <w:b/>
          <w:sz w:val="19"/>
        </w:rPr>
        <w:t>ENURE</w:t>
      </w:r>
      <w:r>
        <w:rPr>
          <w:b/>
          <w:sz w:val="24"/>
        </w:rPr>
        <w:t>”?</w:t>
      </w:r>
    </w:p>
    <w:p w:rsidR="00B018F8" w:rsidRDefault="00B018F8">
      <w:pPr>
        <w:pStyle w:val="BodyText"/>
        <w:rPr>
          <w:b/>
        </w:rPr>
      </w:pPr>
    </w:p>
    <w:p w:rsidR="00B018F8" w:rsidRDefault="00A62413">
      <w:pPr>
        <w:pStyle w:val="BodyText"/>
        <w:ind w:left="820" w:right="723"/>
      </w:pPr>
      <w:r>
        <w:t>When the Washington State Legislature established the state system of community and technical colleges, it i</w:t>
      </w:r>
      <w:r>
        <w:t>ncluded faculty tenure. The enabling legislation defined the term “tenure” as meaning a faculty appointment (full time employment as a teacher, counselor, librarian or other position for which the training, experience and responsibilities are comparable as</w:t>
      </w:r>
      <w:r>
        <w:t xml:space="preserve"> determined by the appointing authority) for an indefinite period of time which may be revoked only for adequate cause and by due process [RCW 28B.50.851].</w:t>
      </w:r>
    </w:p>
    <w:p w:rsidR="00B018F8" w:rsidRDefault="00B018F8">
      <w:pPr>
        <w:pStyle w:val="BodyText"/>
        <w:spacing w:before="11"/>
        <w:rPr>
          <w:sz w:val="23"/>
        </w:rPr>
      </w:pPr>
    </w:p>
    <w:p w:rsidR="00B018F8" w:rsidRDefault="00A62413">
      <w:pPr>
        <w:pStyle w:val="BodyText"/>
        <w:ind w:left="820" w:right="471"/>
      </w:pPr>
      <w:r>
        <w:t>Until “tenure” is granted, the individual holds a “probationary faculty appointment,” a faculty app</w:t>
      </w:r>
      <w:r>
        <w:t xml:space="preserve">ointment for a designated period of time which may be terminated without cause upon expiration of the probationer’s terms of employment [RCW 28B.50.851]. The probationary faculty appointment period shall be one of continuing evaluation of a probationer by </w:t>
      </w:r>
      <w:r>
        <w:t>a review committee [RCW 28B.50.856].</w:t>
      </w:r>
      <w:bookmarkStart w:id="1" w:name="_GoBack"/>
      <w:bookmarkEnd w:id="1"/>
    </w:p>
    <w:p w:rsidR="00B018F8" w:rsidRDefault="00B018F8">
      <w:pPr>
        <w:pStyle w:val="BodyText"/>
      </w:pPr>
    </w:p>
    <w:p w:rsidR="00B018F8" w:rsidRDefault="00A62413">
      <w:pPr>
        <w:pStyle w:val="BodyText"/>
        <w:ind w:left="820" w:right="1728"/>
      </w:pPr>
      <w:r>
        <w:t>The individual holding a “probationary faculty appointment” is referred to as a “probationer.”</w:t>
      </w:r>
    </w:p>
    <w:p w:rsidR="00B018F8" w:rsidRDefault="00B018F8">
      <w:pPr>
        <w:pStyle w:val="BodyText"/>
        <w:spacing w:before="1"/>
      </w:pPr>
    </w:p>
    <w:p w:rsidR="00B018F8" w:rsidRDefault="00A62413">
      <w:pPr>
        <w:pStyle w:val="BodyText"/>
        <w:spacing w:before="1"/>
        <w:ind w:left="820"/>
      </w:pPr>
      <w:r>
        <w:t>The purpose of tenure is two-fold:</w:t>
      </w:r>
    </w:p>
    <w:p w:rsidR="00B018F8" w:rsidRDefault="00B018F8">
      <w:pPr>
        <w:pStyle w:val="BodyText"/>
        <w:spacing w:before="11"/>
        <w:rPr>
          <w:sz w:val="23"/>
        </w:rPr>
      </w:pPr>
    </w:p>
    <w:p w:rsidR="00B018F8" w:rsidRDefault="00A62413">
      <w:pPr>
        <w:pStyle w:val="ListParagraph"/>
        <w:numPr>
          <w:ilvl w:val="1"/>
          <w:numId w:val="16"/>
        </w:numPr>
        <w:tabs>
          <w:tab w:val="left" w:pos="1360"/>
          <w:tab w:val="left" w:pos="1361"/>
        </w:tabs>
        <w:ind w:right="464" w:firstLine="0"/>
        <w:rPr>
          <w:sz w:val="24"/>
        </w:rPr>
      </w:pPr>
      <w:r>
        <w:rPr>
          <w:sz w:val="24"/>
        </w:rPr>
        <w:t>To protect tenured academic employee appointment rights and tenured academic employee involvement in the establishment and protection of those rights at the College and all subsequent community Colleges hereafter established within Community College Distri</w:t>
      </w:r>
      <w:r>
        <w:rPr>
          <w:sz w:val="24"/>
        </w:rPr>
        <w:t>ct No. 22;</w:t>
      </w:r>
      <w:r>
        <w:rPr>
          <w:spacing w:val="-1"/>
          <w:sz w:val="24"/>
        </w:rPr>
        <w:t xml:space="preserve"> </w:t>
      </w:r>
      <w:r>
        <w:rPr>
          <w:sz w:val="24"/>
        </w:rPr>
        <w:t>and</w:t>
      </w:r>
    </w:p>
    <w:p w:rsidR="00B018F8" w:rsidRDefault="00B018F8">
      <w:pPr>
        <w:pStyle w:val="BodyText"/>
        <w:spacing w:before="10"/>
        <w:rPr>
          <w:sz w:val="23"/>
        </w:rPr>
      </w:pPr>
    </w:p>
    <w:p w:rsidR="00B018F8" w:rsidRDefault="00A62413">
      <w:pPr>
        <w:pStyle w:val="ListParagraph"/>
        <w:numPr>
          <w:ilvl w:val="1"/>
          <w:numId w:val="16"/>
        </w:numPr>
        <w:tabs>
          <w:tab w:val="left" w:pos="1360"/>
          <w:tab w:val="left" w:pos="1361"/>
        </w:tabs>
        <w:ind w:right="480" w:firstLine="0"/>
        <w:rPr>
          <w:sz w:val="24"/>
        </w:rPr>
      </w:pPr>
      <w:r>
        <w:rPr>
          <w:sz w:val="24"/>
        </w:rPr>
        <w:t>To assure that tenure is granted to probationary academic employees of such character and scholarly ability that the district, so far as its resources permit, can justifiably undertake to employ them for the rest of their academic</w:t>
      </w:r>
      <w:r>
        <w:rPr>
          <w:spacing w:val="-9"/>
          <w:sz w:val="24"/>
        </w:rPr>
        <w:t xml:space="preserve"> </w:t>
      </w:r>
      <w:r>
        <w:rPr>
          <w:sz w:val="24"/>
        </w:rPr>
        <w:t>careers.</w:t>
      </w:r>
    </w:p>
    <w:p w:rsidR="00B018F8" w:rsidRDefault="00B018F8">
      <w:pPr>
        <w:pStyle w:val="BodyText"/>
      </w:pPr>
    </w:p>
    <w:p w:rsidR="00B018F8" w:rsidRDefault="00A62413">
      <w:pPr>
        <w:spacing w:before="1" w:line="242" w:lineRule="auto"/>
        <w:ind w:left="1434" w:right="416" w:hanging="540"/>
        <w:jc w:val="right"/>
      </w:pPr>
      <w:r>
        <w:t xml:space="preserve">- Section 12.11 (page 57), The 2003-06 </w:t>
      </w:r>
      <w:r>
        <w:rPr>
          <w:i/>
        </w:rPr>
        <w:t xml:space="preserve">Negotiated Agreement </w:t>
      </w:r>
      <w:r>
        <w:t>between the Tacoma</w:t>
      </w:r>
      <w:r>
        <w:rPr>
          <w:spacing w:val="-28"/>
        </w:rPr>
        <w:t xml:space="preserve"> </w:t>
      </w:r>
      <w:r>
        <w:t>Community</w:t>
      </w:r>
      <w:r>
        <w:rPr>
          <w:spacing w:val="-2"/>
        </w:rPr>
        <w:t xml:space="preserve"> </w:t>
      </w:r>
      <w:r>
        <w:t>College</w:t>
      </w:r>
      <w:r>
        <w:t xml:space="preserve"> </w:t>
      </w:r>
      <w:r>
        <w:t>Federation of Teachers and the Board of Trustees and Administration of Tacoma</w:t>
      </w:r>
      <w:r>
        <w:rPr>
          <w:spacing w:val="-20"/>
        </w:rPr>
        <w:t xml:space="preserve"> </w:t>
      </w:r>
      <w:r>
        <w:t>Community</w:t>
      </w:r>
    </w:p>
    <w:p w:rsidR="00B018F8" w:rsidRDefault="00A62413">
      <w:pPr>
        <w:spacing w:line="244" w:lineRule="exact"/>
        <w:ind w:right="415"/>
        <w:jc w:val="right"/>
      </w:pPr>
      <w:r>
        <w:rPr>
          <w:spacing w:val="-2"/>
        </w:rPr>
        <w:t>College</w:t>
      </w:r>
    </w:p>
    <w:p w:rsidR="00B018F8" w:rsidRDefault="00B018F8">
      <w:pPr>
        <w:pStyle w:val="BodyText"/>
        <w:spacing w:before="9"/>
        <w:rPr>
          <w:sz w:val="23"/>
        </w:rPr>
      </w:pPr>
    </w:p>
    <w:p w:rsidR="00B018F8" w:rsidRDefault="00A62413">
      <w:pPr>
        <w:pStyle w:val="BodyText"/>
        <w:ind w:left="820"/>
      </w:pPr>
      <w:r>
        <w:t>Tenure is granted to full-time, tenure line instructional faculty, counselors, and librarians.</w:t>
      </w:r>
    </w:p>
    <w:p w:rsidR="00B018F8" w:rsidRDefault="00B018F8">
      <w:pPr>
        <w:pStyle w:val="BodyText"/>
        <w:rPr>
          <w:sz w:val="26"/>
        </w:rPr>
      </w:pPr>
    </w:p>
    <w:p w:rsidR="00B018F8" w:rsidRDefault="00B018F8">
      <w:pPr>
        <w:pStyle w:val="BodyText"/>
        <w:spacing w:before="1"/>
        <w:rPr>
          <w:sz w:val="22"/>
        </w:rPr>
      </w:pPr>
    </w:p>
    <w:p w:rsidR="00B018F8" w:rsidRDefault="00A62413">
      <w:pPr>
        <w:pStyle w:val="ListParagraph"/>
        <w:numPr>
          <w:ilvl w:val="0"/>
          <w:numId w:val="15"/>
        </w:numPr>
        <w:tabs>
          <w:tab w:val="left" w:pos="532"/>
          <w:tab w:val="left" w:pos="533"/>
        </w:tabs>
        <w:ind w:hanging="433"/>
        <w:rPr>
          <w:b/>
          <w:sz w:val="19"/>
        </w:rPr>
      </w:pPr>
      <w:bookmarkStart w:id="2" w:name="_bookmark1"/>
      <w:bookmarkEnd w:id="2"/>
      <w:r>
        <w:rPr>
          <w:b/>
          <w:sz w:val="24"/>
        </w:rPr>
        <w:t>P</w:t>
      </w:r>
      <w:r>
        <w:rPr>
          <w:b/>
          <w:sz w:val="19"/>
        </w:rPr>
        <w:t>URPOSE AND</w:t>
      </w:r>
      <w:r>
        <w:rPr>
          <w:b/>
          <w:spacing w:val="1"/>
          <w:sz w:val="19"/>
        </w:rPr>
        <w:t xml:space="preserve"> </w:t>
      </w:r>
      <w:r>
        <w:rPr>
          <w:b/>
          <w:sz w:val="24"/>
        </w:rPr>
        <w:t>C</w:t>
      </w:r>
      <w:r>
        <w:rPr>
          <w:b/>
          <w:sz w:val="19"/>
        </w:rPr>
        <w:t>ALENDAR</w:t>
      </w:r>
    </w:p>
    <w:p w:rsidR="00B018F8" w:rsidRDefault="00B018F8">
      <w:pPr>
        <w:pStyle w:val="BodyText"/>
        <w:rPr>
          <w:b/>
        </w:rPr>
      </w:pPr>
    </w:p>
    <w:p w:rsidR="00B018F8" w:rsidRDefault="00A62413" w:rsidP="00DA3E08">
      <w:pPr>
        <w:pStyle w:val="BodyText"/>
        <w:ind w:left="820" w:right="450"/>
        <w:sectPr w:rsidR="00B018F8">
          <w:footerReference w:type="default" r:id="rId9"/>
          <w:pgSz w:w="12240" w:h="15840"/>
          <w:pgMar w:top="780" w:right="1020" w:bottom="960" w:left="1340" w:header="0" w:footer="771" w:gutter="0"/>
          <w:pgNumType w:start="1"/>
          <w:cols w:space="720"/>
        </w:sectPr>
      </w:pPr>
      <w:r>
        <w:t>The Guidelines for Tenure Review establish a reasonable and orderly process for the Tenure Review Committee (TRC) to follow in determining its recommendation following a probationary period for the appointment of an academic employee to tenure status, or f</w:t>
      </w:r>
      <w:r>
        <w:t>or the non-renewal of probationary academic employees. The process seeks to assure that tenure is granted only to candidates who demonstrate those personal qualities and academic skills that will support the mission of the college.</w:t>
      </w:r>
    </w:p>
    <w:p w:rsidR="00B018F8" w:rsidRDefault="00A62413">
      <w:pPr>
        <w:pStyle w:val="Heading1"/>
        <w:spacing w:before="72"/>
      </w:pPr>
      <w:bookmarkStart w:id="3" w:name="_bookmark2"/>
      <w:bookmarkEnd w:id="3"/>
      <w:r>
        <w:lastRenderedPageBreak/>
        <w:t>T</w:t>
      </w:r>
      <w:r>
        <w:t>enure Review Process Calendar</w:t>
      </w:r>
    </w:p>
    <w:p w:rsidR="00B018F8" w:rsidRDefault="00A62413">
      <w:pPr>
        <w:spacing w:before="1"/>
        <w:ind w:left="820"/>
        <w:rPr>
          <w:i/>
          <w:sz w:val="24"/>
        </w:rPr>
      </w:pPr>
      <w:r>
        <w:rPr>
          <w:i/>
          <w:sz w:val="24"/>
        </w:rPr>
        <w:t>For faculty hired to begin Fall Quarter – adjustments will be made for faculty hired off cycle</w:t>
      </w:r>
    </w:p>
    <w:p w:rsidR="00B018F8" w:rsidRDefault="00B018F8">
      <w:pPr>
        <w:pStyle w:val="BodyText"/>
        <w:spacing w:before="1"/>
        <w:rPr>
          <w:i/>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4501"/>
        <w:gridCol w:w="3781"/>
      </w:tblGrid>
      <w:tr w:rsidR="00B018F8">
        <w:trPr>
          <w:trHeight w:val="270"/>
        </w:trPr>
        <w:tc>
          <w:tcPr>
            <w:tcW w:w="1260" w:type="dxa"/>
          </w:tcPr>
          <w:p w:rsidR="00B018F8" w:rsidRDefault="00B018F8">
            <w:pPr>
              <w:pStyle w:val="TableParagraph"/>
              <w:rPr>
                <w:rFonts w:ascii="Times New Roman"/>
                <w:sz w:val="20"/>
              </w:rPr>
            </w:pPr>
          </w:p>
        </w:tc>
        <w:tc>
          <w:tcPr>
            <w:tcW w:w="4501" w:type="dxa"/>
          </w:tcPr>
          <w:p w:rsidR="00B018F8" w:rsidRDefault="00A62413">
            <w:pPr>
              <w:pStyle w:val="TableParagraph"/>
              <w:ind w:left="107"/>
            </w:pPr>
            <w:r>
              <w:t>Tenure Review Committee (TRC)</w:t>
            </w:r>
          </w:p>
        </w:tc>
        <w:tc>
          <w:tcPr>
            <w:tcW w:w="3781" w:type="dxa"/>
          </w:tcPr>
          <w:p w:rsidR="00B018F8" w:rsidRDefault="00A62413">
            <w:pPr>
              <w:pStyle w:val="TableParagraph"/>
              <w:spacing w:line="251" w:lineRule="exact"/>
              <w:ind w:left="107"/>
              <w:rPr>
                <w:sz w:val="24"/>
              </w:rPr>
            </w:pPr>
            <w:r>
              <w:rPr>
                <w:sz w:val="24"/>
              </w:rPr>
              <w:t>Probationer</w:t>
            </w:r>
          </w:p>
        </w:tc>
      </w:tr>
      <w:tr w:rsidR="00B018F8">
        <w:trPr>
          <w:trHeight w:val="1235"/>
        </w:trPr>
        <w:tc>
          <w:tcPr>
            <w:tcW w:w="1260" w:type="dxa"/>
          </w:tcPr>
          <w:p w:rsidR="00B018F8" w:rsidRDefault="00A62413">
            <w:pPr>
              <w:pStyle w:val="TableParagraph"/>
              <w:spacing w:line="247" w:lineRule="exact"/>
              <w:ind w:left="107"/>
              <w:rPr>
                <w:b/>
              </w:rPr>
            </w:pPr>
            <w:r>
              <w:rPr>
                <w:b/>
              </w:rPr>
              <w:t>September</w:t>
            </w:r>
          </w:p>
        </w:tc>
        <w:tc>
          <w:tcPr>
            <w:tcW w:w="4501" w:type="dxa"/>
          </w:tcPr>
          <w:p w:rsidR="00B018F8" w:rsidRDefault="00A62413">
            <w:pPr>
              <w:pStyle w:val="TableParagraph"/>
              <w:ind w:left="107" w:right="239"/>
            </w:pPr>
            <w:r>
              <w:t>Faculty serving on networks are presented at the first faculty meeting of academic year and approved by electronic vote by October 1st; student member appointed by Student Senate</w:t>
            </w:r>
          </w:p>
          <w:p w:rsidR="00B018F8" w:rsidRDefault="00A62413">
            <w:pPr>
              <w:pStyle w:val="TableParagraph"/>
              <w:spacing w:line="226" w:lineRule="exact"/>
              <w:ind w:left="107"/>
            </w:pPr>
            <w:r>
              <w:t>President.</w:t>
            </w:r>
          </w:p>
        </w:tc>
        <w:tc>
          <w:tcPr>
            <w:tcW w:w="3781" w:type="dxa"/>
          </w:tcPr>
          <w:p w:rsidR="00B018F8" w:rsidRDefault="00A62413">
            <w:pPr>
              <w:pStyle w:val="TableParagraph"/>
              <w:ind w:left="107" w:right="192"/>
              <w:rPr>
                <w:sz w:val="24"/>
              </w:rPr>
            </w:pPr>
            <w:r>
              <w:rPr>
                <w:sz w:val="24"/>
              </w:rPr>
              <w:t xml:space="preserve">Assembles and/or Updates Dossier including vita, current teaching </w:t>
            </w:r>
            <w:r>
              <w:rPr>
                <w:sz w:val="24"/>
              </w:rPr>
              <w:t>philosophy, and analyses of past student opinion surveys (if available).</w:t>
            </w:r>
          </w:p>
        </w:tc>
      </w:tr>
      <w:tr w:rsidR="00B018F8">
        <w:trPr>
          <w:trHeight w:val="743"/>
        </w:trPr>
        <w:tc>
          <w:tcPr>
            <w:tcW w:w="1260" w:type="dxa"/>
          </w:tcPr>
          <w:p w:rsidR="00B018F8" w:rsidRDefault="00A62413">
            <w:pPr>
              <w:pStyle w:val="TableParagraph"/>
              <w:spacing w:before="2"/>
              <w:ind w:left="107"/>
              <w:rPr>
                <w:b/>
              </w:rPr>
            </w:pPr>
            <w:r>
              <w:rPr>
                <w:b/>
              </w:rPr>
              <w:t>October</w:t>
            </w:r>
          </w:p>
        </w:tc>
        <w:tc>
          <w:tcPr>
            <w:tcW w:w="4501" w:type="dxa"/>
          </w:tcPr>
          <w:p w:rsidR="00B018F8" w:rsidRDefault="00A62413">
            <w:pPr>
              <w:pStyle w:val="TableParagraph"/>
              <w:spacing w:before="2"/>
              <w:ind w:left="107" w:right="599"/>
            </w:pPr>
            <w:r>
              <w:rPr>
                <w:b/>
              </w:rPr>
              <w:t xml:space="preserve">Only in first year </w:t>
            </w:r>
            <w:r>
              <w:t>First meeting of the TRC should be held by October 15th. A TRC</w:t>
            </w:r>
          </w:p>
          <w:p w:rsidR="00B018F8" w:rsidRDefault="00A62413">
            <w:pPr>
              <w:pStyle w:val="TableParagraph"/>
              <w:spacing w:line="226" w:lineRule="exact"/>
              <w:ind w:left="107"/>
            </w:pPr>
            <w:r>
              <w:t>Chairperson is elected.</w:t>
            </w:r>
          </w:p>
        </w:tc>
        <w:tc>
          <w:tcPr>
            <w:tcW w:w="3781" w:type="dxa"/>
          </w:tcPr>
          <w:p w:rsidR="00B018F8" w:rsidRDefault="00A62413">
            <w:pPr>
              <w:pStyle w:val="TableParagraph"/>
              <w:spacing w:before="1"/>
              <w:ind w:left="107" w:right="354"/>
              <w:rPr>
                <w:sz w:val="24"/>
              </w:rPr>
            </w:pPr>
            <w:r>
              <w:rPr>
                <w:sz w:val="24"/>
              </w:rPr>
              <w:t>Shares dossier and past experiences with the TRC.</w:t>
            </w:r>
          </w:p>
        </w:tc>
      </w:tr>
      <w:tr w:rsidR="00B018F8">
        <w:trPr>
          <w:trHeight w:val="539"/>
        </w:trPr>
        <w:tc>
          <w:tcPr>
            <w:tcW w:w="1260" w:type="dxa"/>
          </w:tcPr>
          <w:p w:rsidR="00B018F8" w:rsidRDefault="00A62413">
            <w:pPr>
              <w:pStyle w:val="TableParagraph"/>
              <w:ind w:left="107"/>
              <w:rPr>
                <w:b/>
              </w:rPr>
            </w:pPr>
            <w:r>
              <w:rPr>
                <w:b/>
              </w:rPr>
              <w:t>November</w:t>
            </w:r>
          </w:p>
        </w:tc>
        <w:tc>
          <w:tcPr>
            <w:tcW w:w="4501" w:type="dxa"/>
          </w:tcPr>
          <w:p w:rsidR="00B018F8" w:rsidRDefault="00A62413">
            <w:pPr>
              <w:pStyle w:val="TableParagraph"/>
              <w:ind w:left="107" w:right="360"/>
            </w:pPr>
            <w:r>
              <w:t>Committee members make observations of the probationer.</w:t>
            </w:r>
          </w:p>
        </w:tc>
        <w:tc>
          <w:tcPr>
            <w:tcW w:w="3781" w:type="dxa"/>
          </w:tcPr>
          <w:p w:rsidR="00B018F8" w:rsidRDefault="00A62413">
            <w:pPr>
              <w:pStyle w:val="TableParagraph"/>
              <w:spacing w:line="269" w:lineRule="exact"/>
              <w:ind w:left="107"/>
              <w:rPr>
                <w:sz w:val="24"/>
              </w:rPr>
            </w:pPr>
            <w:r>
              <w:rPr>
                <w:sz w:val="24"/>
              </w:rPr>
              <w:t>Create or updates Professional</w:t>
            </w:r>
          </w:p>
          <w:p w:rsidR="00B018F8" w:rsidRDefault="00A62413">
            <w:pPr>
              <w:pStyle w:val="TableParagraph"/>
              <w:spacing w:before="1" w:line="249" w:lineRule="exact"/>
              <w:ind w:left="107"/>
              <w:rPr>
                <w:sz w:val="24"/>
              </w:rPr>
            </w:pPr>
            <w:r>
              <w:rPr>
                <w:sz w:val="24"/>
              </w:rPr>
              <w:t>Growth Plan.</w:t>
            </w:r>
          </w:p>
        </w:tc>
      </w:tr>
      <w:tr w:rsidR="00B018F8">
        <w:trPr>
          <w:trHeight w:val="744"/>
        </w:trPr>
        <w:tc>
          <w:tcPr>
            <w:tcW w:w="1260" w:type="dxa"/>
          </w:tcPr>
          <w:p w:rsidR="00B018F8" w:rsidRDefault="00A62413">
            <w:pPr>
              <w:pStyle w:val="TableParagraph"/>
              <w:spacing w:line="247" w:lineRule="exact"/>
              <w:ind w:left="107"/>
              <w:rPr>
                <w:b/>
              </w:rPr>
            </w:pPr>
            <w:r>
              <w:rPr>
                <w:b/>
              </w:rPr>
              <w:t>December</w:t>
            </w:r>
          </w:p>
        </w:tc>
        <w:tc>
          <w:tcPr>
            <w:tcW w:w="4501" w:type="dxa"/>
          </w:tcPr>
          <w:p w:rsidR="00B018F8" w:rsidRDefault="00A62413">
            <w:pPr>
              <w:pStyle w:val="TableParagraph"/>
              <w:ind w:left="107" w:right="120"/>
            </w:pPr>
            <w:r>
              <w:t>TRC should meet prior to the end of Fall Quarter to review observations and Professional Growth</w:t>
            </w:r>
          </w:p>
          <w:p w:rsidR="00B018F8" w:rsidRDefault="00A62413">
            <w:pPr>
              <w:pStyle w:val="TableParagraph"/>
              <w:spacing w:before="2" w:line="227" w:lineRule="exact"/>
              <w:ind w:left="107"/>
            </w:pPr>
            <w:r>
              <w:t>Plan.</w:t>
            </w:r>
          </w:p>
        </w:tc>
        <w:tc>
          <w:tcPr>
            <w:tcW w:w="3781" w:type="dxa"/>
          </w:tcPr>
          <w:p w:rsidR="00B018F8" w:rsidRDefault="00B018F8">
            <w:pPr>
              <w:pStyle w:val="TableParagraph"/>
              <w:rPr>
                <w:rFonts w:ascii="Times New Roman"/>
              </w:rPr>
            </w:pPr>
          </w:p>
        </w:tc>
      </w:tr>
      <w:tr w:rsidR="00B018F8">
        <w:trPr>
          <w:trHeight w:val="268"/>
        </w:trPr>
        <w:tc>
          <w:tcPr>
            <w:tcW w:w="1260" w:type="dxa"/>
          </w:tcPr>
          <w:p w:rsidR="00B018F8" w:rsidRDefault="00A62413">
            <w:pPr>
              <w:pStyle w:val="TableParagraph"/>
              <w:ind w:left="107"/>
              <w:rPr>
                <w:b/>
              </w:rPr>
            </w:pPr>
            <w:r>
              <w:rPr>
                <w:b/>
              </w:rPr>
              <w:t>January</w:t>
            </w:r>
          </w:p>
        </w:tc>
        <w:tc>
          <w:tcPr>
            <w:tcW w:w="4501" w:type="dxa"/>
          </w:tcPr>
          <w:p w:rsidR="00B018F8" w:rsidRDefault="00A62413">
            <w:pPr>
              <w:pStyle w:val="TableParagraph"/>
              <w:ind w:left="107"/>
            </w:pPr>
            <w:r>
              <w:t>Committee members make observations.</w:t>
            </w:r>
          </w:p>
        </w:tc>
        <w:tc>
          <w:tcPr>
            <w:tcW w:w="3781" w:type="dxa"/>
          </w:tcPr>
          <w:p w:rsidR="00B018F8" w:rsidRDefault="00A62413">
            <w:pPr>
              <w:pStyle w:val="TableParagraph"/>
              <w:spacing w:line="248" w:lineRule="exact"/>
              <w:ind w:left="107"/>
              <w:rPr>
                <w:sz w:val="24"/>
              </w:rPr>
            </w:pPr>
            <w:r>
              <w:rPr>
                <w:sz w:val="24"/>
              </w:rPr>
              <w:t>Self-evaluation due to TRC by 15</w:t>
            </w:r>
            <w:r>
              <w:rPr>
                <w:position w:val="9"/>
                <w:sz w:val="14"/>
              </w:rPr>
              <w:t>th</w:t>
            </w:r>
            <w:r>
              <w:rPr>
                <w:sz w:val="24"/>
              </w:rPr>
              <w:t>.</w:t>
            </w:r>
          </w:p>
        </w:tc>
      </w:tr>
      <w:tr w:rsidR="00B018F8">
        <w:trPr>
          <w:trHeight w:val="743"/>
        </w:trPr>
        <w:tc>
          <w:tcPr>
            <w:tcW w:w="1260" w:type="dxa"/>
          </w:tcPr>
          <w:p w:rsidR="00B018F8" w:rsidRDefault="00A62413">
            <w:pPr>
              <w:pStyle w:val="TableParagraph"/>
              <w:spacing w:before="2"/>
              <w:ind w:left="107"/>
              <w:rPr>
                <w:b/>
              </w:rPr>
            </w:pPr>
            <w:r>
              <w:rPr>
                <w:b/>
              </w:rPr>
              <w:t>January 31</w:t>
            </w:r>
          </w:p>
        </w:tc>
        <w:tc>
          <w:tcPr>
            <w:tcW w:w="4501" w:type="dxa"/>
          </w:tcPr>
          <w:p w:rsidR="00B018F8" w:rsidRDefault="00A62413">
            <w:pPr>
              <w:pStyle w:val="TableParagraph"/>
              <w:spacing w:before="2"/>
              <w:ind w:left="107" w:right="732"/>
            </w:pPr>
            <w:r>
              <w:t>Instructional Administrator’s evaluation of probationer due to probationer and TRC.</w:t>
            </w:r>
          </w:p>
          <w:p w:rsidR="00B018F8" w:rsidRDefault="00A62413">
            <w:pPr>
              <w:pStyle w:val="TableParagraph"/>
              <w:spacing w:line="226" w:lineRule="exact"/>
              <w:ind w:left="107"/>
            </w:pPr>
            <w:r>
              <w:t>Probationer</w:t>
            </w:r>
          </w:p>
        </w:tc>
        <w:tc>
          <w:tcPr>
            <w:tcW w:w="3781" w:type="dxa"/>
          </w:tcPr>
          <w:p w:rsidR="00B018F8" w:rsidRDefault="00A62413">
            <w:pPr>
              <w:pStyle w:val="TableParagraph"/>
              <w:spacing w:before="1"/>
              <w:ind w:left="107" w:right="171"/>
              <w:rPr>
                <w:sz w:val="24"/>
              </w:rPr>
            </w:pPr>
            <w:r>
              <w:rPr>
                <w:sz w:val="24"/>
              </w:rPr>
              <w:t>Probationer provides analyses of past quarter student opinion surveys.</w:t>
            </w:r>
          </w:p>
        </w:tc>
      </w:tr>
      <w:tr w:rsidR="00B018F8">
        <w:trPr>
          <w:trHeight w:val="990"/>
        </w:trPr>
        <w:tc>
          <w:tcPr>
            <w:tcW w:w="1260" w:type="dxa"/>
          </w:tcPr>
          <w:p w:rsidR="00B018F8" w:rsidRDefault="00A62413">
            <w:pPr>
              <w:pStyle w:val="TableParagraph"/>
              <w:ind w:left="107"/>
              <w:rPr>
                <w:b/>
              </w:rPr>
            </w:pPr>
            <w:r>
              <w:rPr>
                <w:b/>
              </w:rPr>
              <w:t>February</w:t>
            </w:r>
          </w:p>
        </w:tc>
        <w:tc>
          <w:tcPr>
            <w:tcW w:w="4501" w:type="dxa"/>
          </w:tcPr>
          <w:p w:rsidR="00B018F8" w:rsidRDefault="00A62413">
            <w:pPr>
              <w:pStyle w:val="TableParagraph"/>
              <w:ind w:left="107" w:right="262"/>
            </w:pPr>
            <w:r>
              <w:t>TRC should meet before February 7th to review observations of the probationer, probationer’s self-evaluation and the Instructional</w:t>
            </w:r>
          </w:p>
          <w:p w:rsidR="00B018F8" w:rsidRDefault="00A62413">
            <w:pPr>
              <w:pStyle w:val="TableParagraph"/>
              <w:spacing w:line="228" w:lineRule="exact"/>
              <w:ind w:left="107"/>
            </w:pPr>
            <w:r>
              <w:t>Administrator’s evaluation.</w:t>
            </w:r>
          </w:p>
        </w:tc>
        <w:tc>
          <w:tcPr>
            <w:tcW w:w="3781" w:type="dxa"/>
          </w:tcPr>
          <w:p w:rsidR="00B018F8" w:rsidRDefault="00B018F8">
            <w:pPr>
              <w:pStyle w:val="TableParagraph"/>
              <w:rPr>
                <w:rFonts w:ascii="Times New Roman"/>
              </w:rPr>
            </w:pPr>
          </w:p>
        </w:tc>
      </w:tr>
      <w:tr w:rsidR="00B018F8">
        <w:trPr>
          <w:trHeight w:val="1732"/>
        </w:trPr>
        <w:tc>
          <w:tcPr>
            <w:tcW w:w="1260" w:type="dxa"/>
          </w:tcPr>
          <w:p w:rsidR="00B018F8" w:rsidRDefault="00A62413">
            <w:pPr>
              <w:pStyle w:val="TableParagraph"/>
              <w:ind w:left="107"/>
              <w:rPr>
                <w:b/>
              </w:rPr>
            </w:pPr>
            <w:r>
              <w:rPr>
                <w:b/>
              </w:rPr>
              <w:t>February 7</w:t>
            </w:r>
          </w:p>
        </w:tc>
        <w:tc>
          <w:tcPr>
            <w:tcW w:w="4501" w:type="dxa"/>
          </w:tcPr>
          <w:p w:rsidR="00B018F8" w:rsidRDefault="00A62413">
            <w:pPr>
              <w:pStyle w:val="TableParagraph"/>
              <w:ind w:left="107" w:right="108"/>
            </w:pPr>
            <w:r>
              <w:t>The Committee Chairperson finalizes the Annual Report and Recommendation in which the TRC formulates its recommendation for continuing probationer on the tenure track or for dismissing the probationer. Only in Third Year, TRC recommends tenure or dismissal</w:t>
            </w:r>
            <w:r>
              <w:t>. All sign the final</w:t>
            </w:r>
          </w:p>
          <w:p w:rsidR="00B018F8" w:rsidRDefault="00A62413">
            <w:pPr>
              <w:pStyle w:val="TableParagraph"/>
              <w:spacing w:line="228" w:lineRule="exact"/>
              <w:ind w:left="107"/>
            </w:pPr>
            <w:r>
              <w:t>page of the report.</w:t>
            </w:r>
          </w:p>
        </w:tc>
        <w:tc>
          <w:tcPr>
            <w:tcW w:w="3781" w:type="dxa"/>
          </w:tcPr>
          <w:p w:rsidR="00B018F8" w:rsidRDefault="00B018F8">
            <w:pPr>
              <w:pStyle w:val="TableParagraph"/>
              <w:rPr>
                <w:rFonts w:ascii="Times New Roman"/>
              </w:rPr>
            </w:pPr>
          </w:p>
        </w:tc>
      </w:tr>
      <w:tr w:rsidR="00B018F8">
        <w:trPr>
          <w:trHeight w:val="741"/>
        </w:trPr>
        <w:tc>
          <w:tcPr>
            <w:tcW w:w="1260" w:type="dxa"/>
          </w:tcPr>
          <w:p w:rsidR="00B018F8" w:rsidRDefault="00A62413">
            <w:pPr>
              <w:pStyle w:val="TableParagraph"/>
              <w:ind w:left="107" w:right="281"/>
              <w:rPr>
                <w:b/>
              </w:rPr>
            </w:pPr>
            <w:r>
              <w:rPr>
                <w:b/>
              </w:rPr>
              <w:t>February 15</w:t>
            </w:r>
          </w:p>
        </w:tc>
        <w:tc>
          <w:tcPr>
            <w:tcW w:w="4501" w:type="dxa"/>
          </w:tcPr>
          <w:p w:rsidR="00B018F8" w:rsidRDefault="00A62413">
            <w:pPr>
              <w:pStyle w:val="TableParagraph"/>
              <w:ind w:left="107" w:right="603"/>
            </w:pPr>
            <w:r>
              <w:t>Instructional Administrator assembles final documents and TRC submits Dossier to the</w:t>
            </w:r>
          </w:p>
          <w:p w:rsidR="00B018F8" w:rsidRDefault="00A62413">
            <w:pPr>
              <w:pStyle w:val="TableParagraph"/>
              <w:spacing w:line="226" w:lineRule="exact"/>
              <w:ind w:left="107"/>
            </w:pPr>
            <w:r>
              <w:t>Executive Vice President.</w:t>
            </w:r>
          </w:p>
        </w:tc>
        <w:tc>
          <w:tcPr>
            <w:tcW w:w="3781" w:type="dxa"/>
          </w:tcPr>
          <w:p w:rsidR="00B018F8" w:rsidRDefault="00B018F8">
            <w:pPr>
              <w:pStyle w:val="TableParagraph"/>
              <w:rPr>
                <w:rFonts w:ascii="Times New Roman"/>
              </w:rPr>
            </w:pPr>
          </w:p>
        </w:tc>
      </w:tr>
      <w:tr w:rsidR="00B018F8">
        <w:trPr>
          <w:trHeight w:val="1485"/>
        </w:trPr>
        <w:tc>
          <w:tcPr>
            <w:tcW w:w="1260" w:type="dxa"/>
          </w:tcPr>
          <w:p w:rsidR="00B018F8" w:rsidRDefault="00A62413">
            <w:pPr>
              <w:pStyle w:val="TableParagraph"/>
              <w:ind w:left="107"/>
              <w:rPr>
                <w:b/>
              </w:rPr>
            </w:pPr>
            <w:r>
              <w:rPr>
                <w:b/>
              </w:rPr>
              <w:t>March</w:t>
            </w:r>
          </w:p>
        </w:tc>
        <w:tc>
          <w:tcPr>
            <w:tcW w:w="4501" w:type="dxa"/>
          </w:tcPr>
          <w:p w:rsidR="00B018F8" w:rsidRDefault="00A62413">
            <w:pPr>
              <w:pStyle w:val="TableParagraph"/>
              <w:ind w:left="107" w:right="88"/>
            </w:pPr>
            <w:r>
              <w:t>College President’s recommendation on probationer’s future employment status presented to the Board of Trustees for action at the March Board meeting. Probationer notified by the EVP, in writing, of future employment status by last day</w:t>
            </w:r>
          </w:p>
          <w:p w:rsidR="00B018F8" w:rsidRDefault="00A62413">
            <w:pPr>
              <w:pStyle w:val="TableParagraph"/>
              <w:spacing w:line="227" w:lineRule="exact"/>
              <w:ind w:left="107"/>
            </w:pPr>
            <w:r>
              <w:t>of Winter Quarter.</w:t>
            </w:r>
          </w:p>
        </w:tc>
        <w:tc>
          <w:tcPr>
            <w:tcW w:w="3781" w:type="dxa"/>
          </w:tcPr>
          <w:p w:rsidR="00B018F8" w:rsidRDefault="00B018F8">
            <w:pPr>
              <w:pStyle w:val="TableParagraph"/>
              <w:rPr>
                <w:rFonts w:ascii="Times New Roman"/>
              </w:rPr>
            </w:pPr>
          </w:p>
        </w:tc>
      </w:tr>
      <w:tr w:rsidR="00B018F8">
        <w:trPr>
          <w:trHeight w:val="539"/>
        </w:trPr>
        <w:tc>
          <w:tcPr>
            <w:tcW w:w="1260" w:type="dxa"/>
          </w:tcPr>
          <w:p w:rsidR="00B018F8" w:rsidRDefault="00A62413">
            <w:pPr>
              <w:pStyle w:val="TableParagraph"/>
              <w:ind w:left="107"/>
              <w:rPr>
                <w:b/>
              </w:rPr>
            </w:pPr>
            <w:r>
              <w:rPr>
                <w:b/>
              </w:rPr>
              <w:t>April/May</w:t>
            </w:r>
          </w:p>
        </w:tc>
        <w:tc>
          <w:tcPr>
            <w:tcW w:w="4501" w:type="dxa"/>
          </w:tcPr>
          <w:p w:rsidR="00B018F8" w:rsidRDefault="00A62413">
            <w:pPr>
              <w:pStyle w:val="TableParagraph"/>
              <w:ind w:left="107"/>
            </w:pPr>
            <w:r>
              <w:t>Committee members make observations.</w:t>
            </w:r>
          </w:p>
        </w:tc>
        <w:tc>
          <w:tcPr>
            <w:tcW w:w="3781" w:type="dxa"/>
          </w:tcPr>
          <w:p w:rsidR="00B018F8" w:rsidRDefault="00A62413">
            <w:pPr>
              <w:pStyle w:val="TableParagraph"/>
              <w:spacing w:line="269" w:lineRule="exact"/>
              <w:ind w:left="107"/>
              <w:rPr>
                <w:sz w:val="24"/>
              </w:rPr>
            </w:pPr>
            <w:r>
              <w:rPr>
                <w:sz w:val="24"/>
              </w:rPr>
              <w:t>Probationer provides analyses of past</w:t>
            </w:r>
          </w:p>
          <w:p w:rsidR="00B018F8" w:rsidRDefault="00A62413">
            <w:pPr>
              <w:pStyle w:val="TableParagraph"/>
              <w:spacing w:before="1" w:line="249" w:lineRule="exact"/>
              <w:ind w:left="107"/>
              <w:rPr>
                <w:sz w:val="24"/>
              </w:rPr>
            </w:pPr>
            <w:r>
              <w:rPr>
                <w:sz w:val="24"/>
              </w:rPr>
              <w:t>quarter student opinion surveys.</w:t>
            </w:r>
          </w:p>
        </w:tc>
      </w:tr>
      <w:tr w:rsidR="00B018F8">
        <w:trPr>
          <w:trHeight w:val="1485"/>
        </w:trPr>
        <w:tc>
          <w:tcPr>
            <w:tcW w:w="1260" w:type="dxa"/>
          </w:tcPr>
          <w:p w:rsidR="00B018F8" w:rsidRDefault="00A62413">
            <w:pPr>
              <w:pStyle w:val="TableParagraph"/>
              <w:ind w:left="107"/>
              <w:rPr>
                <w:b/>
              </w:rPr>
            </w:pPr>
            <w:r>
              <w:rPr>
                <w:b/>
              </w:rPr>
              <w:t>June</w:t>
            </w:r>
          </w:p>
        </w:tc>
        <w:tc>
          <w:tcPr>
            <w:tcW w:w="4501" w:type="dxa"/>
          </w:tcPr>
          <w:p w:rsidR="00B018F8" w:rsidRDefault="00A62413">
            <w:pPr>
              <w:pStyle w:val="TableParagraph"/>
              <w:ind w:left="107" w:right="289"/>
            </w:pPr>
            <w:r>
              <w:t>For first year probationer, TRC meets to review observations of the probationer and student opinion surveys. The minutes of this meeting reflect review and analysis of the first full year, and state the plans of both the Committee and</w:t>
            </w:r>
          </w:p>
          <w:p w:rsidR="00B018F8" w:rsidRDefault="00A62413">
            <w:pPr>
              <w:pStyle w:val="TableParagraph"/>
              <w:spacing w:before="1" w:line="227" w:lineRule="exact"/>
              <w:ind w:left="107"/>
            </w:pPr>
            <w:r>
              <w:t>the probationer to re</w:t>
            </w:r>
            <w:r>
              <w:t>medy any deficiencies.</w:t>
            </w:r>
          </w:p>
        </w:tc>
        <w:tc>
          <w:tcPr>
            <w:tcW w:w="3781" w:type="dxa"/>
          </w:tcPr>
          <w:p w:rsidR="00B018F8" w:rsidRDefault="00B018F8">
            <w:pPr>
              <w:pStyle w:val="TableParagraph"/>
              <w:rPr>
                <w:rFonts w:ascii="Times New Roman"/>
              </w:rPr>
            </w:pPr>
          </w:p>
        </w:tc>
      </w:tr>
    </w:tbl>
    <w:p w:rsidR="00B018F8" w:rsidRDefault="00B018F8">
      <w:pPr>
        <w:rPr>
          <w:rFonts w:ascii="Times New Roman"/>
        </w:rPr>
        <w:sectPr w:rsidR="00B018F8">
          <w:pgSz w:w="12240" w:h="15840"/>
          <w:pgMar w:top="1060" w:right="1020" w:bottom="980" w:left="1340" w:header="0" w:footer="771" w:gutter="0"/>
          <w:cols w:space="720"/>
        </w:sectPr>
      </w:pPr>
    </w:p>
    <w:p w:rsidR="00B018F8" w:rsidRDefault="00A62413">
      <w:pPr>
        <w:pStyle w:val="ListParagraph"/>
        <w:numPr>
          <w:ilvl w:val="0"/>
          <w:numId w:val="15"/>
        </w:numPr>
        <w:tabs>
          <w:tab w:val="left" w:pos="403"/>
        </w:tabs>
        <w:spacing w:before="83"/>
        <w:ind w:left="402" w:hanging="303"/>
        <w:rPr>
          <w:b/>
          <w:sz w:val="24"/>
        </w:rPr>
      </w:pPr>
      <w:bookmarkStart w:id="4" w:name="_bookmark3"/>
      <w:bookmarkEnd w:id="4"/>
      <w:r>
        <w:rPr>
          <w:b/>
          <w:sz w:val="24"/>
        </w:rPr>
        <w:lastRenderedPageBreak/>
        <w:t>T</w:t>
      </w:r>
      <w:r>
        <w:rPr>
          <w:b/>
          <w:sz w:val="19"/>
        </w:rPr>
        <w:t>HE</w:t>
      </w:r>
      <w:r>
        <w:rPr>
          <w:b/>
          <w:spacing w:val="-1"/>
          <w:sz w:val="19"/>
        </w:rPr>
        <w:t xml:space="preserve"> </w:t>
      </w:r>
      <w:r>
        <w:rPr>
          <w:b/>
          <w:sz w:val="24"/>
        </w:rPr>
        <w:t>D</w:t>
      </w:r>
      <w:r>
        <w:rPr>
          <w:b/>
          <w:sz w:val="19"/>
        </w:rPr>
        <w:t>OSSIER</w:t>
      </w:r>
      <w:r>
        <w:rPr>
          <w:b/>
          <w:sz w:val="24"/>
        </w:rPr>
        <w:t>:</w:t>
      </w:r>
    </w:p>
    <w:p w:rsidR="00B018F8" w:rsidRDefault="00B018F8">
      <w:pPr>
        <w:pStyle w:val="BodyText"/>
        <w:rPr>
          <w:b/>
        </w:rPr>
      </w:pPr>
    </w:p>
    <w:p w:rsidR="00B018F8" w:rsidRDefault="00A62413">
      <w:pPr>
        <w:pStyle w:val="Heading1"/>
        <w:spacing w:line="270" w:lineRule="exact"/>
      </w:pPr>
      <w:bookmarkStart w:id="5" w:name="_bookmark4"/>
      <w:bookmarkEnd w:id="5"/>
      <w:r>
        <w:t>Format</w:t>
      </w:r>
    </w:p>
    <w:p w:rsidR="00B018F8" w:rsidRDefault="00A62413">
      <w:pPr>
        <w:pStyle w:val="BodyText"/>
        <w:ind w:left="820" w:right="503"/>
      </w:pPr>
      <w:r>
        <w:t xml:space="preserve">The dossier should be provided in electronic format as a way to both incorporate additional faculty and student work including multimedia and to ensure that the faculty member can continue to use the dossier as a professional development document over the </w:t>
      </w:r>
      <w:r>
        <w:t>course of his or her career and post tenure reviews. The original dossier for a new probationer will be created from a standard template by the office of the Instructional Administrator. A TRC may adjust the content/format to suit a particular probationer’</w:t>
      </w:r>
      <w:r>
        <w:t>s position, but care should be taken to keep the format so that the dossier is easily navigable by the Board of Trustees and others outside the committee who may read the dossier.</w:t>
      </w:r>
    </w:p>
    <w:p w:rsidR="00B018F8" w:rsidRDefault="00B018F8">
      <w:pPr>
        <w:pStyle w:val="BodyText"/>
        <w:spacing w:before="1"/>
      </w:pPr>
    </w:p>
    <w:p w:rsidR="00B018F8" w:rsidRDefault="00A62413">
      <w:pPr>
        <w:pStyle w:val="Heading1"/>
        <w:spacing w:line="269" w:lineRule="exact"/>
      </w:pPr>
      <w:bookmarkStart w:id="6" w:name="_bookmark5"/>
      <w:bookmarkEnd w:id="6"/>
      <w:r>
        <w:t>Contents and Order</w:t>
      </w:r>
    </w:p>
    <w:p w:rsidR="00B018F8" w:rsidRDefault="00A62413">
      <w:pPr>
        <w:pStyle w:val="BodyText"/>
        <w:ind w:left="820" w:right="461"/>
      </w:pPr>
      <w:r>
        <w:t>Symbolically speaking, the dossier is intended as both a</w:t>
      </w:r>
      <w:r>
        <w:t xml:space="preserve"> demonstration of excellence and an opportunity to highlight achievements in teaching and learning during the tenure process, not merely as an audit assuring appropriate tenure review. While the order of the dossier can be tailored by the probationer in co</w:t>
      </w:r>
      <w:r>
        <w:t>nsultation with her/his tenure committee, the suggested order of the dossier is:</w:t>
      </w:r>
    </w:p>
    <w:p w:rsidR="00B018F8" w:rsidRDefault="00B018F8">
      <w:pPr>
        <w:pStyle w:val="BodyText"/>
        <w:spacing w:before="5"/>
        <w:rPr>
          <w:sz w:val="21"/>
        </w:rPr>
      </w:pPr>
    </w:p>
    <w:p w:rsidR="00B018F8" w:rsidRDefault="00A62413">
      <w:pPr>
        <w:pStyle w:val="BodyText"/>
        <w:ind w:left="820"/>
      </w:pPr>
      <w:r>
        <w:t>Standing Exhibits</w:t>
      </w:r>
    </w:p>
    <w:p w:rsidR="00B018F8" w:rsidRDefault="00B018F8">
      <w:pPr>
        <w:pStyle w:val="BodyText"/>
        <w:spacing w:before="2"/>
        <w:rPr>
          <w:sz w:val="21"/>
        </w:rPr>
      </w:pPr>
    </w:p>
    <w:p w:rsidR="00B018F8" w:rsidRDefault="00A62413">
      <w:pPr>
        <w:pStyle w:val="ListParagraph"/>
        <w:numPr>
          <w:ilvl w:val="1"/>
          <w:numId w:val="15"/>
        </w:numPr>
        <w:tabs>
          <w:tab w:val="left" w:pos="1541"/>
        </w:tabs>
        <w:spacing w:before="1"/>
        <w:ind w:left="1540" w:hanging="361"/>
        <w:rPr>
          <w:sz w:val="24"/>
        </w:rPr>
      </w:pPr>
      <w:r>
        <w:rPr>
          <w:sz w:val="24"/>
        </w:rPr>
        <w:t>Probationer Curriculum Vitae (first year, and update as</w:t>
      </w:r>
      <w:r>
        <w:rPr>
          <w:spacing w:val="-11"/>
          <w:sz w:val="24"/>
        </w:rPr>
        <w:t xml:space="preserve"> </w:t>
      </w:r>
      <w:r>
        <w:rPr>
          <w:sz w:val="24"/>
        </w:rPr>
        <w:t>needed)</w:t>
      </w:r>
    </w:p>
    <w:p w:rsidR="00B018F8" w:rsidRDefault="00A62413">
      <w:pPr>
        <w:pStyle w:val="ListParagraph"/>
        <w:numPr>
          <w:ilvl w:val="1"/>
          <w:numId w:val="15"/>
        </w:numPr>
        <w:tabs>
          <w:tab w:val="left" w:pos="1540"/>
          <w:tab w:val="left" w:pos="1541"/>
        </w:tabs>
        <w:spacing w:before="38"/>
        <w:ind w:left="1540" w:hanging="361"/>
      </w:pPr>
      <w:r>
        <w:rPr>
          <w:sz w:val="24"/>
        </w:rPr>
        <w:t>Position description used in recruitment (1</w:t>
      </w:r>
      <w:r>
        <w:rPr>
          <w:position w:val="9"/>
          <w:sz w:val="14"/>
        </w:rPr>
        <w:t>st</w:t>
      </w:r>
      <w:r>
        <w:rPr>
          <w:spacing w:val="25"/>
          <w:position w:val="9"/>
          <w:sz w:val="14"/>
        </w:rPr>
        <w:t xml:space="preserve"> </w:t>
      </w:r>
      <w:r>
        <w:rPr>
          <w:sz w:val="24"/>
        </w:rPr>
        <w:t>Year)</w:t>
      </w:r>
    </w:p>
    <w:p w:rsidR="00B018F8" w:rsidRDefault="00A62413">
      <w:pPr>
        <w:pStyle w:val="ListParagraph"/>
        <w:numPr>
          <w:ilvl w:val="1"/>
          <w:numId w:val="15"/>
        </w:numPr>
        <w:tabs>
          <w:tab w:val="left" w:pos="1541"/>
        </w:tabs>
        <w:spacing w:before="39"/>
        <w:ind w:left="1540" w:hanging="361"/>
        <w:rPr>
          <w:sz w:val="24"/>
        </w:rPr>
      </w:pPr>
      <w:r>
        <w:rPr>
          <w:sz w:val="24"/>
        </w:rPr>
        <w:t>Probationer teaching philosophy (first year, and update as</w:t>
      </w:r>
      <w:r>
        <w:rPr>
          <w:spacing w:val="-12"/>
          <w:sz w:val="24"/>
        </w:rPr>
        <w:t xml:space="preserve"> </w:t>
      </w:r>
      <w:r>
        <w:rPr>
          <w:sz w:val="24"/>
        </w:rPr>
        <w:t>needed)</w:t>
      </w:r>
    </w:p>
    <w:p w:rsidR="00B018F8" w:rsidRDefault="00B018F8">
      <w:pPr>
        <w:pStyle w:val="BodyText"/>
        <w:rPr>
          <w:sz w:val="26"/>
        </w:rPr>
      </w:pPr>
    </w:p>
    <w:p w:rsidR="00B018F8" w:rsidRDefault="00A62413">
      <w:pPr>
        <w:pStyle w:val="BodyText"/>
        <w:spacing w:before="153"/>
        <w:ind w:left="820"/>
      </w:pPr>
      <w:r>
        <w:t>Section A: Probationer Statements and Exhibits (separated by year and quarter, as needed)</w:t>
      </w:r>
    </w:p>
    <w:p w:rsidR="00B018F8" w:rsidRDefault="00B018F8">
      <w:pPr>
        <w:pStyle w:val="BodyText"/>
        <w:spacing w:before="5"/>
        <w:rPr>
          <w:sz w:val="21"/>
        </w:rPr>
      </w:pPr>
    </w:p>
    <w:p w:rsidR="00B018F8" w:rsidRDefault="00A62413">
      <w:pPr>
        <w:pStyle w:val="ListParagraph"/>
        <w:numPr>
          <w:ilvl w:val="0"/>
          <w:numId w:val="14"/>
        </w:numPr>
        <w:tabs>
          <w:tab w:val="left" w:pos="1541"/>
        </w:tabs>
        <w:ind w:hanging="361"/>
        <w:rPr>
          <w:sz w:val="24"/>
        </w:rPr>
      </w:pPr>
      <w:r>
        <w:rPr>
          <w:sz w:val="24"/>
        </w:rPr>
        <w:t>Probationer self-evaluation</w:t>
      </w:r>
      <w:r>
        <w:rPr>
          <w:spacing w:val="-1"/>
          <w:sz w:val="24"/>
        </w:rPr>
        <w:t xml:space="preserve"> </w:t>
      </w:r>
      <w:r>
        <w:rPr>
          <w:sz w:val="24"/>
        </w:rPr>
        <w:t>(annually)</w:t>
      </w:r>
    </w:p>
    <w:p w:rsidR="00B018F8" w:rsidRDefault="00A62413">
      <w:pPr>
        <w:pStyle w:val="ListParagraph"/>
        <w:numPr>
          <w:ilvl w:val="0"/>
          <w:numId w:val="14"/>
        </w:numPr>
        <w:tabs>
          <w:tab w:val="left" w:pos="1541"/>
        </w:tabs>
        <w:spacing w:before="40" w:line="276" w:lineRule="auto"/>
        <w:ind w:right="778"/>
        <w:rPr>
          <w:sz w:val="24"/>
        </w:rPr>
      </w:pPr>
      <w:r>
        <w:rPr>
          <w:sz w:val="24"/>
        </w:rPr>
        <w:t>Probationer representative works (i.e. Syllabi, creative a</w:t>
      </w:r>
      <w:r>
        <w:rPr>
          <w:sz w:val="24"/>
        </w:rPr>
        <w:t>ssignments, multimedia</w:t>
      </w:r>
      <w:r>
        <w:rPr>
          <w:spacing w:val="-31"/>
          <w:sz w:val="24"/>
        </w:rPr>
        <w:t xml:space="preserve"> </w:t>
      </w:r>
      <w:r>
        <w:rPr>
          <w:sz w:val="24"/>
        </w:rPr>
        <w:t>or other documentation, service activities such as speeches, etc.)</w:t>
      </w:r>
      <w:r>
        <w:rPr>
          <w:spacing w:val="-9"/>
          <w:sz w:val="24"/>
        </w:rPr>
        <w:t xml:space="preserve"> </w:t>
      </w:r>
      <w:r>
        <w:rPr>
          <w:sz w:val="24"/>
        </w:rPr>
        <w:t>(quarterly)</w:t>
      </w:r>
    </w:p>
    <w:p w:rsidR="00B018F8" w:rsidRDefault="00A62413">
      <w:pPr>
        <w:pStyle w:val="ListParagraph"/>
        <w:numPr>
          <w:ilvl w:val="0"/>
          <w:numId w:val="14"/>
        </w:numPr>
        <w:tabs>
          <w:tab w:val="left" w:pos="1541"/>
        </w:tabs>
        <w:spacing w:before="1" w:line="489" w:lineRule="auto"/>
        <w:ind w:left="820" w:right="2520" w:firstLine="360"/>
        <w:rPr>
          <w:sz w:val="24"/>
        </w:rPr>
      </w:pPr>
      <w:r>
        <w:rPr>
          <w:sz w:val="24"/>
        </w:rPr>
        <w:t>Probationer analysis of student opinion surveys (quarterly) Section B: Administrative and Supervisory Support (separated by</w:t>
      </w:r>
      <w:r>
        <w:rPr>
          <w:spacing w:val="-22"/>
          <w:sz w:val="24"/>
        </w:rPr>
        <w:t xml:space="preserve"> </w:t>
      </w:r>
      <w:r>
        <w:rPr>
          <w:sz w:val="24"/>
        </w:rPr>
        <w:t>year)</w:t>
      </w:r>
    </w:p>
    <w:p w:rsidR="00B018F8" w:rsidRDefault="00A62413">
      <w:pPr>
        <w:pStyle w:val="ListParagraph"/>
        <w:numPr>
          <w:ilvl w:val="0"/>
          <w:numId w:val="13"/>
        </w:numPr>
        <w:tabs>
          <w:tab w:val="left" w:pos="1541"/>
        </w:tabs>
        <w:spacing w:line="229" w:lineRule="exact"/>
        <w:ind w:hanging="361"/>
        <w:rPr>
          <w:sz w:val="24"/>
        </w:rPr>
      </w:pPr>
      <w:r>
        <w:rPr>
          <w:sz w:val="24"/>
        </w:rPr>
        <w:t>Instructional Administrator summative evaluation including supporting</w:t>
      </w:r>
      <w:r>
        <w:rPr>
          <w:spacing w:val="-6"/>
          <w:sz w:val="24"/>
        </w:rPr>
        <w:t xml:space="preserve"> </w:t>
      </w:r>
      <w:r>
        <w:rPr>
          <w:sz w:val="24"/>
        </w:rPr>
        <w:t>statements</w:t>
      </w:r>
    </w:p>
    <w:p w:rsidR="00B018F8" w:rsidRDefault="00A62413">
      <w:pPr>
        <w:pStyle w:val="BodyText"/>
        <w:spacing w:before="39"/>
        <w:ind w:left="1540"/>
      </w:pPr>
      <w:r>
        <w:t>by the Department or Program Chair (annually)</w:t>
      </w:r>
    </w:p>
    <w:p w:rsidR="00B018F8" w:rsidRDefault="00A62413">
      <w:pPr>
        <w:pStyle w:val="ListParagraph"/>
        <w:numPr>
          <w:ilvl w:val="0"/>
          <w:numId w:val="13"/>
        </w:numPr>
        <w:tabs>
          <w:tab w:val="left" w:pos="1541"/>
        </w:tabs>
        <w:spacing w:before="40" w:line="489" w:lineRule="auto"/>
        <w:ind w:left="820" w:right="2468" w:firstLine="360"/>
        <w:rPr>
          <w:sz w:val="24"/>
        </w:rPr>
      </w:pPr>
      <w:r>
        <w:rPr>
          <w:sz w:val="24"/>
        </w:rPr>
        <w:t>TRC Chair and Committee annual report and recommendation Section C:: Evidentiary Appendices (separated by year and</w:t>
      </w:r>
      <w:r>
        <w:rPr>
          <w:spacing w:val="-16"/>
          <w:sz w:val="24"/>
        </w:rPr>
        <w:t xml:space="preserve"> </w:t>
      </w:r>
      <w:r>
        <w:rPr>
          <w:sz w:val="24"/>
        </w:rPr>
        <w:t>quarter)</w:t>
      </w:r>
    </w:p>
    <w:p w:rsidR="00B018F8" w:rsidRDefault="00A62413">
      <w:pPr>
        <w:pStyle w:val="ListParagraph"/>
        <w:numPr>
          <w:ilvl w:val="0"/>
          <w:numId w:val="12"/>
        </w:numPr>
        <w:tabs>
          <w:tab w:val="left" w:pos="1541"/>
        </w:tabs>
        <w:spacing w:line="230" w:lineRule="exact"/>
        <w:ind w:hanging="361"/>
        <w:rPr>
          <w:sz w:val="24"/>
        </w:rPr>
      </w:pPr>
      <w:r>
        <w:rPr>
          <w:sz w:val="24"/>
        </w:rPr>
        <w:t>Student opinion (actual surveys)</w:t>
      </w:r>
    </w:p>
    <w:p w:rsidR="00B018F8" w:rsidRDefault="00A62413">
      <w:pPr>
        <w:pStyle w:val="ListParagraph"/>
        <w:numPr>
          <w:ilvl w:val="0"/>
          <w:numId w:val="12"/>
        </w:numPr>
        <w:tabs>
          <w:tab w:val="left" w:pos="1541"/>
        </w:tabs>
        <w:spacing w:before="42"/>
        <w:ind w:hanging="361"/>
        <w:rPr>
          <w:sz w:val="24"/>
        </w:rPr>
      </w:pPr>
      <w:r>
        <w:rPr>
          <w:sz w:val="24"/>
        </w:rPr>
        <w:t>Written observation reports done by TRC</w:t>
      </w:r>
      <w:r>
        <w:rPr>
          <w:spacing w:val="-6"/>
          <w:sz w:val="24"/>
        </w:rPr>
        <w:t xml:space="preserve"> </w:t>
      </w:r>
      <w:r>
        <w:rPr>
          <w:sz w:val="24"/>
        </w:rPr>
        <w:t>members</w:t>
      </w:r>
    </w:p>
    <w:p w:rsidR="00B018F8" w:rsidRDefault="00A62413">
      <w:pPr>
        <w:pStyle w:val="ListParagraph"/>
        <w:numPr>
          <w:ilvl w:val="0"/>
          <w:numId w:val="12"/>
        </w:numPr>
        <w:tabs>
          <w:tab w:val="left" w:pos="1540"/>
          <w:tab w:val="left" w:pos="1541"/>
        </w:tabs>
        <w:spacing w:before="39"/>
        <w:ind w:hanging="361"/>
      </w:pPr>
      <w:r>
        <w:rPr>
          <w:sz w:val="24"/>
        </w:rPr>
        <w:t>Agendas and minutes of TRC meetings (See appendix for</w:t>
      </w:r>
      <w:r>
        <w:rPr>
          <w:spacing w:val="-10"/>
          <w:sz w:val="24"/>
        </w:rPr>
        <w:t xml:space="preserve"> </w:t>
      </w:r>
      <w:r>
        <w:rPr>
          <w:sz w:val="24"/>
        </w:rPr>
        <w:t>templates)</w:t>
      </w:r>
    </w:p>
    <w:p w:rsidR="00B018F8" w:rsidRDefault="00B018F8">
      <w:pPr>
        <w:sectPr w:rsidR="00B018F8">
          <w:pgSz w:w="12240" w:h="15840"/>
          <w:pgMar w:top="780" w:right="1020" w:bottom="980" w:left="1340" w:header="0" w:footer="771" w:gutter="0"/>
          <w:cols w:space="720"/>
        </w:sectPr>
      </w:pPr>
    </w:p>
    <w:p w:rsidR="00B018F8" w:rsidRDefault="00A62413">
      <w:pPr>
        <w:pStyle w:val="ListParagraph"/>
        <w:numPr>
          <w:ilvl w:val="0"/>
          <w:numId w:val="15"/>
        </w:numPr>
        <w:tabs>
          <w:tab w:val="left" w:pos="497"/>
        </w:tabs>
        <w:spacing w:before="83" w:line="269" w:lineRule="exact"/>
        <w:ind w:left="496" w:hanging="397"/>
        <w:rPr>
          <w:b/>
          <w:sz w:val="19"/>
        </w:rPr>
      </w:pPr>
      <w:bookmarkStart w:id="7" w:name="_bookmark6"/>
      <w:bookmarkEnd w:id="7"/>
      <w:r>
        <w:rPr>
          <w:b/>
          <w:sz w:val="24"/>
        </w:rPr>
        <w:lastRenderedPageBreak/>
        <w:t>R</w:t>
      </w:r>
      <w:r>
        <w:rPr>
          <w:b/>
          <w:sz w:val="19"/>
        </w:rPr>
        <w:t xml:space="preserve">OLES </w:t>
      </w:r>
      <w:r>
        <w:rPr>
          <w:b/>
          <w:sz w:val="24"/>
        </w:rPr>
        <w:t>A</w:t>
      </w:r>
      <w:r>
        <w:rPr>
          <w:b/>
          <w:sz w:val="19"/>
        </w:rPr>
        <w:t>ND</w:t>
      </w:r>
      <w:r>
        <w:rPr>
          <w:b/>
          <w:spacing w:val="-2"/>
          <w:sz w:val="19"/>
        </w:rPr>
        <w:t xml:space="preserve"> </w:t>
      </w:r>
      <w:r>
        <w:rPr>
          <w:b/>
          <w:sz w:val="19"/>
        </w:rPr>
        <w:t>RESPONSIBILITIES</w:t>
      </w:r>
    </w:p>
    <w:p w:rsidR="00B018F8" w:rsidRDefault="00A62413">
      <w:pPr>
        <w:pStyle w:val="Heading1"/>
        <w:spacing w:line="480" w:lineRule="auto"/>
        <w:ind w:left="820" w:right="6367" w:hanging="720"/>
      </w:pPr>
      <w:bookmarkStart w:id="8" w:name="_bookmark7"/>
      <w:bookmarkEnd w:id="8"/>
      <w:r>
        <w:t>The Tenure Review Committee Makeup of the Committee</w:t>
      </w:r>
    </w:p>
    <w:p w:rsidR="00B018F8" w:rsidRDefault="00A62413">
      <w:pPr>
        <w:pStyle w:val="BodyText"/>
        <w:ind w:left="820" w:right="548"/>
      </w:pPr>
      <w:r>
        <w:t>The TRC is compos</w:t>
      </w:r>
      <w:r>
        <w:t>ed of the probationer’s Instructional Administrator, one full-time student appointed by the president of the Associated Students of Tacoma Community College, and three tenured faculty elected by their peers. Representation from different divisions on a ten</w:t>
      </w:r>
      <w:r>
        <w:t>ure committee is encouraged as it broadens diversity of perspectives and experience from the campus as a whole, serving to strengthen the guidance provided by the committee to the probationer.</w:t>
      </w:r>
    </w:p>
    <w:p w:rsidR="00B018F8" w:rsidRDefault="00B018F8">
      <w:pPr>
        <w:pStyle w:val="BodyText"/>
        <w:spacing w:before="1"/>
      </w:pPr>
    </w:p>
    <w:p w:rsidR="00B018F8" w:rsidRDefault="00A62413">
      <w:pPr>
        <w:pStyle w:val="Heading1"/>
        <w:ind w:left="820"/>
      </w:pPr>
      <w:r>
        <w:t>Selection</w:t>
      </w:r>
    </w:p>
    <w:p w:rsidR="00B018F8" w:rsidRDefault="00B018F8">
      <w:pPr>
        <w:pStyle w:val="BodyText"/>
        <w:rPr>
          <w:b/>
        </w:rPr>
      </w:pPr>
    </w:p>
    <w:p w:rsidR="00B018F8" w:rsidRDefault="00A62413">
      <w:pPr>
        <w:pStyle w:val="BodyText"/>
        <w:ind w:left="820" w:right="425"/>
      </w:pPr>
      <w:r>
        <w:t>Instructional Administrators work collaboratively w</w:t>
      </w:r>
      <w:r>
        <w:t>ith the EVP to form all new tenure committees at one time in order to create more thoughtfully balanced committees that represent a variety of viewpoints, experience, discipline/division knowledge, etc. Input from program/department chairs as to which facu</w:t>
      </w:r>
      <w:r>
        <w:t>lty members would be good to have in a pool of potential committee members is encouraged. Instructional Administrators would then work together to “share out” the pool in creating the new tenure committees, being attentive to the mix of members for each co</w:t>
      </w:r>
      <w:r>
        <w:t>mmittee. A collaborative process allows greater reflection and consideration of appropriate and complementary</w:t>
      </w:r>
      <w:r>
        <w:rPr>
          <w:spacing w:val="-9"/>
        </w:rPr>
        <w:t xml:space="preserve"> </w:t>
      </w:r>
      <w:r>
        <w:t>committees.</w:t>
      </w:r>
    </w:p>
    <w:p w:rsidR="00B018F8" w:rsidRDefault="00B018F8">
      <w:pPr>
        <w:pStyle w:val="BodyText"/>
        <w:spacing w:before="11"/>
        <w:rPr>
          <w:sz w:val="23"/>
        </w:rPr>
      </w:pPr>
    </w:p>
    <w:p w:rsidR="00B018F8" w:rsidRDefault="00A62413">
      <w:pPr>
        <w:pStyle w:val="Heading1"/>
        <w:ind w:left="820"/>
      </w:pPr>
      <w:r>
        <w:t>Transparency</w:t>
      </w:r>
    </w:p>
    <w:p w:rsidR="00B018F8" w:rsidRDefault="00B018F8">
      <w:pPr>
        <w:pStyle w:val="BodyText"/>
        <w:rPr>
          <w:b/>
        </w:rPr>
      </w:pPr>
    </w:p>
    <w:p w:rsidR="00B018F8" w:rsidRDefault="00A62413">
      <w:pPr>
        <w:pStyle w:val="BodyText"/>
        <w:ind w:left="820" w:right="458"/>
      </w:pPr>
      <w:r>
        <w:t>The membership of active tenure committees will be posted to the Portal. All members of the campus and larger communities are welcomed and encouraged to contribute materials to the tenure committee that speak of the probationers abilities. The tenure commi</w:t>
      </w:r>
      <w:r>
        <w:t>ttee will review all submitted materials and decide which are appropriate to include in the dossier.</w:t>
      </w:r>
    </w:p>
    <w:p w:rsidR="00B018F8" w:rsidRDefault="00B018F8">
      <w:pPr>
        <w:pStyle w:val="BodyText"/>
        <w:spacing w:before="1"/>
      </w:pPr>
    </w:p>
    <w:p w:rsidR="00B018F8" w:rsidRDefault="00A62413">
      <w:pPr>
        <w:pStyle w:val="Heading1"/>
        <w:spacing w:before="1"/>
        <w:ind w:left="820"/>
      </w:pPr>
      <w:r>
        <w:t>Committee Preparation</w:t>
      </w:r>
    </w:p>
    <w:p w:rsidR="00B018F8" w:rsidRDefault="00B018F8">
      <w:pPr>
        <w:pStyle w:val="BodyText"/>
        <w:spacing w:before="11"/>
        <w:rPr>
          <w:b/>
          <w:sz w:val="23"/>
        </w:rPr>
      </w:pPr>
    </w:p>
    <w:p w:rsidR="00B018F8" w:rsidRDefault="00A62413">
      <w:pPr>
        <w:pStyle w:val="BodyText"/>
        <w:ind w:left="820" w:right="508"/>
      </w:pPr>
      <w:r>
        <w:t>Annually during Fall Professional Development Days, the Tenure Committee members are asked to participate in an orientation that re</w:t>
      </w:r>
      <w:r>
        <w:t>affirms their purpose, role, and processes in order to ensure a fair, consistent, and productive experience for probationers. Orientation will be guided by the Executive Vice President, one Instructional Administrator, and at least two former Tenure Commit</w:t>
      </w:r>
      <w:r>
        <w:t>tee Chairs.</w:t>
      </w:r>
    </w:p>
    <w:p w:rsidR="00B018F8" w:rsidRDefault="00B018F8">
      <w:pPr>
        <w:pStyle w:val="BodyText"/>
      </w:pPr>
    </w:p>
    <w:p w:rsidR="00B018F8" w:rsidRDefault="00A62413">
      <w:pPr>
        <w:pStyle w:val="Heading1"/>
        <w:ind w:left="820"/>
      </w:pPr>
      <w:r>
        <w:t>Role of Committee</w:t>
      </w:r>
    </w:p>
    <w:p w:rsidR="00B018F8" w:rsidRDefault="00B018F8">
      <w:pPr>
        <w:pStyle w:val="BodyText"/>
        <w:rPr>
          <w:b/>
        </w:rPr>
      </w:pPr>
    </w:p>
    <w:p w:rsidR="00B018F8" w:rsidRDefault="00A62413">
      <w:pPr>
        <w:pStyle w:val="BodyText"/>
        <w:ind w:left="820" w:right="441"/>
      </w:pPr>
      <w:r>
        <w:t>The role of the TRC is to evaluate the probationer, advise him/her on strengths and weakness in overall performance, serve as an advisory body and resource, identify activities to assist the probationer to improve performanc</w:t>
      </w:r>
      <w:r>
        <w:t>e, and make recommendations to the appointing authority for the renewal or nonrenewal of the probationer’s faculty appointment and/or the granting of tenure. The committee’s assistance in helping the probationer recognize and build on strengths and identif</w:t>
      </w:r>
      <w:r>
        <w:t>y and improve weaknesses is central to the tenure process.</w:t>
      </w:r>
    </w:p>
    <w:p w:rsidR="00B018F8" w:rsidRDefault="00B018F8">
      <w:pPr>
        <w:pStyle w:val="BodyText"/>
      </w:pPr>
    </w:p>
    <w:p w:rsidR="00B018F8" w:rsidRDefault="00A62413">
      <w:pPr>
        <w:pStyle w:val="BodyText"/>
        <w:ind w:left="820" w:right="983"/>
      </w:pPr>
      <w:r>
        <w:t>While the TRC ultimately evaluates the probationer, the role of the Tenure Committee members is to first and foremost emphasize faculty engagement toward developing colleagues to serve with them f</w:t>
      </w:r>
      <w:r>
        <w:t>or life. The Committee should maintain balance as both</w:t>
      </w:r>
    </w:p>
    <w:p w:rsidR="00B018F8" w:rsidRDefault="00B018F8">
      <w:pPr>
        <w:sectPr w:rsidR="00B018F8">
          <w:pgSz w:w="12240" w:h="15840"/>
          <w:pgMar w:top="780" w:right="1020" w:bottom="980" w:left="1340" w:header="0" w:footer="771" w:gutter="0"/>
          <w:cols w:space="720"/>
        </w:sectPr>
      </w:pPr>
    </w:p>
    <w:p w:rsidR="00B018F8" w:rsidRDefault="00A62413">
      <w:pPr>
        <w:pStyle w:val="BodyText"/>
        <w:spacing w:before="83"/>
        <w:ind w:left="820" w:right="529"/>
      </w:pPr>
      <w:r>
        <w:lastRenderedPageBreak/>
        <w:t>evaluator and mentor. This does not preclude a candidate from also having a mentor in the mentoring program to avoid potential conflicts of interest, need for confidentiality, etc. The go</w:t>
      </w:r>
      <w:r>
        <w:t>al of the TRC is to ensure the probationer develops into a TCC faculty member who demonstrates excellence in teaching, active advising, and service to the community.</w:t>
      </w:r>
    </w:p>
    <w:p w:rsidR="00B018F8" w:rsidRDefault="00B018F8">
      <w:pPr>
        <w:pStyle w:val="BodyText"/>
        <w:spacing w:before="11"/>
        <w:rPr>
          <w:sz w:val="23"/>
        </w:rPr>
      </w:pPr>
    </w:p>
    <w:p w:rsidR="00B018F8" w:rsidRDefault="00A62413">
      <w:pPr>
        <w:pStyle w:val="Heading1"/>
      </w:pPr>
      <w:bookmarkStart w:id="9" w:name="_bookmark8"/>
      <w:bookmarkEnd w:id="9"/>
      <w:r>
        <w:t>TRC Chairperson</w:t>
      </w:r>
    </w:p>
    <w:p w:rsidR="00B018F8" w:rsidRDefault="00B018F8">
      <w:pPr>
        <w:pStyle w:val="BodyText"/>
        <w:rPr>
          <w:b/>
        </w:rPr>
      </w:pPr>
    </w:p>
    <w:p w:rsidR="00B018F8" w:rsidRDefault="00A62413">
      <w:pPr>
        <w:ind w:left="820"/>
        <w:rPr>
          <w:b/>
          <w:sz w:val="24"/>
        </w:rPr>
      </w:pPr>
      <w:r>
        <w:rPr>
          <w:b/>
          <w:sz w:val="24"/>
        </w:rPr>
        <w:t>Selecting a Committee Chairperson</w:t>
      </w:r>
    </w:p>
    <w:p w:rsidR="00B018F8" w:rsidRDefault="00B018F8">
      <w:pPr>
        <w:pStyle w:val="BodyText"/>
        <w:rPr>
          <w:b/>
        </w:rPr>
      </w:pPr>
    </w:p>
    <w:p w:rsidR="00B018F8" w:rsidRDefault="00A62413">
      <w:pPr>
        <w:pStyle w:val="BodyText"/>
        <w:ind w:left="820" w:right="493"/>
      </w:pPr>
      <w:r>
        <w:t>Each TRC shall elect its chairperson from among the committee’s faculty members. The chairperson may serve for one year or for the duration of the committee. If the elected Chairperson fails to perform his or her required duties in the time period specifie</w:t>
      </w:r>
      <w:r>
        <w:t>d, the instructional administrator who serves on the TRC shall appoint a Chairperson from among the other committee members to fulfill the responsibilities.</w:t>
      </w:r>
    </w:p>
    <w:p w:rsidR="00B018F8" w:rsidRDefault="00B018F8">
      <w:pPr>
        <w:pStyle w:val="BodyText"/>
      </w:pPr>
    </w:p>
    <w:p w:rsidR="00B018F8" w:rsidRDefault="00A62413">
      <w:pPr>
        <w:pStyle w:val="Heading1"/>
        <w:ind w:left="820"/>
      </w:pPr>
      <w:r>
        <w:t>Responsibilities of the TRC Chairperson</w:t>
      </w:r>
    </w:p>
    <w:p w:rsidR="00B018F8" w:rsidRDefault="00B018F8">
      <w:pPr>
        <w:pStyle w:val="BodyText"/>
        <w:rPr>
          <w:b/>
        </w:rPr>
      </w:pPr>
    </w:p>
    <w:p w:rsidR="00B018F8" w:rsidRDefault="00A62413">
      <w:pPr>
        <w:pStyle w:val="ListParagraph"/>
        <w:numPr>
          <w:ilvl w:val="1"/>
          <w:numId w:val="15"/>
        </w:numPr>
        <w:tabs>
          <w:tab w:val="left" w:pos="1541"/>
        </w:tabs>
        <w:ind w:left="1540" w:hanging="361"/>
        <w:rPr>
          <w:sz w:val="24"/>
        </w:rPr>
      </w:pPr>
      <w:r>
        <w:rPr>
          <w:sz w:val="24"/>
        </w:rPr>
        <w:t>Meetings</w:t>
      </w:r>
    </w:p>
    <w:p w:rsidR="00B018F8" w:rsidRDefault="00B018F8">
      <w:pPr>
        <w:pStyle w:val="BodyText"/>
        <w:spacing w:before="11"/>
        <w:rPr>
          <w:sz w:val="23"/>
        </w:rPr>
      </w:pPr>
    </w:p>
    <w:p w:rsidR="00B018F8" w:rsidRDefault="00A62413">
      <w:pPr>
        <w:pStyle w:val="ListParagraph"/>
        <w:numPr>
          <w:ilvl w:val="2"/>
          <w:numId w:val="15"/>
        </w:numPr>
        <w:tabs>
          <w:tab w:val="left" w:pos="1900"/>
          <w:tab w:val="left" w:pos="1901"/>
        </w:tabs>
        <w:ind w:right="683"/>
        <w:rPr>
          <w:sz w:val="24"/>
        </w:rPr>
      </w:pPr>
      <w:r>
        <w:rPr>
          <w:sz w:val="24"/>
        </w:rPr>
        <w:t>Schedule at least one meeting each quarter at a</w:t>
      </w:r>
      <w:r>
        <w:rPr>
          <w:sz w:val="24"/>
        </w:rPr>
        <w:t xml:space="preserve"> time when all members and the probationer can</w:t>
      </w:r>
      <w:r>
        <w:rPr>
          <w:spacing w:val="-3"/>
          <w:sz w:val="24"/>
        </w:rPr>
        <w:t xml:space="preserve"> </w:t>
      </w:r>
      <w:r>
        <w:rPr>
          <w:sz w:val="24"/>
        </w:rPr>
        <w:t>attend.</w:t>
      </w:r>
    </w:p>
    <w:p w:rsidR="00B018F8" w:rsidRDefault="00A62413">
      <w:pPr>
        <w:pStyle w:val="ListParagraph"/>
        <w:numPr>
          <w:ilvl w:val="2"/>
          <w:numId w:val="15"/>
        </w:numPr>
        <w:tabs>
          <w:tab w:val="left" w:pos="1900"/>
          <w:tab w:val="left" w:pos="1901"/>
        </w:tabs>
        <w:spacing w:before="1"/>
        <w:ind w:hanging="361"/>
        <w:rPr>
          <w:sz w:val="24"/>
        </w:rPr>
      </w:pPr>
      <w:r>
        <w:rPr>
          <w:sz w:val="24"/>
        </w:rPr>
        <w:t>Prepare and distribute an agenda prior to each</w:t>
      </w:r>
      <w:r>
        <w:rPr>
          <w:spacing w:val="-8"/>
          <w:sz w:val="24"/>
        </w:rPr>
        <w:t xml:space="preserve"> </w:t>
      </w:r>
      <w:r>
        <w:rPr>
          <w:sz w:val="24"/>
        </w:rPr>
        <w:t>meeting.</w:t>
      </w:r>
    </w:p>
    <w:p w:rsidR="00B018F8" w:rsidRDefault="00A62413">
      <w:pPr>
        <w:pStyle w:val="ListParagraph"/>
        <w:numPr>
          <w:ilvl w:val="2"/>
          <w:numId w:val="15"/>
        </w:numPr>
        <w:tabs>
          <w:tab w:val="left" w:pos="1900"/>
          <w:tab w:val="left" w:pos="1901"/>
        </w:tabs>
        <w:spacing w:before="1"/>
        <w:ind w:right="687"/>
        <w:rPr>
          <w:sz w:val="24"/>
        </w:rPr>
      </w:pPr>
      <w:r>
        <w:rPr>
          <w:sz w:val="24"/>
        </w:rPr>
        <w:t>Ensure that each observation, signed by the observer, has been included in the probationer’s</w:t>
      </w:r>
      <w:r>
        <w:rPr>
          <w:spacing w:val="-3"/>
          <w:sz w:val="24"/>
        </w:rPr>
        <w:t xml:space="preserve"> </w:t>
      </w:r>
      <w:r>
        <w:rPr>
          <w:sz w:val="24"/>
        </w:rPr>
        <w:t>Dossier.</w:t>
      </w:r>
    </w:p>
    <w:p w:rsidR="00B018F8" w:rsidRDefault="00A62413">
      <w:pPr>
        <w:pStyle w:val="ListParagraph"/>
        <w:numPr>
          <w:ilvl w:val="2"/>
          <w:numId w:val="15"/>
        </w:numPr>
        <w:tabs>
          <w:tab w:val="left" w:pos="1900"/>
          <w:tab w:val="left" w:pos="1901"/>
        </w:tabs>
        <w:ind w:right="1123"/>
        <w:rPr>
          <w:sz w:val="24"/>
        </w:rPr>
      </w:pPr>
      <w:r>
        <w:rPr>
          <w:sz w:val="24"/>
        </w:rPr>
        <w:t>Ensure observation reports from the TRC mem</w:t>
      </w:r>
      <w:r>
        <w:rPr>
          <w:sz w:val="24"/>
        </w:rPr>
        <w:t>bers are made available to committee members and the probationer prior to scheduled</w:t>
      </w:r>
      <w:r>
        <w:rPr>
          <w:spacing w:val="-18"/>
          <w:sz w:val="24"/>
        </w:rPr>
        <w:t xml:space="preserve"> </w:t>
      </w:r>
      <w:r>
        <w:rPr>
          <w:sz w:val="24"/>
        </w:rPr>
        <w:t>meetings.</w:t>
      </w:r>
    </w:p>
    <w:p w:rsidR="00B018F8" w:rsidRDefault="00A62413">
      <w:pPr>
        <w:pStyle w:val="ListParagraph"/>
        <w:numPr>
          <w:ilvl w:val="2"/>
          <w:numId w:val="15"/>
        </w:numPr>
        <w:tabs>
          <w:tab w:val="left" w:pos="1900"/>
          <w:tab w:val="left" w:pos="1901"/>
        </w:tabs>
        <w:ind w:right="523"/>
        <w:rPr>
          <w:sz w:val="24"/>
        </w:rPr>
      </w:pPr>
      <w:r>
        <w:rPr>
          <w:sz w:val="24"/>
        </w:rPr>
        <w:t>Minutes should be prepared to facilitate electronic access and amendment to</w:t>
      </w:r>
      <w:r>
        <w:rPr>
          <w:spacing w:val="-33"/>
          <w:sz w:val="24"/>
        </w:rPr>
        <w:t xml:space="preserve"> </w:t>
      </w:r>
      <w:r>
        <w:rPr>
          <w:sz w:val="24"/>
        </w:rPr>
        <w:t>the faculty member’s dossier for tenure recommendation</w:t>
      </w:r>
      <w:r>
        <w:rPr>
          <w:spacing w:val="-9"/>
          <w:sz w:val="24"/>
        </w:rPr>
        <w:t xml:space="preserve"> </w:t>
      </w:r>
      <w:r>
        <w:rPr>
          <w:sz w:val="24"/>
        </w:rPr>
        <w:t>purposes.</w:t>
      </w:r>
    </w:p>
    <w:p w:rsidR="00B018F8" w:rsidRDefault="00A62413">
      <w:pPr>
        <w:pStyle w:val="ListParagraph"/>
        <w:numPr>
          <w:ilvl w:val="2"/>
          <w:numId w:val="15"/>
        </w:numPr>
        <w:tabs>
          <w:tab w:val="left" w:pos="1900"/>
          <w:tab w:val="left" w:pos="1901"/>
        </w:tabs>
        <w:ind w:hanging="361"/>
        <w:rPr>
          <w:sz w:val="24"/>
        </w:rPr>
      </w:pPr>
      <w:r>
        <w:rPr>
          <w:sz w:val="24"/>
        </w:rPr>
        <w:t>Conduct quarterly</w:t>
      </w:r>
      <w:r>
        <w:rPr>
          <w:spacing w:val="-1"/>
          <w:sz w:val="24"/>
        </w:rPr>
        <w:t xml:space="preserve"> </w:t>
      </w:r>
      <w:r>
        <w:rPr>
          <w:sz w:val="24"/>
        </w:rPr>
        <w:t>meetings.</w:t>
      </w:r>
    </w:p>
    <w:p w:rsidR="00B018F8" w:rsidRDefault="00B018F8">
      <w:pPr>
        <w:pStyle w:val="BodyText"/>
      </w:pPr>
    </w:p>
    <w:p w:rsidR="00B018F8" w:rsidRDefault="00A62413">
      <w:pPr>
        <w:pStyle w:val="ListParagraph"/>
        <w:numPr>
          <w:ilvl w:val="1"/>
          <w:numId w:val="15"/>
        </w:numPr>
        <w:tabs>
          <w:tab w:val="left" w:pos="1541"/>
        </w:tabs>
        <w:ind w:left="1540" w:hanging="361"/>
        <w:rPr>
          <w:sz w:val="24"/>
        </w:rPr>
      </w:pPr>
      <w:r>
        <w:rPr>
          <w:sz w:val="24"/>
        </w:rPr>
        <w:t>Minutes</w:t>
      </w:r>
    </w:p>
    <w:p w:rsidR="00B018F8" w:rsidRDefault="00B018F8">
      <w:pPr>
        <w:pStyle w:val="BodyText"/>
        <w:spacing w:before="10"/>
        <w:rPr>
          <w:sz w:val="23"/>
        </w:rPr>
      </w:pPr>
    </w:p>
    <w:p w:rsidR="00B018F8" w:rsidRDefault="00A62413">
      <w:pPr>
        <w:pStyle w:val="ListParagraph"/>
        <w:numPr>
          <w:ilvl w:val="2"/>
          <w:numId w:val="15"/>
        </w:numPr>
        <w:tabs>
          <w:tab w:val="left" w:pos="1900"/>
          <w:tab w:val="left" w:pos="1901"/>
        </w:tabs>
        <w:ind w:hanging="361"/>
        <w:rPr>
          <w:sz w:val="24"/>
        </w:rPr>
      </w:pPr>
      <w:r>
        <w:rPr>
          <w:sz w:val="24"/>
        </w:rPr>
        <w:t>Record, or arrange for a Committee member to record minutes for each</w:t>
      </w:r>
      <w:r>
        <w:rPr>
          <w:spacing w:val="-32"/>
          <w:sz w:val="24"/>
        </w:rPr>
        <w:t xml:space="preserve"> </w:t>
      </w:r>
      <w:r>
        <w:rPr>
          <w:sz w:val="24"/>
        </w:rPr>
        <w:t>meeting.</w:t>
      </w:r>
    </w:p>
    <w:p w:rsidR="00B018F8" w:rsidRDefault="00A62413">
      <w:pPr>
        <w:pStyle w:val="ListParagraph"/>
        <w:numPr>
          <w:ilvl w:val="2"/>
          <w:numId w:val="15"/>
        </w:numPr>
        <w:tabs>
          <w:tab w:val="left" w:pos="1900"/>
          <w:tab w:val="left" w:pos="1901"/>
        </w:tabs>
        <w:spacing w:before="1"/>
        <w:ind w:right="1674"/>
        <w:rPr>
          <w:sz w:val="24"/>
        </w:rPr>
      </w:pPr>
      <w:r>
        <w:rPr>
          <w:sz w:val="24"/>
        </w:rPr>
        <w:t>Submit the minutes of each Committee meeting to the Instructional Administrator for inclusion in the probationer’s</w:t>
      </w:r>
      <w:r>
        <w:rPr>
          <w:spacing w:val="-12"/>
          <w:sz w:val="24"/>
        </w:rPr>
        <w:t xml:space="preserve"> </w:t>
      </w:r>
      <w:r>
        <w:rPr>
          <w:sz w:val="24"/>
        </w:rPr>
        <w:t>Dossier.</w:t>
      </w:r>
    </w:p>
    <w:p w:rsidR="00B018F8" w:rsidRDefault="00B018F8">
      <w:pPr>
        <w:pStyle w:val="BodyText"/>
        <w:spacing w:before="1"/>
      </w:pPr>
    </w:p>
    <w:p w:rsidR="00B018F8" w:rsidRDefault="00A62413">
      <w:pPr>
        <w:pStyle w:val="ListParagraph"/>
        <w:numPr>
          <w:ilvl w:val="1"/>
          <w:numId w:val="15"/>
        </w:numPr>
        <w:tabs>
          <w:tab w:val="left" w:pos="1541"/>
        </w:tabs>
        <w:spacing w:line="269" w:lineRule="exact"/>
        <w:ind w:left="1540" w:hanging="361"/>
        <w:rPr>
          <w:sz w:val="24"/>
        </w:rPr>
      </w:pPr>
      <w:r>
        <w:rPr>
          <w:sz w:val="24"/>
        </w:rPr>
        <w:t>Other</w:t>
      </w:r>
    </w:p>
    <w:p w:rsidR="00B018F8" w:rsidRDefault="00A62413">
      <w:pPr>
        <w:pStyle w:val="ListParagraph"/>
        <w:numPr>
          <w:ilvl w:val="2"/>
          <w:numId w:val="15"/>
        </w:numPr>
        <w:tabs>
          <w:tab w:val="left" w:pos="1900"/>
          <w:tab w:val="left" w:pos="1901"/>
        </w:tabs>
        <w:ind w:right="683"/>
        <w:rPr>
          <w:sz w:val="24"/>
        </w:rPr>
      </w:pPr>
      <w:r>
        <w:rPr>
          <w:sz w:val="24"/>
        </w:rPr>
        <w:t xml:space="preserve">By February 7th, write the </w:t>
      </w:r>
      <w:r>
        <w:rPr>
          <w:sz w:val="24"/>
        </w:rPr>
        <w:t>Committee’s Annual Report and Recommendation (see Section VII) for renewal or nonrenewal of the probationer’s faculty appointment. The annual report shall include the Committee’s findings, supportive data, and analysis, and shall be submitted to the Instru</w:t>
      </w:r>
      <w:r>
        <w:rPr>
          <w:sz w:val="24"/>
        </w:rPr>
        <w:t>ctional Administrator according to the Calendar of Events for inclusion in the probationer’s Dossier. (It is good practice to write a draft of the annual report the previous month, and circulate it among TRC members for</w:t>
      </w:r>
      <w:r>
        <w:rPr>
          <w:spacing w:val="-18"/>
          <w:sz w:val="24"/>
        </w:rPr>
        <w:t xml:space="preserve"> </w:t>
      </w:r>
      <w:r>
        <w:rPr>
          <w:sz w:val="24"/>
        </w:rPr>
        <w:t>comment.)</w:t>
      </w:r>
    </w:p>
    <w:p w:rsidR="00B018F8" w:rsidRDefault="00A62413">
      <w:pPr>
        <w:pStyle w:val="ListParagraph"/>
        <w:numPr>
          <w:ilvl w:val="2"/>
          <w:numId w:val="15"/>
        </w:numPr>
        <w:tabs>
          <w:tab w:val="left" w:pos="1900"/>
          <w:tab w:val="left" w:pos="1901"/>
        </w:tabs>
        <w:ind w:hanging="361"/>
        <w:rPr>
          <w:sz w:val="24"/>
        </w:rPr>
      </w:pPr>
      <w:r>
        <w:rPr>
          <w:sz w:val="24"/>
        </w:rPr>
        <w:t>Provide the probationer wi</w:t>
      </w:r>
      <w:r>
        <w:rPr>
          <w:sz w:val="24"/>
        </w:rPr>
        <w:t>th a copy of the annual report</w:t>
      </w:r>
      <w:r>
        <w:rPr>
          <w:spacing w:val="-11"/>
          <w:sz w:val="24"/>
        </w:rPr>
        <w:t xml:space="preserve"> </w:t>
      </w:r>
      <w:r>
        <w:rPr>
          <w:sz w:val="24"/>
        </w:rPr>
        <w:t>.</w:t>
      </w:r>
    </w:p>
    <w:p w:rsidR="00B018F8" w:rsidRDefault="00A62413">
      <w:pPr>
        <w:pStyle w:val="ListParagraph"/>
        <w:numPr>
          <w:ilvl w:val="2"/>
          <w:numId w:val="15"/>
        </w:numPr>
        <w:tabs>
          <w:tab w:val="left" w:pos="1901"/>
        </w:tabs>
        <w:ind w:right="473"/>
        <w:jc w:val="both"/>
        <w:rPr>
          <w:sz w:val="24"/>
        </w:rPr>
      </w:pPr>
      <w:r>
        <w:rPr>
          <w:sz w:val="24"/>
        </w:rPr>
        <w:t>During the first and second years, obtain Committee members’ signatures on the Annual Report and Recommendation regarding the renewal or non-renewal, and obtain the probationer’s signature on the same recommendation page.</w:t>
      </w:r>
      <w:r>
        <w:rPr>
          <w:spacing w:val="37"/>
          <w:sz w:val="24"/>
        </w:rPr>
        <w:t xml:space="preserve"> </w:t>
      </w:r>
      <w:r>
        <w:rPr>
          <w:sz w:val="24"/>
        </w:rPr>
        <w:t>S</w:t>
      </w:r>
      <w:r>
        <w:rPr>
          <w:sz w:val="24"/>
        </w:rPr>
        <w:t>ubmit</w:t>
      </w:r>
    </w:p>
    <w:p w:rsidR="00B018F8" w:rsidRDefault="00A62413">
      <w:pPr>
        <w:pStyle w:val="BodyText"/>
        <w:spacing w:before="1"/>
        <w:ind w:left="1900"/>
        <w:jc w:val="both"/>
      </w:pPr>
      <w:r>
        <w:t>for inclusion in the probationer’s Dossier.</w:t>
      </w:r>
    </w:p>
    <w:p w:rsidR="00B018F8" w:rsidRDefault="00B018F8">
      <w:pPr>
        <w:jc w:val="both"/>
        <w:sectPr w:rsidR="00B018F8">
          <w:pgSz w:w="12240" w:h="15840"/>
          <w:pgMar w:top="780" w:right="1020" w:bottom="980" w:left="1340" w:header="0" w:footer="771" w:gutter="0"/>
          <w:cols w:space="720"/>
        </w:sectPr>
      </w:pPr>
    </w:p>
    <w:p w:rsidR="00B018F8" w:rsidRDefault="00A62413">
      <w:pPr>
        <w:pStyle w:val="ListParagraph"/>
        <w:numPr>
          <w:ilvl w:val="2"/>
          <w:numId w:val="15"/>
        </w:numPr>
        <w:tabs>
          <w:tab w:val="left" w:pos="1900"/>
          <w:tab w:val="left" w:pos="1901"/>
        </w:tabs>
        <w:spacing w:before="82"/>
        <w:ind w:right="487"/>
        <w:rPr>
          <w:sz w:val="24"/>
        </w:rPr>
      </w:pPr>
      <w:r>
        <w:rPr>
          <w:sz w:val="24"/>
        </w:rPr>
        <w:lastRenderedPageBreak/>
        <w:t>During the third year, obtain Committee members’ signatures on the Report and Recommendation that the Board of Trustees award or not award tenure, and obtain the probationer’s signature on the same recommendation page. All signature pages and recommendatio</w:t>
      </w:r>
      <w:r>
        <w:rPr>
          <w:sz w:val="24"/>
        </w:rPr>
        <w:t>ns should be signed and scanned for inclusion in the probationer’s</w:t>
      </w:r>
      <w:r>
        <w:rPr>
          <w:spacing w:val="-2"/>
          <w:sz w:val="24"/>
        </w:rPr>
        <w:t xml:space="preserve"> </w:t>
      </w:r>
      <w:r>
        <w:rPr>
          <w:sz w:val="24"/>
        </w:rPr>
        <w:t>Dossier.</w:t>
      </w:r>
    </w:p>
    <w:p w:rsidR="00B018F8" w:rsidRDefault="00B018F8">
      <w:pPr>
        <w:pStyle w:val="BodyText"/>
        <w:rPr>
          <w:sz w:val="26"/>
        </w:rPr>
      </w:pPr>
    </w:p>
    <w:p w:rsidR="00B018F8" w:rsidRDefault="00A62413">
      <w:pPr>
        <w:pStyle w:val="Heading1"/>
        <w:spacing w:before="218"/>
      </w:pPr>
      <w:bookmarkStart w:id="10" w:name="_bookmark9"/>
      <w:bookmarkEnd w:id="10"/>
      <w:r>
        <w:t>Role of Administrators</w:t>
      </w:r>
    </w:p>
    <w:p w:rsidR="00B018F8" w:rsidRDefault="00A62413">
      <w:pPr>
        <w:pStyle w:val="BodyText"/>
        <w:spacing w:before="2"/>
        <w:ind w:left="820" w:right="634"/>
      </w:pPr>
      <w:r>
        <w:t>Instructional Administrators are considered voting members of the committee. Administrative review should focus on supporting strong tenure committee recomm</w:t>
      </w:r>
      <w:r>
        <w:t>endations. Such review begins with the Instructional Administrator and Tenure Chair. These individuals are in the best position to identify and respond to early concerns and potential solutions. Early written communications of concern, identified improveme</w:t>
      </w:r>
      <w:r>
        <w:t>nt needs, and clarity of language are critical to ensuring that any subsequent "negative recommendation" be supported.</w:t>
      </w:r>
    </w:p>
    <w:p w:rsidR="00B018F8" w:rsidRDefault="00B018F8">
      <w:pPr>
        <w:pStyle w:val="BodyText"/>
        <w:spacing w:before="2"/>
        <w:rPr>
          <w:sz w:val="21"/>
        </w:rPr>
      </w:pPr>
    </w:p>
    <w:p w:rsidR="00B018F8" w:rsidRDefault="00A62413">
      <w:pPr>
        <w:pStyle w:val="Heading1"/>
        <w:spacing w:before="1"/>
        <w:ind w:left="820"/>
      </w:pPr>
      <w:r>
        <w:t>Responsibilities of Administrators</w:t>
      </w:r>
    </w:p>
    <w:p w:rsidR="00B018F8" w:rsidRDefault="00A62413">
      <w:pPr>
        <w:pStyle w:val="BodyText"/>
        <w:spacing w:before="1"/>
        <w:ind w:left="820"/>
      </w:pPr>
      <w:r>
        <w:t>The Instructional Administrator who serves on the TRC should:</w:t>
      </w:r>
    </w:p>
    <w:p w:rsidR="00B018F8" w:rsidRDefault="00B018F8">
      <w:pPr>
        <w:pStyle w:val="BodyText"/>
        <w:spacing w:before="1"/>
        <w:rPr>
          <w:sz w:val="21"/>
        </w:rPr>
      </w:pPr>
    </w:p>
    <w:p w:rsidR="00B018F8" w:rsidRDefault="00A62413">
      <w:pPr>
        <w:pStyle w:val="ListParagraph"/>
        <w:numPr>
          <w:ilvl w:val="2"/>
          <w:numId w:val="15"/>
        </w:numPr>
        <w:tabs>
          <w:tab w:val="left" w:pos="1900"/>
          <w:tab w:val="left" w:pos="1901"/>
        </w:tabs>
        <w:spacing w:before="1"/>
        <w:ind w:right="675"/>
        <w:rPr>
          <w:sz w:val="24"/>
        </w:rPr>
      </w:pPr>
      <w:r>
        <w:rPr>
          <w:sz w:val="24"/>
        </w:rPr>
        <w:t>Arrange for the creation of new electr</w:t>
      </w:r>
      <w:r>
        <w:rPr>
          <w:sz w:val="24"/>
        </w:rPr>
        <w:t>onic dossiers whenever new tenure-track faculty are</w:t>
      </w:r>
      <w:r>
        <w:rPr>
          <w:spacing w:val="-2"/>
          <w:sz w:val="24"/>
        </w:rPr>
        <w:t xml:space="preserve"> </w:t>
      </w:r>
      <w:r>
        <w:rPr>
          <w:sz w:val="24"/>
        </w:rPr>
        <w:t>hired</w:t>
      </w:r>
    </w:p>
    <w:p w:rsidR="00B018F8" w:rsidRDefault="00A62413">
      <w:pPr>
        <w:pStyle w:val="ListParagraph"/>
        <w:numPr>
          <w:ilvl w:val="2"/>
          <w:numId w:val="15"/>
        </w:numPr>
        <w:tabs>
          <w:tab w:val="left" w:pos="1900"/>
          <w:tab w:val="left" w:pos="1901"/>
        </w:tabs>
        <w:spacing w:before="1"/>
        <w:ind w:hanging="361"/>
        <w:rPr>
          <w:sz w:val="24"/>
        </w:rPr>
      </w:pPr>
      <w:r>
        <w:rPr>
          <w:sz w:val="24"/>
        </w:rPr>
        <w:t>Arrange for quarterly end-of course student opinion surveys to be</w:t>
      </w:r>
      <w:r>
        <w:rPr>
          <w:spacing w:val="-15"/>
          <w:sz w:val="24"/>
        </w:rPr>
        <w:t xml:space="preserve"> </w:t>
      </w:r>
      <w:r>
        <w:rPr>
          <w:sz w:val="24"/>
        </w:rPr>
        <w:t>conducted.</w:t>
      </w:r>
    </w:p>
    <w:p w:rsidR="00B018F8" w:rsidRDefault="00A62413">
      <w:pPr>
        <w:pStyle w:val="ListParagraph"/>
        <w:numPr>
          <w:ilvl w:val="2"/>
          <w:numId w:val="15"/>
        </w:numPr>
        <w:tabs>
          <w:tab w:val="left" w:pos="1900"/>
          <w:tab w:val="left" w:pos="1901"/>
        </w:tabs>
        <w:spacing w:line="273" w:lineRule="auto"/>
        <w:ind w:right="623"/>
        <w:rPr>
          <w:sz w:val="24"/>
        </w:rPr>
      </w:pPr>
      <w:r>
        <w:rPr>
          <w:sz w:val="24"/>
        </w:rPr>
        <w:t>Write the Instructional Administrator Evaluation with input from the program/department chair and distribute to TRC membe</w:t>
      </w:r>
      <w:r>
        <w:rPr>
          <w:sz w:val="24"/>
        </w:rPr>
        <w:t>rs and probationer by January 31 of each year of the tenure</w:t>
      </w:r>
      <w:r>
        <w:rPr>
          <w:spacing w:val="-11"/>
          <w:sz w:val="24"/>
        </w:rPr>
        <w:t xml:space="preserve"> </w:t>
      </w:r>
      <w:r>
        <w:rPr>
          <w:sz w:val="24"/>
        </w:rPr>
        <w:t>process.</w:t>
      </w:r>
    </w:p>
    <w:p w:rsidR="00B018F8" w:rsidRDefault="00A62413">
      <w:pPr>
        <w:pStyle w:val="ListParagraph"/>
        <w:numPr>
          <w:ilvl w:val="2"/>
          <w:numId w:val="15"/>
        </w:numPr>
        <w:tabs>
          <w:tab w:val="left" w:pos="1900"/>
          <w:tab w:val="left" w:pos="1901"/>
        </w:tabs>
        <w:spacing w:before="4" w:line="273" w:lineRule="auto"/>
        <w:ind w:right="1120"/>
        <w:rPr>
          <w:sz w:val="24"/>
        </w:rPr>
      </w:pPr>
      <w:r>
        <w:rPr>
          <w:sz w:val="24"/>
        </w:rPr>
        <w:t>Review final dossier compilation prior to advancing to the Executive Vice President.</w:t>
      </w:r>
    </w:p>
    <w:p w:rsidR="00B018F8" w:rsidRDefault="00B018F8">
      <w:pPr>
        <w:pStyle w:val="BodyText"/>
        <w:rPr>
          <w:sz w:val="26"/>
        </w:rPr>
      </w:pPr>
    </w:p>
    <w:p w:rsidR="00B018F8" w:rsidRDefault="00A62413">
      <w:pPr>
        <w:pStyle w:val="ListParagraph"/>
        <w:numPr>
          <w:ilvl w:val="0"/>
          <w:numId w:val="15"/>
        </w:numPr>
        <w:tabs>
          <w:tab w:val="left" w:pos="533"/>
        </w:tabs>
        <w:spacing w:before="181"/>
        <w:ind w:hanging="433"/>
        <w:rPr>
          <w:b/>
          <w:sz w:val="19"/>
        </w:rPr>
      </w:pPr>
      <w:bookmarkStart w:id="11" w:name="_bookmark10"/>
      <w:bookmarkEnd w:id="11"/>
      <w:r>
        <w:rPr>
          <w:b/>
          <w:sz w:val="24"/>
        </w:rPr>
        <w:t>A</w:t>
      </w:r>
      <w:r>
        <w:rPr>
          <w:b/>
          <w:sz w:val="19"/>
        </w:rPr>
        <w:t xml:space="preserve">PPROVAL </w:t>
      </w:r>
      <w:r>
        <w:rPr>
          <w:b/>
          <w:sz w:val="24"/>
        </w:rPr>
        <w:t>P</w:t>
      </w:r>
      <w:r>
        <w:rPr>
          <w:b/>
          <w:sz w:val="19"/>
        </w:rPr>
        <w:t>ROCESS</w:t>
      </w:r>
    </w:p>
    <w:p w:rsidR="00B018F8" w:rsidRDefault="00B018F8">
      <w:pPr>
        <w:pStyle w:val="BodyText"/>
        <w:rPr>
          <w:b/>
        </w:rPr>
      </w:pPr>
    </w:p>
    <w:p w:rsidR="00B018F8" w:rsidRDefault="00A62413">
      <w:pPr>
        <w:pStyle w:val="Heading1"/>
        <w:spacing w:line="269" w:lineRule="exact"/>
      </w:pPr>
      <w:bookmarkStart w:id="12" w:name="_bookmark11"/>
      <w:bookmarkEnd w:id="12"/>
      <w:r>
        <w:t>Role of the Executive Vice President</w:t>
      </w:r>
    </w:p>
    <w:p w:rsidR="00B018F8" w:rsidRDefault="00A62413">
      <w:pPr>
        <w:pStyle w:val="BodyText"/>
        <w:ind w:left="820" w:right="433"/>
      </w:pPr>
      <w:r>
        <w:t>The appropriate role of the EVP is not to overturn a tenure committee recommendation but to find ways to support it. The EVP is the "auditor" of the process, ensuring the deadlines, responsibilities, evidence and documentation, and any necessary alteration</w:t>
      </w:r>
      <w:r>
        <w:t>s are addressed, preferably in advance, to ensure a successful conclusion of the tenure recommendations.</w:t>
      </w:r>
    </w:p>
    <w:p w:rsidR="00B018F8" w:rsidRDefault="00A62413">
      <w:pPr>
        <w:pStyle w:val="BodyText"/>
        <w:ind w:left="820" w:right="723"/>
      </w:pPr>
      <w:r>
        <w:t>The role of the EVP is to facilitate a smooth transition of the tenure review process from the faculty improvement focus of the committee to the instit</w:t>
      </w:r>
      <w:r>
        <w:t>utional assurance process carried out by the President and Board of Trustees.</w:t>
      </w:r>
    </w:p>
    <w:p w:rsidR="00B018F8" w:rsidRDefault="00B018F8">
      <w:pPr>
        <w:pStyle w:val="BodyText"/>
        <w:spacing w:before="4"/>
        <w:rPr>
          <w:sz w:val="21"/>
        </w:rPr>
      </w:pPr>
    </w:p>
    <w:p w:rsidR="00B018F8" w:rsidRDefault="00A62413">
      <w:pPr>
        <w:pStyle w:val="Heading1"/>
        <w:spacing w:line="270" w:lineRule="exact"/>
      </w:pPr>
      <w:bookmarkStart w:id="13" w:name="_bookmark12"/>
      <w:bookmarkEnd w:id="13"/>
      <w:r>
        <w:t>Role of the College President</w:t>
      </w:r>
    </w:p>
    <w:p w:rsidR="00B018F8" w:rsidRDefault="00A62413">
      <w:pPr>
        <w:pStyle w:val="BodyText"/>
        <w:ind w:left="820" w:right="676"/>
      </w:pPr>
      <w:r>
        <w:t>The President has the ultimate responsibility of protecting the institution and weighing competing interests. Presidential decisions to force recon</w:t>
      </w:r>
      <w:r>
        <w:t>sideration or overrule a recommendation from the committee should be exceedingly rare. Generally, the President should be in a position to take forward to the Board of Trustees a very strong slate of candidates who represent a next generation of excellence</w:t>
      </w:r>
      <w:r>
        <w:t xml:space="preserve"> for the institution.</w:t>
      </w:r>
    </w:p>
    <w:p w:rsidR="00B018F8" w:rsidRDefault="00B018F8">
      <w:pPr>
        <w:pStyle w:val="BodyText"/>
        <w:spacing w:before="5"/>
        <w:rPr>
          <w:sz w:val="21"/>
        </w:rPr>
      </w:pPr>
    </w:p>
    <w:p w:rsidR="00B018F8" w:rsidRDefault="00A62413">
      <w:pPr>
        <w:pStyle w:val="Heading1"/>
        <w:spacing w:line="269" w:lineRule="exact"/>
      </w:pPr>
      <w:bookmarkStart w:id="14" w:name="_bookmark13"/>
      <w:bookmarkEnd w:id="14"/>
      <w:r>
        <w:t>Role of the Board of Trustees</w:t>
      </w:r>
    </w:p>
    <w:p w:rsidR="00B018F8" w:rsidRDefault="00A62413">
      <w:pPr>
        <w:pStyle w:val="BodyText"/>
        <w:ind w:left="820" w:right="436"/>
      </w:pPr>
      <w:r>
        <w:t>The role of the Board of Trustees in the tenure review process is both the simplest and most complicated at the same time. The Board of Trustees approves tenure but may not have careers in higher educati</w:t>
      </w:r>
      <w:r>
        <w:t>on themselves. Accordingly, the Board may have little knowledge</w:t>
      </w:r>
    </w:p>
    <w:p w:rsidR="00B018F8" w:rsidRDefault="00B018F8">
      <w:pPr>
        <w:sectPr w:rsidR="00B018F8">
          <w:pgSz w:w="12240" w:h="15840"/>
          <w:pgMar w:top="780" w:right="1020" w:bottom="960" w:left="1340" w:header="0" w:footer="771" w:gutter="0"/>
          <w:cols w:space="720"/>
        </w:sectPr>
      </w:pPr>
    </w:p>
    <w:p w:rsidR="00B018F8" w:rsidRDefault="00A62413">
      <w:pPr>
        <w:pStyle w:val="BodyText"/>
        <w:spacing w:before="83"/>
        <w:ind w:left="820" w:right="471"/>
      </w:pPr>
      <w:r>
        <w:lastRenderedPageBreak/>
        <w:t>about faculty life but the greatest responsibility for the decision. The Board’s work with respect to tenure should be simple, celebratory, and unsurprising. Board determinations</w:t>
      </w:r>
      <w:r>
        <w:t xml:space="preserve"> contrary to recommendations by College staff would suggest that the recommendations or documentation of recommendations are incomplete or unclear. The expectation is that the EVP will be fully engaged in review of dossiers in each year to minimize this oc</w:t>
      </w:r>
      <w:r>
        <w:t>currence.</w:t>
      </w:r>
    </w:p>
    <w:p w:rsidR="00B018F8" w:rsidRDefault="00B018F8">
      <w:pPr>
        <w:pStyle w:val="BodyText"/>
      </w:pPr>
    </w:p>
    <w:p w:rsidR="00B018F8" w:rsidRDefault="00A62413">
      <w:pPr>
        <w:pStyle w:val="ListParagraph"/>
        <w:numPr>
          <w:ilvl w:val="0"/>
          <w:numId w:val="15"/>
        </w:numPr>
        <w:tabs>
          <w:tab w:val="left" w:pos="532"/>
          <w:tab w:val="left" w:pos="533"/>
        </w:tabs>
        <w:spacing w:before="1" w:line="480" w:lineRule="auto"/>
        <w:ind w:left="100" w:right="5681" w:firstLine="0"/>
        <w:rPr>
          <w:b/>
          <w:sz w:val="24"/>
        </w:rPr>
      </w:pPr>
      <w:bookmarkStart w:id="15" w:name="_bookmark14"/>
      <w:bookmarkEnd w:id="15"/>
      <w:r>
        <w:rPr>
          <w:b/>
          <w:sz w:val="24"/>
        </w:rPr>
        <w:t>R</w:t>
      </w:r>
      <w:r>
        <w:rPr>
          <w:b/>
          <w:sz w:val="19"/>
        </w:rPr>
        <w:t>ESPONSIBILITIES OF</w:t>
      </w:r>
      <w:r>
        <w:rPr>
          <w:b/>
          <w:spacing w:val="-15"/>
          <w:sz w:val="19"/>
        </w:rPr>
        <w:t xml:space="preserve"> </w:t>
      </w:r>
      <w:r>
        <w:rPr>
          <w:b/>
          <w:sz w:val="24"/>
        </w:rPr>
        <w:t>P</w:t>
      </w:r>
      <w:r>
        <w:rPr>
          <w:b/>
          <w:sz w:val="19"/>
        </w:rPr>
        <w:t>ROBATIONER</w:t>
      </w:r>
      <w:bookmarkStart w:id="16" w:name="_bookmark15"/>
      <w:bookmarkEnd w:id="16"/>
      <w:r>
        <w:rPr>
          <w:b/>
          <w:sz w:val="19"/>
        </w:rPr>
        <w:t xml:space="preserve"> </w:t>
      </w:r>
      <w:r>
        <w:rPr>
          <w:b/>
          <w:sz w:val="24"/>
        </w:rPr>
        <w:t>Scope of</w:t>
      </w:r>
      <w:r>
        <w:rPr>
          <w:b/>
          <w:spacing w:val="-3"/>
          <w:sz w:val="24"/>
        </w:rPr>
        <w:t xml:space="preserve"> </w:t>
      </w:r>
      <w:r>
        <w:rPr>
          <w:b/>
          <w:sz w:val="24"/>
        </w:rPr>
        <w:t>Activities</w:t>
      </w:r>
    </w:p>
    <w:p w:rsidR="00B018F8" w:rsidRDefault="00A62413">
      <w:pPr>
        <w:pStyle w:val="ListParagraph"/>
        <w:numPr>
          <w:ilvl w:val="0"/>
          <w:numId w:val="11"/>
        </w:numPr>
        <w:tabs>
          <w:tab w:val="left" w:pos="820"/>
          <w:tab w:val="left" w:pos="821"/>
        </w:tabs>
        <w:spacing w:line="304" w:lineRule="exact"/>
        <w:ind w:hanging="361"/>
        <w:rPr>
          <w:sz w:val="24"/>
        </w:rPr>
      </w:pPr>
      <w:r>
        <w:rPr>
          <w:sz w:val="24"/>
        </w:rPr>
        <w:t>Completely understand the requirements for achieving</w:t>
      </w:r>
      <w:r>
        <w:rPr>
          <w:spacing w:val="-7"/>
          <w:sz w:val="24"/>
        </w:rPr>
        <w:t xml:space="preserve"> </w:t>
      </w:r>
      <w:r>
        <w:rPr>
          <w:sz w:val="24"/>
        </w:rPr>
        <w:t>tenure.</w:t>
      </w:r>
    </w:p>
    <w:p w:rsidR="00B018F8" w:rsidRDefault="00A62413">
      <w:pPr>
        <w:pStyle w:val="ListParagraph"/>
        <w:numPr>
          <w:ilvl w:val="0"/>
          <w:numId w:val="11"/>
        </w:numPr>
        <w:tabs>
          <w:tab w:val="left" w:pos="820"/>
          <w:tab w:val="left" w:pos="821"/>
        </w:tabs>
        <w:ind w:right="1196"/>
        <w:rPr>
          <w:sz w:val="24"/>
        </w:rPr>
      </w:pPr>
      <w:r>
        <w:rPr>
          <w:sz w:val="24"/>
        </w:rPr>
        <w:t>Recognize the purpose of the classroom and other observations and student opinion surveys.</w:t>
      </w:r>
    </w:p>
    <w:p w:rsidR="00B018F8" w:rsidRDefault="00A62413">
      <w:pPr>
        <w:pStyle w:val="ListParagraph"/>
        <w:numPr>
          <w:ilvl w:val="0"/>
          <w:numId w:val="11"/>
        </w:numPr>
        <w:tabs>
          <w:tab w:val="left" w:pos="820"/>
          <w:tab w:val="left" w:pos="821"/>
        </w:tabs>
        <w:spacing w:line="304" w:lineRule="exact"/>
        <w:ind w:hanging="361"/>
        <w:rPr>
          <w:sz w:val="24"/>
        </w:rPr>
      </w:pPr>
      <w:r>
        <w:rPr>
          <w:sz w:val="24"/>
        </w:rPr>
        <w:t>Seek the TRC’s guidance (this is not a sign of weakness, but rather is intelligent</w:t>
      </w:r>
      <w:r>
        <w:rPr>
          <w:spacing w:val="-17"/>
          <w:sz w:val="24"/>
        </w:rPr>
        <w:t xml:space="preserve"> </w:t>
      </w:r>
      <w:r>
        <w:rPr>
          <w:sz w:val="24"/>
        </w:rPr>
        <w:t>behavior).</w:t>
      </w:r>
    </w:p>
    <w:p w:rsidR="00B018F8" w:rsidRDefault="00A62413">
      <w:pPr>
        <w:pStyle w:val="Heading1"/>
        <w:spacing w:before="3" w:line="540" w:lineRule="atLeast"/>
        <w:ind w:left="820" w:right="4859" w:hanging="720"/>
      </w:pPr>
      <w:bookmarkStart w:id="17" w:name="_bookmark16"/>
      <w:bookmarkEnd w:id="17"/>
      <w:r>
        <w:t>Participate in Individual Development Activities Observations</w:t>
      </w:r>
    </w:p>
    <w:p w:rsidR="00B018F8" w:rsidRDefault="00A62413">
      <w:pPr>
        <w:pStyle w:val="BodyText"/>
        <w:ind w:left="820" w:right="556"/>
      </w:pPr>
      <w:r>
        <w:t>TCC finds value in recommending probationers observe other faculty’s classes, both within and outsid</w:t>
      </w:r>
      <w:r>
        <w:t>e their own discipline and division, at least once a year. More frequent observations may be appropriate early in the tenure process to encourage professional growth and improvement. TRC members are a good resource for recommending faculty to observe who e</w:t>
      </w:r>
      <w:r>
        <w:t>mploy best practices in the classroom.</w:t>
      </w:r>
    </w:p>
    <w:p w:rsidR="00B018F8" w:rsidRDefault="00B018F8">
      <w:pPr>
        <w:pStyle w:val="BodyText"/>
        <w:spacing w:before="10"/>
        <w:rPr>
          <w:sz w:val="23"/>
        </w:rPr>
      </w:pPr>
    </w:p>
    <w:p w:rsidR="00B018F8" w:rsidRDefault="00A62413">
      <w:pPr>
        <w:pStyle w:val="Heading1"/>
        <w:ind w:left="820"/>
      </w:pPr>
      <w:r>
        <w:t>Mentoring</w:t>
      </w:r>
    </w:p>
    <w:p w:rsidR="00B018F8" w:rsidRDefault="00A62413">
      <w:pPr>
        <w:pStyle w:val="BodyText"/>
        <w:spacing w:before="1"/>
        <w:ind w:left="820" w:right="428"/>
      </w:pPr>
      <w:r>
        <w:t xml:space="preserve">While mentoring is a component of the TRC’s role, the evaluative nature of the committee is also an important facet. The evaluative nature of the committee may limit the openness of a traditional mentoring </w:t>
      </w:r>
      <w:r>
        <w:t>relationship. Accordantly, TCC encourages each probationer to work with a mentor who is NOT on the tenure committee, particularly during their first year in the tenure process, and continuing into the second and third year as desired. A mentor may be parti</w:t>
      </w:r>
      <w:r>
        <w:t>cularly valuable for faculty who are relatively new to TCC and/or who have relatively little experience as a full-time faculty</w:t>
      </w:r>
      <w:r>
        <w:rPr>
          <w:spacing w:val="-2"/>
        </w:rPr>
        <w:t xml:space="preserve"> </w:t>
      </w:r>
      <w:r>
        <w:t>member.</w:t>
      </w:r>
    </w:p>
    <w:p w:rsidR="00B018F8" w:rsidRDefault="00B018F8">
      <w:pPr>
        <w:pStyle w:val="BodyText"/>
      </w:pPr>
    </w:p>
    <w:p w:rsidR="00B018F8" w:rsidRDefault="00A62413">
      <w:pPr>
        <w:pStyle w:val="Heading1"/>
        <w:spacing w:before="1"/>
      </w:pPr>
      <w:bookmarkStart w:id="18" w:name="_bookmark17"/>
      <w:bookmarkEnd w:id="18"/>
      <w:r>
        <w:t>Participate in College Activities and Community Service</w:t>
      </w:r>
    </w:p>
    <w:p w:rsidR="00B018F8" w:rsidRDefault="00B018F8">
      <w:pPr>
        <w:pStyle w:val="BodyText"/>
        <w:spacing w:before="10"/>
        <w:rPr>
          <w:b/>
          <w:sz w:val="23"/>
        </w:rPr>
      </w:pPr>
    </w:p>
    <w:p w:rsidR="00B018F8" w:rsidRDefault="00A62413">
      <w:pPr>
        <w:pStyle w:val="ListParagraph"/>
        <w:numPr>
          <w:ilvl w:val="0"/>
          <w:numId w:val="11"/>
        </w:numPr>
        <w:tabs>
          <w:tab w:val="left" w:pos="820"/>
          <w:tab w:val="left" w:pos="821"/>
        </w:tabs>
        <w:spacing w:line="303" w:lineRule="exact"/>
        <w:ind w:hanging="361"/>
        <w:rPr>
          <w:sz w:val="24"/>
        </w:rPr>
      </w:pPr>
      <w:r>
        <w:rPr>
          <w:sz w:val="24"/>
        </w:rPr>
        <w:t>Participate in the New Full-time Faculty mentoring</w:t>
      </w:r>
      <w:r>
        <w:rPr>
          <w:spacing w:val="-4"/>
          <w:sz w:val="24"/>
        </w:rPr>
        <w:t xml:space="preserve"> </w:t>
      </w:r>
      <w:r>
        <w:rPr>
          <w:sz w:val="24"/>
        </w:rPr>
        <w:t>program.</w:t>
      </w:r>
    </w:p>
    <w:p w:rsidR="00B018F8" w:rsidRDefault="00A62413">
      <w:pPr>
        <w:pStyle w:val="ListParagraph"/>
        <w:numPr>
          <w:ilvl w:val="0"/>
          <w:numId w:val="11"/>
        </w:numPr>
        <w:tabs>
          <w:tab w:val="left" w:pos="820"/>
          <w:tab w:val="left" w:pos="821"/>
        </w:tabs>
        <w:ind w:right="1019"/>
        <w:rPr>
          <w:sz w:val="24"/>
        </w:rPr>
      </w:pPr>
      <w:r>
        <w:rPr>
          <w:sz w:val="24"/>
        </w:rPr>
        <w:t>Par</w:t>
      </w:r>
      <w:r>
        <w:rPr>
          <w:sz w:val="24"/>
        </w:rPr>
        <w:t>ticipate in the New Full-time Faculty Seminars and other professional development sessions specifically designed for probationers, as well as college-wide professional development</w:t>
      </w:r>
      <w:r>
        <w:rPr>
          <w:spacing w:val="-2"/>
          <w:sz w:val="24"/>
        </w:rPr>
        <w:t xml:space="preserve"> </w:t>
      </w:r>
      <w:r>
        <w:rPr>
          <w:sz w:val="24"/>
        </w:rPr>
        <w:t>activities.</w:t>
      </w:r>
    </w:p>
    <w:p w:rsidR="00B018F8" w:rsidRDefault="00A62413">
      <w:pPr>
        <w:pStyle w:val="ListParagraph"/>
        <w:numPr>
          <w:ilvl w:val="0"/>
          <w:numId w:val="11"/>
        </w:numPr>
        <w:tabs>
          <w:tab w:val="left" w:pos="820"/>
          <w:tab w:val="left" w:pos="821"/>
        </w:tabs>
        <w:ind w:hanging="361"/>
        <w:rPr>
          <w:sz w:val="24"/>
        </w:rPr>
      </w:pPr>
      <w:r>
        <w:rPr>
          <w:sz w:val="24"/>
        </w:rPr>
        <w:t>Participate actively in department, division, and college</w:t>
      </w:r>
      <w:r>
        <w:rPr>
          <w:spacing w:val="-5"/>
          <w:sz w:val="24"/>
        </w:rPr>
        <w:t xml:space="preserve"> </w:t>
      </w:r>
      <w:r>
        <w:rPr>
          <w:sz w:val="24"/>
        </w:rPr>
        <w:t>activities.</w:t>
      </w:r>
    </w:p>
    <w:p w:rsidR="00B018F8" w:rsidRDefault="00A62413">
      <w:pPr>
        <w:pStyle w:val="ListParagraph"/>
        <w:numPr>
          <w:ilvl w:val="0"/>
          <w:numId w:val="11"/>
        </w:numPr>
        <w:tabs>
          <w:tab w:val="left" w:pos="820"/>
          <w:tab w:val="left" w:pos="821"/>
        </w:tabs>
        <w:ind w:right="824"/>
        <w:rPr>
          <w:sz w:val="24"/>
        </w:rPr>
      </w:pPr>
      <w:r>
        <w:rPr>
          <w:sz w:val="24"/>
        </w:rPr>
        <w:t>“Sit in” on advising sessions during the first year in preparation for assuming an advising load in the second</w:t>
      </w:r>
      <w:r>
        <w:rPr>
          <w:spacing w:val="-2"/>
          <w:sz w:val="24"/>
        </w:rPr>
        <w:t xml:space="preserve"> </w:t>
      </w:r>
      <w:r>
        <w:rPr>
          <w:sz w:val="24"/>
        </w:rPr>
        <w:t>year.</w:t>
      </w:r>
    </w:p>
    <w:p w:rsidR="00B018F8" w:rsidRDefault="00A62413">
      <w:pPr>
        <w:pStyle w:val="ListParagraph"/>
        <w:numPr>
          <w:ilvl w:val="0"/>
          <w:numId w:val="11"/>
        </w:numPr>
        <w:tabs>
          <w:tab w:val="left" w:pos="820"/>
          <w:tab w:val="left" w:pos="821"/>
        </w:tabs>
        <w:ind w:right="483"/>
        <w:rPr>
          <w:sz w:val="24"/>
        </w:rPr>
      </w:pPr>
      <w:r>
        <w:rPr>
          <w:sz w:val="24"/>
        </w:rPr>
        <w:t>Visit a number of campus committees, taskforces, and councils to learn about the</w:t>
      </w:r>
      <w:r>
        <w:rPr>
          <w:spacing w:val="-31"/>
          <w:sz w:val="24"/>
        </w:rPr>
        <w:t xml:space="preserve"> </w:t>
      </w:r>
      <w:r>
        <w:rPr>
          <w:sz w:val="24"/>
        </w:rPr>
        <w:t>institution and help decide on how they will p</w:t>
      </w:r>
      <w:r>
        <w:rPr>
          <w:sz w:val="24"/>
        </w:rPr>
        <w:t>articipate in college governance. Probationers should identify committees on which they are interested in serving during their first</w:t>
      </w:r>
      <w:r>
        <w:rPr>
          <w:spacing w:val="-16"/>
          <w:sz w:val="24"/>
        </w:rPr>
        <w:t xml:space="preserve"> </w:t>
      </w:r>
      <w:r>
        <w:rPr>
          <w:sz w:val="24"/>
        </w:rPr>
        <w:t>year.</w:t>
      </w:r>
    </w:p>
    <w:p w:rsidR="00B018F8" w:rsidRDefault="00A62413">
      <w:pPr>
        <w:pStyle w:val="ListParagraph"/>
        <w:numPr>
          <w:ilvl w:val="0"/>
          <w:numId w:val="11"/>
        </w:numPr>
        <w:tabs>
          <w:tab w:val="left" w:pos="820"/>
          <w:tab w:val="left" w:pos="821"/>
        </w:tabs>
        <w:ind w:hanging="361"/>
        <w:rPr>
          <w:sz w:val="24"/>
        </w:rPr>
      </w:pPr>
      <w:r>
        <w:rPr>
          <w:sz w:val="24"/>
        </w:rPr>
        <w:t>Explore opportunities for involvement in the community as a representative of the</w:t>
      </w:r>
      <w:r>
        <w:rPr>
          <w:spacing w:val="-20"/>
          <w:sz w:val="24"/>
        </w:rPr>
        <w:t xml:space="preserve"> </w:t>
      </w:r>
      <w:r>
        <w:rPr>
          <w:sz w:val="24"/>
        </w:rPr>
        <w:t>college.</w:t>
      </w:r>
    </w:p>
    <w:p w:rsidR="00B018F8" w:rsidRDefault="00A62413">
      <w:pPr>
        <w:pStyle w:val="ListParagraph"/>
        <w:numPr>
          <w:ilvl w:val="0"/>
          <w:numId w:val="11"/>
        </w:numPr>
        <w:tabs>
          <w:tab w:val="left" w:pos="820"/>
          <w:tab w:val="left" w:pos="821"/>
        </w:tabs>
        <w:ind w:right="630"/>
        <w:rPr>
          <w:sz w:val="24"/>
        </w:rPr>
      </w:pPr>
      <w:r>
        <w:rPr>
          <w:sz w:val="24"/>
        </w:rPr>
        <w:t xml:space="preserve">Identify how they plan to </w:t>
      </w:r>
      <w:r>
        <w:rPr>
          <w:sz w:val="24"/>
        </w:rPr>
        <w:t>stay current in their discipline and/or professional organizations, etc.</w:t>
      </w:r>
    </w:p>
    <w:p w:rsidR="00B018F8" w:rsidRDefault="00B018F8">
      <w:pPr>
        <w:rPr>
          <w:sz w:val="24"/>
        </w:rPr>
        <w:sectPr w:rsidR="00B018F8">
          <w:pgSz w:w="12240" w:h="15840"/>
          <w:pgMar w:top="780" w:right="1020" w:bottom="980" w:left="1340" w:header="0" w:footer="771" w:gutter="0"/>
          <w:cols w:space="720"/>
        </w:sectPr>
      </w:pPr>
    </w:p>
    <w:p w:rsidR="00B018F8" w:rsidRDefault="00A62413">
      <w:pPr>
        <w:pStyle w:val="Heading1"/>
        <w:spacing w:before="83" w:line="269" w:lineRule="exact"/>
      </w:pPr>
      <w:bookmarkStart w:id="19" w:name="_bookmark18"/>
      <w:bookmarkEnd w:id="19"/>
      <w:r>
        <w:lastRenderedPageBreak/>
        <w:t>Responses to Student Opinion Surveys of Instructor</w:t>
      </w:r>
    </w:p>
    <w:p w:rsidR="00B018F8" w:rsidRDefault="00A62413">
      <w:pPr>
        <w:pStyle w:val="ListParagraph"/>
        <w:numPr>
          <w:ilvl w:val="0"/>
          <w:numId w:val="11"/>
        </w:numPr>
        <w:tabs>
          <w:tab w:val="left" w:pos="820"/>
          <w:tab w:val="left" w:pos="821"/>
        </w:tabs>
        <w:ind w:right="783"/>
        <w:rPr>
          <w:sz w:val="24"/>
        </w:rPr>
      </w:pPr>
      <w:r>
        <w:rPr>
          <w:sz w:val="24"/>
        </w:rPr>
        <w:t>Constructively review the results of the student opinion surveys, noting numerical ratings that deviate from the progr</w:t>
      </w:r>
      <w:r>
        <w:rPr>
          <w:sz w:val="24"/>
        </w:rPr>
        <w:t>am average (both above and below) and themes in written comments.</w:t>
      </w:r>
    </w:p>
    <w:p w:rsidR="00B018F8" w:rsidRDefault="00A62413">
      <w:pPr>
        <w:pStyle w:val="ListParagraph"/>
        <w:numPr>
          <w:ilvl w:val="0"/>
          <w:numId w:val="11"/>
        </w:numPr>
        <w:tabs>
          <w:tab w:val="left" w:pos="820"/>
          <w:tab w:val="left" w:pos="821"/>
        </w:tabs>
        <w:ind w:right="1024"/>
        <w:rPr>
          <w:sz w:val="24"/>
        </w:rPr>
      </w:pPr>
      <w:r>
        <w:rPr>
          <w:sz w:val="24"/>
        </w:rPr>
        <w:t>Formulate a written summary of the surveys as well as a plan for improvement, and be prepared to discuss the plan with the TRC at the next</w:t>
      </w:r>
      <w:r>
        <w:rPr>
          <w:spacing w:val="-11"/>
          <w:sz w:val="24"/>
        </w:rPr>
        <w:t xml:space="preserve"> </w:t>
      </w:r>
      <w:r>
        <w:rPr>
          <w:sz w:val="24"/>
        </w:rPr>
        <w:t>meeting.</w:t>
      </w:r>
    </w:p>
    <w:p w:rsidR="00B018F8" w:rsidRDefault="00B018F8">
      <w:pPr>
        <w:pStyle w:val="BodyText"/>
        <w:spacing w:before="1"/>
      </w:pPr>
    </w:p>
    <w:p w:rsidR="00B018F8" w:rsidRDefault="00A62413">
      <w:pPr>
        <w:pStyle w:val="Heading1"/>
        <w:spacing w:line="269" w:lineRule="exact"/>
      </w:pPr>
      <w:bookmarkStart w:id="20" w:name="_bookmark19"/>
      <w:bookmarkEnd w:id="20"/>
      <w:r>
        <w:t>Self-Evaluation</w:t>
      </w:r>
    </w:p>
    <w:p w:rsidR="00B018F8" w:rsidRDefault="00A62413">
      <w:pPr>
        <w:pStyle w:val="BodyText"/>
        <w:ind w:left="460" w:right="461"/>
      </w:pPr>
      <w:r>
        <w:t>Prepare a reflective writ</w:t>
      </w:r>
      <w:r>
        <w:t>ten self-evaluation each year at the assigned time (January 15</w:t>
      </w:r>
      <w:r>
        <w:rPr>
          <w:position w:val="9"/>
          <w:sz w:val="14"/>
        </w:rPr>
        <w:t xml:space="preserve">th </w:t>
      </w:r>
      <w:r>
        <w:t xml:space="preserve">for faculty beginning in September). The self-evaluation should include a summary of the probationer’s active contribution to the mission and goals of the college. It should also include the </w:t>
      </w:r>
      <w:r>
        <w:t>probationer’s achievement of previously set goals, including how the probationer is addressing or plans to address specific recommendations made by the TRC. See specifics of the Self- Evaluation in Section VIII: Evaluation of the Probationer.</w:t>
      </w:r>
    </w:p>
    <w:p w:rsidR="00B018F8" w:rsidRDefault="00B018F8">
      <w:pPr>
        <w:pStyle w:val="BodyText"/>
        <w:rPr>
          <w:sz w:val="26"/>
        </w:rPr>
      </w:pPr>
    </w:p>
    <w:p w:rsidR="00B018F8" w:rsidRDefault="00B018F8">
      <w:pPr>
        <w:pStyle w:val="BodyText"/>
        <w:spacing w:before="11"/>
        <w:rPr>
          <w:sz w:val="21"/>
        </w:rPr>
      </w:pPr>
    </w:p>
    <w:p w:rsidR="00B018F8" w:rsidRDefault="00A62413">
      <w:pPr>
        <w:pStyle w:val="ListParagraph"/>
        <w:numPr>
          <w:ilvl w:val="0"/>
          <w:numId w:val="15"/>
        </w:numPr>
        <w:tabs>
          <w:tab w:val="left" w:pos="533"/>
        </w:tabs>
        <w:spacing w:line="480" w:lineRule="auto"/>
        <w:ind w:left="100" w:right="5166" w:firstLine="0"/>
        <w:rPr>
          <w:b/>
          <w:sz w:val="24"/>
        </w:rPr>
      </w:pPr>
      <w:bookmarkStart w:id="21" w:name="_bookmark20"/>
      <w:bookmarkEnd w:id="21"/>
      <w:r>
        <w:rPr>
          <w:b/>
          <w:sz w:val="24"/>
        </w:rPr>
        <w:t>T</w:t>
      </w:r>
      <w:r>
        <w:rPr>
          <w:b/>
          <w:sz w:val="19"/>
        </w:rPr>
        <w:t xml:space="preserve">ENURE </w:t>
      </w:r>
      <w:r>
        <w:rPr>
          <w:b/>
          <w:sz w:val="24"/>
        </w:rPr>
        <w:t>R</w:t>
      </w:r>
      <w:r>
        <w:rPr>
          <w:b/>
          <w:sz w:val="19"/>
        </w:rPr>
        <w:t xml:space="preserve">EVIEW </w:t>
      </w:r>
      <w:r>
        <w:rPr>
          <w:b/>
          <w:sz w:val="24"/>
        </w:rPr>
        <w:t>C</w:t>
      </w:r>
      <w:r>
        <w:rPr>
          <w:b/>
          <w:sz w:val="19"/>
        </w:rPr>
        <w:t>OMMITTEE</w:t>
      </w:r>
      <w:r>
        <w:rPr>
          <w:b/>
          <w:spacing w:val="-18"/>
          <w:sz w:val="19"/>
        </w:rPr>
        <w:t xml:space="preserve"> </w:t>
      </w:r>
      <w:r>
        <w:rPr>
          <w:b/>
          <w:sz w:val="24"/>
        </w:rPr>
        <w:t>M</w:t>
      </w:r>
      <w:r>
        <w:rPr>
          <w:b/>
          <w:sz w:val="19"/>
        </w:rPr>
        <w:t>EETINGS</w:t>
      </w:r>
      <w:bookmarkStart w:id="22" w:name="_bookmark21"/>
      <w:bookmarkEnd w:id="22"/>
      <w:r>
        <w:rPr>
          <w:b/>
          <w:sz w:val="19"/>
        </w:rPr>
        <w:t xml:space="preserve"> </w:t>
      </w:r>
      <w:r>
        <w:rPr>
          <w:b/>
          <w:sz w:val="24"/>
        </w:rPr>
        <w:t>Purpose</w:t>
      </w:r>
    </w:p>
    <w:p w:rsidR="00B018F8" w:rsidRDefault="00A62413">
      <w:pPr>
        <w:pStyle w:val="BodyText"/>
        <w:ind w:left="820" w:right="471"/>
      </w:pPr>
      <w:r>
        <w:t>The Committee members meet to assess the probationer’s progress by reviewing and discussing the classroom and other activities observations, the student opinion surveys, the probationer’s self-evaluation, and the Instructio</w:t>
      </w:r>
      <w:r>
        <w:t>nal Administrator’s evaluation. In addition, the members will make an assessment of the input from the department or program personnel, Instructional Administrators, and other college personnel regarding the probationer’s contributions to the department, p</w:t>
      </w:r>
      <w:r>
        <w:t>rogram, division, and the institution.</w:t>
      </w:r>
    </w:p>
    <w:p w:rsidR="00B018F8" w:rsidRDefault="00B018F8">
      <w:pPr>
        <w:pStyle w:val="BodyText"/>
        <w:spacing w:before="10"/>
        <w:rPr>
          <w:sz w:val="23"/>
        </w:rPr>
      </w:pPr>
    </w:p>
    <w:p w:rsidR="00B018F8" w:rsidRDefault="00A62413">
      <w:pPr>
        <w:pStyle w:val="BodyText"/>
        <w:ind w:left="820" w:right="471"/>
      </w:pPr>
      <w:r>
        <w:t>The Committee members should offer the probationer recommendations that would lead to improved performance and growth as an outstanding faculty member. These recommendations should be reviewed at future TRC meetings.</w:t>
      </w:r>
    </w:p>
    <w:p w:rsidR="00B018F8" w:rsidRDefault="00B018F8">
      <w:pPr>
        <w:pStyle w:val="BodyText"/>
      </w:pPr>
    </w:p>
    <w:p w:rsidR="00B018F8" w:rsidRDefault="00A62413">
      <w:pPr>
        <w:pStyle w:val="Heading1"/>
      </w:pPr>
      <w:bookmarkStart w:id="23" w:name="_bookmark22"/>
      <w:bookmarkEnd w:id="23"/>
      <w:r>
        <w:t>Frequency</w:t>
      </w:r>
    </w:p>
    <w:p w:rsidR="00B018F8" w:rsidRDefault="00B018F8">
      <w:pPr>
        <w:pStyle w:val="BodyText"/>
        <w:rPr>
          <w:b/>
        </w:rPr>
      </w:pPr>
    </w:p>
    <w:p w:rsidR="00B018F8" w:rsidRDefault="00A62413">
      <w:pPr>
        <w:pStyle w:val="BodyText"/>
        <w:ind w:left="820" w:right="548"/>
      </w:pPr>
      <w:r>
        <w:t>The committee should meet quarterly and work with the probationer, formulating his/her performance improvement plan each quarter and reviewing progress made on previous improvement plans. Other meetings may be called as needed. The committee s</w:t>
      </w:r>
      <w:r>
        <w:t>hould meet with the probationer at least twice prior to February 7</w:t>
      </w:r>
      <w:r>
        <w:rPr>
          <w:position w:val="9"/>
          <w:sz w:val="14"/>
        </w:rPr>
        <w:t xml:space="preserve">th </w:t>
      </w:r>
      <w:r>
        <w:t>of each academic year. The final meeting of the first year should be late in spring quarter so the Committee can appraise information from a full year’s probationer observations and stude</w:t>
      </w:r>
      <w:r>
        <w:t>nt opinion surveys. At each meeting, committee members should convey to the probationer their perceptions of the probationer’s strengths and address specific areas for improvement.</w:t>
      </w:r>
    </w:p>
    <w:p w:rsidR="00B018F8" w:rsidRDefault="00B018F8">
      <w:pPr>
        <w:pStyle w:val="BodyText"/>
        <w:spacing w:before="9"/>
        <w:rPr>
          <w:sz w:val="23"/>
        </w:rPr>
      </w:pPr>
    </w:p>
    <w:p w:rsidR="00B018F8" w:rsidRDefault="00A62413">
      <w:pPr>
        <w:pStyle w:val="Heading1"/>
      </w:pPr>
      <w:bookmarkStart w:id="24" w:name="_bookmark23"/>
      <w:bookmarkEnd w:id="24"/>
      <w:r>
        <w:t>Attendance</w:t>
      </w:r>
    </w:p>
    <w:p w:rsidR="00B018F8" w:rsidRDefault="00B018F8">
      <w:pPr>
        <w:pStyle w:val="BodyText"/>
        <w:rPr>
          <w:b/>
        </w:rPr>
      </w:pPr>
    </w:p>
    <w:p w:rsidR="00B018F8" w:rsidRDefault="00A62413">
      <w:pPr>
        <w:pStyle w:val="BodyText"/>
        <w:ind w:left="820" w:right="471"/>
      </w:pPr>
      <w:r>
        <w:t>Committee members should attend all meetings. If two members o</w:t>
      </w:r>
      <w:r>
        <w:t>f the committee are not able to attend a scheduled meeting, the meeting should be cancelled and rescheduled.</w:t>
      </w:r>
    </w:p>
    <w:p w:rsidR="00B018F8" w:rsidRDefault="00B018F8">
      <w:pPr>
        <w:pStyle w:val="BodyText"/>
        <w:spacing w:before="10"/>
        <w:rPr>
          <w:sz w:val="23"/>
        </w:rPr>
      </w:pPr>
    </w:p>
    <w:p w:rsidR="00B018F8" w:rsidRDefault="00A62413">
      <w:pPr>
        <w:pStyle w:val="BodyText"/>
        <w:ind w:left="820" w:right="471"/>
      </w:pPr>
      <w:r>
        <w:t>The probationer may attend part or all of a meeting. The committee will determine which meeting or part of a meeting a probationer may attend.</w:t>
      </w:r>
    </w:p>
    <w:p w:rsidR="00B018F8" w:rsidRDefault="00B018F8">
      <w:pPr>
        <w:sectPr w:rsidR="00B018F8">
          <w:pgSz w:w="12240" w:h="15840"/>
          <w:pgMar w:top="780" w:right="1020" w:bottom="980" w:left="1340" w:header="0" w:footer="771" w:gutter="0"/>
          <w:cols w:space="720"/>
        </w:sectPr>
      </w:pPr>
    </w:p>
    <w:p w:rsidR="00B018F8" w:rsidRDefault="00A62413">
      <w:pPr>
        <w:pStyle w:val="Heading1"/>
        <w:spacing w:before="83"/>
      </w:pPr>
      <w:bookmarkStart w:id="25" w:name="_bookmark24"/>
      <w:bookmarkEnd w:id="25"/>
      <w:r>
        <w:lastRenderedPageBreak/>
        <w:t>Minutes</w:t>
      </w:r>
    </w:p>
    <w:p w:rsidR="00B018F8" w:rsidRDefault="00B018F8">
      <w:pPr>
        <w:pStyle w:val="BodyText"/>
        <w:rPr>
          <w:b/>
        </w:rPr>
      </w:pPr>
    </w:p>
    <w:p w:rsidR="00B018F8" w:rsidRDefault="00A62413">
      <w:pPr>
        <w:pStyle w:val="BodyText"/>
        <w:ind w:left="820" w:right="471"/>
      </w:pPr>
      <w:r>
        <w:t>Minutes shall be recorded for each meeting. The minutes should note the Committee members present and those absent. Minutes should be written in narrative form and should follow the outline of the agenda. The minutes should highligh</w:t>
      </w:r>
      <w:r>
        <w:t>t discussions of probationer observations, student opinion surveys, Instructional Administrator’s evaluation of the probationer, the probationer’s self-evaluation, and general recommendations. The meeting minutes should include summaries of discussions rat</w:t>
      </w:r>
      <w:r>
        <w:t>her than specific exchanges. Particular effort should be made to include details that affected committee members’ perceptions of the probationer’s performance.</w:t>
      </w:r>
    </w:p>
    <w:p w:rsidR="00B018F8" w:rsidRDefault="00B018F8">
      <w:pPr>
        <w:pStyle w:val="BodyText"/>
        <w:spacing w:before="11"/>
        <w:rPr>
          <w:sz w:val="23"/>
        </w:rPr>
      </w:pPr>
    </w:p>
    <w:p w:rsidR="00B018F8" w:rsidRDefault="00A62413">
      <w:pPr>
        <w:pStyle w:val="BodyText"/>
        <w:ind w:left="820" w:right="581"/>
      </w:pPr>
      <w:r>
        <w:t>Minutes of meetings need to be clear and specific, and need to address particular items that co</w:t>
      </w:r>
      <w:r>
        <w:t>me up. The minutes should follow the agenda (see Appendix for a sample agenda).</w:t>
      </w:r>
    </w:p>
    <w:p w:rsidR="00B018F8" w:rsidRDefault="00B018F8">
      <w:pPr>
        <w:pStyle w:val="BodyText"/>
        <w:spacing w:before="1"/>
      </w:pPr>
    </w:p>
    <w:p w:rsidR="00B018F8" w:rsidRDefault="00A62413">
      <w:pPr>
        <w:pStyle w:val="BodyText"/>
        <w:ind w:left="820" w:right="486"/>
      </w:pPr>
      <w:r>
        <w:t>Minutes should reflect areas of both commendations &amp; recommendations: areas for celebration as well as areas for growth/improvement, along with concrete examples of each. The minutes should provide assistance as the chair and the instructional administrato</w:t>
      </w:r>
      <w:r>
        <w:t>r prepare their annual reports. Minutes that are vague are not helpful.</w:t>
      </w:r>
    </w:p>
    <w:p w:rsidR="00B018F8" w:rsidRDefault="00B018F8">
      <w:pPr>
        <w:pStyle w:val="BodyText"/>
        <w:rPr>
          <w:sz w:val="26"/>
        </w:rPr>
      </w:pPr>
    </w:p>
    <w:p w:rsidR="00B018F8" w:rsidRDefault="00B018F8">
      <w:pPr>
        <w:pStyle w:val="BodyText"/>
        <w:rPr>
          <w:sz w:val="26"/>
        </w:rPr>
      </w:pPr>
    </w:p>
    <w:p w:rsidR="00B018F8" w:rsidRDefault="00A62413">
      <w:pPr>
        <w:pStyle w:val="ListParagraph"/>
        <w:numPr>
          <w:ilvl w:val="0"/>
          <w:numId w:val="15"/>
        </w:numPr>
        <w:tabs>
          <w:tab w:val="left" w:pos="820"/>
          <w:tab w:val="left" w:pos="821"/>
        </w:tabs>
        <w:spacing w:before="224"/>
        <w:ind w:left="820" w:hanging="721"/>
        <w:rPr>
          <w:b/>
          <w:sz w:val="19"/>
        </w:rPr>
      </w:pPr>
      <w:bookmarkStart w:id="26" w:name="_bookmark25"/>
      <w:bookmarkEnd w:id="26"/>
      <w:r>
        <w:rPr>
          <w:b/>
          <w:sz w:val="24"/>
        </w:rPr>
        <w:t>TRC</w:t>
      </w:r>
      <w:r>
        <w:rPr>
          <w:b/>
          <w:spacing w:val="-13"/>
          <w:sz w:val="24"/>
        </w:rPr>
        <w:t xml:space="preserve"> </w:t>
      </w:r>
      <w:r>
        <w:rPr>
          <w:b/>
          <w:sz w:val="24"/>
        </w:rPr>
        <w:t>R</w:t>
      </w:r>
      <w:r>
        <w:rPr>
          <w:b/>
          <w:sz w:val="19"/>
        </w:rPr>
        <w:t>EPORT</w:t>
      </w:r>
    </w:p>
    <w:p w:rsidR="00B018F8" w:rsidRDefault="00B018F8">
      <w:pPr>
        <w:pStyle w:val="BodyText"/>
        <w:rPr>
          <w:b/>
        </w:rPr>
      </w:pPr>
    </w:p>
    <w:p w:rsidR="00B018F8" w:rsidRDefault="00A62413">
      <w:pPr>
        <w:pStyle w:val="Heading1"/>
      </w:pPr>
      <w:bookmarkStart w:id="27" w:name="_bookmark26"/>
      <w:bookmarkEnd w:id="27"/>
      <w:r>
        <w:t>Annual Report and Recommendation</w:t>
      </w:r>
    </w:p>
    <w:p w:rsidR="00B018F8" w:rsidRDefault="00B018F8">
      <w:pPr>
        <w:pStyle w:val="BodyText"/>
        <w:rPr>
          <w:b/>
        </w:rPr>
      </w:pPr>
    </w:p>
    <w:p w:rsidR="00B018F8" w:rsidRDefault="00A62413">
      <w:pPr>
        <w:pStyle w:val="BodyText"/>
        <w:ind w:left="820" w:right="429"/>
      </w:pPr>
      <w:r>
        <w:t>Annually during winter quarter the TRC shall submit its annual report of the probationer’s progress, written by the TRC chair . The prim</w:t>
      </w:r>
      <w:r>
        <w:t>ary goal of the annual report is to summarize the probationer’s progress to date in meeting tenure requirements, as well as making a recommendation to the Board as to the continuation of the probationer’s employment at the college. The tenure review proces</w:t>
      </w:r>
      <w:r>
        <w:t>s is best served when the Committee’s report focuses on</w:t>
      </w:r>
    </w:p>
    <w:p w:rsidR="00B018F8" w:rsidRDefault="00A62413">
      <w:pPr>
        <w:pStyle w:val="BodyText"/>
        <w:spacing w:before="2"/>
        <w:ind w:left="820" w:right="532"/>
      </w:pPr>
      <w:r>
        <w:t>the probationer’s strengths as well as on those areas in which he or she can improve. The Committee Chairperson and the probationer’s Instructional Administrator—in consultation with the probationer a</w:t>
      </w:r>
      <w:r>
        <w:t>nd the rest of the Committee—should provide specific recommendations in the annual report. Candor is critical. The report should include specific details, not broad</w:t>
      </w:r>
      <w:r>
        <w:rPr>
          <w:spacing w:val="-5"/>
        </w:rPr>
        <w:t xml:space="preserve"> </w:t>
      </w:r>
      <w:r>
        <w:t>generalizations.</w:t>
      </w:r>
    </w:p>
    <w:p w:rsidR="00B018F8" w:rsidRDefault="00B018F8">
      <w:pPr>
        <w:pStyle w:val="BodyText"/>
      </w:pPr>
    </w:p>
    <w:p w:rsidR="00B018F8" w:rsidRDefault="00A62413">
      <w:pPr>
        <w:pStyle w:val="BodyText"/>
        <w:ind w:left="820" w:right="431"/>
      </w:pPr>
      <w:r>
        <w:t>The first-year report will cover fewer than two full quarters of employme</w:t>
      </w:r>
      <w:r>
        <w:t>nt at the college. The second- and third-year reports will cover winter, spring, and fall of subsequent academic years. Reports for the second and third years, because they are based on a full year’s experience, should be more comprehensive and should refe</w:t>
      </w:r>
      <w:r>
        <w:t xml:space="preserve">rence areas of growth and specific improvements in performance, as well as the degree to which the probationer has been successful in meeting the previous report’s suggestions. Each annual report should connect to the others, with each report referring to </w:t>
      </w:r>
      <w:r>
        <w:t>the recommendations for improvement noted in the preceding year’s reports as well as making recommendations for the year ahead.</w:t>
      </w:r>
    </w:p>
    <w:p w:rsidR="00B018F8" w:rsidRDefault="00B018F8">
      <w:pPr>
        <w:pStyle w:val="BodyText"/>
        <w:spacing w:before="1"/>
      </w:pPr>
    </w:p>
    <w:p w:rsidR="00B018F8" w:rsidRDefault="00A62413">
      <w:pPr>
        <w:pStyle w:val="BodyText"/>
        <w:spacing w:line="237" w:lineRule="auto"/>
        <w:ind w:left="820" w:right="554"/>
      </w:pPr>
      <w:r>
        <w:t>The committee’s annual report shall be finalized and provided to the probationer’s Instructional Administrator no later than Fe</w:t>
      </w:r>
      <w:r>
        <w:t>bruary 7</w:t>
      </w:r>
      <w:r>
        <w:rPr>
          <w:position w:val="9"/>
          <w:sz w:val="14"/>
        </w:rPr>
        <w:t>th</w:t>
      </w:r>
      <w:r>
        <w:t>; the annual report shall be sent to the Vice President for Academic and Student Affairs as part of the Dossier no later than February 15</w:t>
      </w:r>
      <w:r>
        <w:rPr>
          <w:position w:val="9"/>
          <w:sz w:val="14"/>
        </w:rPr>
        <w:t>th</w:t>
      </w:r>
      <w:r>
        <w:t>.</w:t>
      </w:r>
    </w:p>
    <w:p w:rsidR="00B018F8" w:rsidRDefault="00B018F8">
      <w:pPr>
        <w:spacing w:line="237" w:lineRule="auto"/>
        <w:sectPr w:rsidR="00B018F8">
          <w:pgSz w:w="12240" w:h="15840"/>
          <w:pgMar w:top="780" w:right="1020" w:bottom="980" w:left="1340" w:header="0" w:footer="771" w:gutter="0"/>
          <w:cols w:space="720"/>
        </w:sectPr>
      </w:pPr>
    </w:p>
    <w:p w:rsidR="00B018F8" w:rsidRDefault="00A62413">
      <w:pPr>
        <w:pStyle w:val="Heading1"/>
        <w:spacing w:before="83"/>
      </w:pPr>
      <w:bookmarkStart w:id="28" w:name="_bookmark27"/>
      <w:bookmarkEnd w:id="28"/>
      <w:r>
        <w:lastRenderedPageBreak/>
        <w:t>The Recommendation</w:t>
      </w:r>
    </w:p>
    <w:p w:rsidR="00B018F8" w:rsidRDefault="00B018F8">
      <w:pPr>
        <w:pStyle w:val="BodyText"/>
        <w:rPr>
          <w:b/>
        </w:rPr>
      </w:pPr>
    </w:p>
    <w:p w:rsidR="00B018F8" w:rsidRDefault="00A62413">
      <w:pPr>
        <w:pStyle w:val="BodyText"/>
        <w:ind w:left="820" w:right="823"/>
      </w:pPr>
      <w:r>
        <w:t>During the probationer’s first and second academic year at the college, the TRC’s annual report shall include a recommendation regarding the renewal or non-renewal of the probationer’s faculty appointment for the ensuing college year.</w:t>
      </w:r>
    </w:p>
    <w:p w:rsidR="00B018F8" w:rsidRDefault="00B018F8">
      <w:pPr>
        <w:pStyle w:val="BodyText"/>
      </w:pPr>
    </w:p>
    <w:p w:rsidR="00B018F8" w:rsidRDefault="00A62413">
      <w:pPr>
        <w:pStyle w:val="BodyText"/>
        <w:spacing w:before="1"/>
        <w:ind w:left="820" w:right="576"/>
      </w:pPr>
      <w:r>
        <w:t>During the probation</w:t>
      </w:r>
      <w:r>
        <w:t>er’s third year at the college, the TRC’s annual report shall include a recommendation regarding the award of tenure. The third-year report/recommendation should briefly summarize the entire three years of the probationer’s work at the college and conclude</w:t>
      </w:r>
      <w:r>
        <w:t xml:space="preserve"> with the committee’s final recommendation.</w:t>
      </w:r>
    </w:p>
    <w:p w:rsidR="00B018F8" w:rsidRDefault="00B018F8">
      <w:pPr>
        <w:pStyle w:val="BodyText"/>
        <w:spacing w:before="10"/>
        <w:rPr>
          <w:sz w:val="23"/>
        </w:rPr>
      </w:pPr>
    </w:p>
    <w:p w:rsidR="00B018F8" w:rsidRDefault="00A62413">
      <w:pPr>
        <w:pStyle w:val="BodyText"/>
        <w:ind w:left="820" w:right="518"/>
      </w:pPr>
      <w:r>
        <w:t>In rare circumstances, the TRC may recommend, with the probationer’s written consent, an extension of the probationary period for one, two, or three quarters (excluding summer quarter) beyond the maximum probationary period. An exact procedure must be reco</w:t>
      </w:r>
      <w:r>
        <w:t>mmended in accordance with RCW 28B.50.852.</w:t>
      </w:r>
    </w:p>
    <w:p w:rsidR="00B018F8" w:rsidRDefault="00B018F8">
      <w:pPr>
        <w:pStyle w:val="BodyText"/>
        <w:spacing w:before="1"/>
      </w:pPr>
    </w:p>
    <w:p w:rsidR="00B018F8" w:rsidRDefault="00A62413">
      <w:pPr>
        <w:pStyle w:val="BodyText"/>
        <w:spacing w:before="1"/>
        <w:ind w:left="820" w:right="458"/>
      </w:pPr>
      <w:r>
        <w:t>The TRC should consider a recommendation of early tenure only in exceptional cases where the probationer has demonstrated excellence in the full range of faculty activities since the beginning of the tenure proce</w:t>
      </w:r>
      <w:r>
        <w:t>ss.</w:t>
      </w:r>
    </w:p>
    <w:p w:rsidR="00B018F8" w:rsidRDefault="00B018F8">
      <w:pPr>
        <w:pStyle w:val="BodyText"/>
        <w:rPr>
          <w:sz w:val="26"/>
        </w:rPr>
      </w:pPr>
    </w:p>
    <w:p w:rsidR="00B018F8" w:rsidRDefault="00B018F8">
      <w:pPr>
        <w:pStyle w:val="BodyText"/>
        <w:spacing w:before="9"/>
        <w:rPr>
          <w:sz w:val="21"/>
        </w:rPr>
      </w:pPr>
    </w:p>
    <w:p w:rsidR="00B018F8" w:rsidRDefault="00A62413">
      <w:pPr>
        <w:pStyle w:val="ListParagraph"/>
        <w:numPr>
          <w:ilvl w:val="0"/>
          <w:numId w:val="15"/>
        </w:numPr>
        <w:tabs>
          <w:tab w:val="left" w:pos="820"/>
          <w:tab w:val="left" w:pos="821"/>
        </w:tabs>
        <w:spacing w:before="1"/>
        <w:ind w:left="820" w:hanging="721"/>
        <w:rPr>
          <w:b/>
          <w:sz w:val="19"/>
        </w:rPr>
      </w:pPr>
      <w:bookmarkStart w:id="29" w:name="_bookmark28"/>
      <w:bookmarkEnd w:id="29"/>
      <w:r>
        <w:rPr>
          <w:b/>
          <w:sz w:val="24"/>
        </w:rPr>
        <w:t>E</w:t>
      </w:r>
      <w:r>
        <w:rPr>
          <w:b/>
          <w:sz w:val="19"/>
        </w:rPr>
        <w:t>VALUATION OF THE</w:t>
      </w:r>
      <w:r>
        <w:rPr>
          <w:b/>
          <w:spacing w:val="1"/>
          <w:sz w:val="19"/>
        </w:rPr>
        <w:t xml:space="preserve"> </w:t>
      </w:r>
      <w:r>
        <w:rPr>
          <w:b/>
          <w:sz w:val="19"/>
        </w:rPr>
        <w:t>PROBATIONER</w:t>
      </w:r>
    </w:p>
    <w:p w:rsidR="00B018F8" w:rsidRDefault="00B018F8">
      <w:pPr>
        <w:pStyle w:val="BodyText"/>
        <w:spacing w:before="11"/>
        <w:rPr>
          <w:b/>
          <w:sz w:val="23"/>
        </w:rPr>
      </w:pPr>
    </w:p>
    <w:p w:rsidR="00B018F8" w:rsidRDefault="00A62413">
      <w:pPr>
        <w:pStyle w:val="Heading1"/>
      </w:pPr>
      <w:bookmarkStart w:id="30" w:name="_bookmark29"/>
      <w:bookmarkEnd w:id="30"/>
      <w:r>
        <w:t>Overview</w:t>
      </w:r>
    </w:p>
    <w:p w:rsidR="00B018F8" w:rsidRDefault="00B018F8">
      <w:pPr>
        <w:pStyle w:val="BodyText"/>
        <w:spacing w:before="6"/>
        <w:rPr>
          <w:b/>
        </w:rPr>
      </w:pPr>
    </w:p>
    <w:p w:rsidR="00B018F8" w:rsidRDefault="00A62413">
      <w:pPr>
        <w:pStyle w:val="BodyText"/>
        <w:spacing w:line="232" w:lineRule="auto"/>
        <w:ind w:left="820" w:right="638"/>
      </w:pPr>
      <w:r>
        <w:t xml:space="preserve">The Committee’s assessment of the probationer shall be directed toward, and result in, the determination of whether or not the probationer possesses the necessary </w:t>
      </w:r>
      <w:r>
        <w:rPr>
          <w:b/>
          <w:i/>
          <w:sz w:val="25"/>
        </w:rPr>
        <w:t>personal characteristics and professional comp</w:t>
      </w:r>
      <w:r>
        <w:rPr>
          <w:b/>
          <w:i/>
          <w:sz w:val="25"/>
        </w:rPr>
        <w:t xml:space="preserve">etence </w:t>
      </w:r>
      <w:r>
        <w:t>to perform effectively in his or her appointment.</w:t>
      </w:r>
    </w:p>
    <w:p w:rsidR="00B018F8" w:rsidRDefault="00B018F8">
      <w:pPr>
        <w:pStyle w:val="BodyText"/>
        <w:spacing w:before="6"/>
      </w:pPr>
    </w:p>
    <w:p w:rsidR="00B018F8" w:rsidRDefault="00A62413">
      <w:pPr>
        <w:pStyle w:val="BodyText"/>
        <w:ind w:left="820" w:right="456"/>
      </w:pPr>
      <w:r>
        <w:t>The primary assignment of most probationary academic employees is classroom teaching. There are, however, other categories of academic employees, which include librarians and counselors. The Job Des</w:t>
      </w:r>
      <w:r>
        <w:t xml:space="preserve">cription/Announcement should be included for review by the TRC in establishing criteria. The committee should carefully review the appropriate evaluation criteria at its first meeting each year. In reviewing the probationer whose primary responsibility is </w:t>
      </w:r>
      <w:r>
        <w:t>teaching, the committee should consider opportunities and methods for improving lectures, class discussions, assignments, handouts, examinations, and syllabi. The committee should also evaluate the probationer’s contributions to his or her department/progr</w:t>
      </w:r>
      <w:r>
        <w:t>am, division, and the college as a whole.</w:t>
      </w:r>
    </w:p>
    <w:p w:rsidR="00B018F8" w:rsidRDefault="00B018F8">
      <w:pPr>
        <w:pStyle w:val="BodyText"/>
      </w:pPr>
    </w:p>
    <w:p w:rsidR="00B018F8" w:rsidRDefault="00A62413">
      <w:pPr>
        <w:pStyle w:val="BodyText"/>
        <w:ind w:left="820" w:right="456"/>
      </w:pPr>
      <w:r>
        <w:t>The primary responsibilities of librarians and counselors differ from the primary role of the teaching faculty. Their TRCs, therefore, must establish clear and appropriate criteria against which their probationer’s performance shall be assessed. The commit</w:t>
      </w:r>
      <w:r>
        <w:t>tee needs to include an evaluation of these components of the probationer’s performance in a timely manner.</w:t>
      </w:r>
    </w:p>
    <w:p w:rsidR="00B018F8" w:rsidRDefault="00B018F8">
      <w:pPr>
        <w:sectPr w:rsidR="00B018F8">
          <w:pgSz w:w="12240" w:h="15840"/>
          <w:pgMar w:top="780" w:right="1020" w:bottom="980" w:left="1340" w:header="0" w:footer="771" w:gutter="0"/>
          <w:cols w:space="720"/>
        </w:sectPr>
      </w:pPr>
    </w:p>
    <w:p w:rsidR="00B018F8" w:rsidRDefault="00A62413">
      <w:pPr>
        <w:pStyle w:val="Heading1"/>
        <w:spacing w:before="83"/>
      </w:pPr>
      <w:bookmarkStart w:id="31" w:name="_bookmark30"/>
      <w:bookmarkEnd w:id="31"/>
      <w:r>
        <w:lastRenderedPageBreak/>
        <w:t>Evaluation Criteria for Teaching Faculty</w:t>
      </w:r>
    </w:p>
    <w:p w:rsidR="00B018F8" w:rsidRDefault="00B018F8">
      <w:pPr>
        <w:pStyle w:val="BodyText"/>
        <w:rPr>
          <w:b/>
        </w:rPr>
      </w:pPr>
    </w:p>
    <w:p w:rsidR="00B018F8" w:rsidRDefault="00A62413">
      <w:pPr>
        <w:pStyle w:val="BodyText"/>
        <w:spacing w:before="1"/>
        <w:ind w:left="820" w:right="761"/>
      </w:pPr>
      <w:r>
        <w:t>The evaluation of each probationary teaching academic employee should be based on the follow</w:t>
      </w:r>
      <w:r>
        <w:t>ing criteria. Once probationers have been granted tenure, they will continue to be evaluated on these criteria.</w:t>
      </w:r>
    </w:p>
    <w:p w:rsidR="00B018F8" w:rsidRDefault="00B018F8">
      <w:pPr>
        <w:pStyle w:val="BodyText"/>
        <w:rPr>
          <w:sz w:val="20"/>
        </w:rPr>
      </w:pPr>
    </w:p>
    <w:p w:rsidR="00B018F8" w:rsidRDefault="00B018F8">
      <w:pPr>
        <w:pStyle w:val="BodyText"/>
        <w:spacing w:before="10"/>
        <w:rPr>
          <w:sz w:val="15"/>
        </w:rPr>
      </w:pPr>
    </w:p>
    <w:tbl>
      <w:tblPr>
        <w:tblW w:w="0" w:type="auto"/>
        <w:tblInd w:w="107" w:type="dxa"/>
        <w:tblLayout w:type="fixed"/>
        <w:tblCellMar>
          <w:left w:w="0" w:type="dxa"/>
          <w:right w:w="0" w:type="dxa"/>
        </w:tblCellMar>
        <w:tblLook w:val="01E0" w:firstRow="1" w:lastRow="1" w:firstColumn="1" w:lastColumn="1" w:noHBand="0" w:noVBand="0"/>
      </w:tblPr>
      <w:tblGrid>
        <w:gridCol w:w="5357"/>
        <w:gridCol w:w="4004"/>
      </w:tblGrid>
      <w:tr w:rsidR="00B018F8">
        <w:trPr>
          <w:trHeight w:val="674"/>
        </w:trPr>
        <w:tc>
          <w:tcPr>
            <w:tcW w:w="5357" w:type="dxa"/>
            <w:tcBorders>
              <w:bottom w:val="single" w:sz="4" w:space="0" w:color="000000"/>
            </w:tcBorders>
          </w:tcPr>
          <w:p w:rsidR="00B018F8" w:rsidRDefault="00A62413">
            <w:pPr>
              <w:pStyle w:val="TableParagraph"/>
              <w:spacing w:before="134"/>
              <w:ind w:left="2023" w:right="2324"/>
              <w:jc w:val="center"/>
              <w:rPr>
                <w:b/>
                <w:sz w:val="19"/>
              </w:rPr>
            </w:pPr>
            <w:r>
              <w:rPr>
                <w:b/>
                <w:sz w:val="24"/>
              </w:rPr>
              <w:t>C</w:t>
            </w:r>
            <w:r>
              <w:rPr>
                <w:b/>
                <w:sz w:val="19"/>
              </w:rPr>
              <w:t>RITERIA</w:t>
            </w:r>
          </w:p>
        </w:tc>
        <w:tc>
          <w:tcPr>
            <w:tcW w:w="4004" w:type="dxa"/>
            <w:tcBorders>
              <w:bottom w:val="single" w:sz="4" w:space="0" w:color="000000"/>
            </w:tcBorders>
          </w:tcPr>
          <w:p w:rsidR="00B018F8" w:rsidRDefault="00A62413">
            <w:pPr>
              <w:pStyle w:val="TableParagraph"/>
              <w:ind w:left="1327" w:right="703" w:hanging="905"/>
              <w:rPr>
                <w:b/>
                <w:sz w:val="19"/>
              </w:rPr>
            </w:pPr>
            <w:r>
              <w:rPr>
                <w:b/>
                <w:sz w:val="24"/>
              </w:rPr>
              <w:t>E</w:t>
            </w:r>
            <w:r>
              <w:rPr>
                <w:b/>
                <w:sz w:val="19"/>
              </w:rPr>
              <w:t xml:space="preserve">VALUATION </w:t>
            </w:r>
            <w:r>
              <w:rPr>
                <w:b/>
                <w:sz w:val="24"/>
              </w:rPr>
              <w:t>P</w:t>
            </w:r>
            <w:r>
              <w:rPr>
                <w:b/>
                <w:sz w:val="19"/>
              </w:rPr>
              <w:t>ROCEDURES</w:t>
            </w:r>
            <w:r>
              <w:rPr>
                <w:b/>
                <w:sz w:val="24"/>
              </w:rPr>
              <w:t>/ M</w:t>
            </w:r>
            <w:r>
              <w:rPr>
                <w:b/>
                <w:sz w:val="19"/>
              </w:rPr>
              <w:t>ETHODS</w:t>
            </w:r>
          </w:p>
        </w:tc>
      </w:tr>
      <w:tr w:rsidR="00B018F8">
        <w:trPr>
          <w:trHeight w:val="1768"/>
        </w:trPr>
        <w:tc>
          <w:tcPr>
            <w:tcW w:w="5357" w:type="dxa"/>
            <w:tcBorders>
              <w:top w:val="single" w:sz="4" w:space="0" w:color="000000"/>
            </w:tcBorders>
          </w:tcPr>
          <w:p w:rsidR="00B018F8" w:rsidRDefault="00A62413">
            <w:pPr>
              <w:pStyle w:val="TableParagraph"/>
              <w:numPr>
                <w:ilvl w:val="0"/>
                <w:numId w:val="10"/>
              </w:numPr>
              <w:tabs>
                <w:tab w:val="left" w:pos="1547"/>
                <w:tab w:val="left" w:pos="1548"/>
              </w:tabs>
              <w:spacing w:before="1"/>
              <w:rPr>
                <w:sz w:val="24"/>
              </w:rPr>
            </w:pPr>
            <w:r>
              <w:rPr>
                <w:sz w:val="24"/>
              </w:rPr>
              <w:t>Teaching</w:t>
            </w:r>
          </w:p>
          <w:p w:rsidR="00B018F8" w:rsidRDefault="00A62413">
            <w:pPr>
              <w:pStyle w:val="TableParagraph"/>
              <w:numPr>
                <w:ilvl w:val="1"/>
                <w:numId w:val="10"/>
              </w:numPr>
              <w:tabs>
                <w:tab w:val="left" w:pos="2267"/>
                <w:tab w:val="left" w:pos="2268"/>
              </w:tabs>
              <w:spacing w:before="40"/>
              <w:ind w:hanging="721"/>
              <w:rPr>
                <w:sz w:val="24"/>
              </w:rPr>
            </w:pPr>
            <w:r>
              <w:rPr>
                <w:sz w:val="24"/>
              </w:rPr>
              <w:t>Preparation</w:t>
            </w:r>
          </w:p>
          <w:p w:rsidR="00B018F8" w:rsidRDefault="00A62413">
            <w:pPr>
              <w:pStyle w:val="TableParagraph"/>
              <w:numPr>
                <w:ilvl w:val="1"/>
                <w:numId w:val="10"/>
              </w:numPr>
              <w:tabs>
                <w:tab w:val="left" w:pos="2267"/>
                <w:tab w:val="left" w:pos="2268"/>
              </w:tabs>
              <w:spacing w:before="40"/>
              <w:ind w:hanging="721"/>
              <w:rPr>
                <w:sz w:val="24"/>
              </w:rPr>
            </w:pPr>
            <w:r>
              <w:rPr>
                <w:sz w:val="24"/>
              </w:rPr>
              <w:t>Implementation</w:t>
            </w:r>
          </w:p>
          <w:p w:rsidR="00B018F8" w:rsidRDefault="00A62413">
            <w:pPr>
              <w:pStyle w:val="TableParagraph"/>
              <w:numPr>
                <w:ilvl w:val="1"/>
                <w:numId w:val="10"/>
              </w:numPr>
              <w:tabs>
                <w:tab w:val="left" w:pos="2267"/>
                <w:tab w:val="left" w:pos="2268"/>
              </w:tabs>
              <w:spacing w:before="42"/>
              <w:ind w:hanging="721"/>
              <w:rPr>
                <w:sz w:val="24"/>
              </w:rPr>
            </w:pPr>
            <w:r>
              <w:rPr>
                <w:sz w:val="24"/>
              </w:rPr>
              <w:t>Management</w:t>
            </w:r>
          </w:p>
          <w:p w:rsidR="00B018F8" w:rsidRDefault="00A62413">
            <w:pPr>
              <w:pStyle w:val="TableParagraph"/>
              <w:numPr>
                <w:ilvl w:val="1"/>
                <w:numId w:val="10"/>
              </w:numPr>
              <w:tabs>
                <w:tab w:val="left" w:pos="2267"/>
                <w:tab w:val="left" w:pos="2268"/>
              </w:tabs>
              <w:spacing w:before="40"/>
              <w:ind w:hanging="721"/>
              <w:rPr>
                <w:sz w:val="24"/>
              </w:rPr>
            </w:pPr>
            <w:r>
              <w:rPr>
                <w:sz w:val="24"/>
              </w:rPr>
              <w:t>Evaluation</w:t>
            </w:r>
          </w:p>
        </w:tc>
        <w:tc>
          <w:tcPr>
            <w:tcW w:w="4004" w:type="dxa"/>
            <w:tcBorders>
              <w:top w:val="single" w:sz="4" w:space="0" w:color="000000"/>
            </w:tcBorders>
          </w:tcPr>
          <w:p w:rsidR="00B018F8" w:rsidRDefault="00A62413">
            <w:pPr>
              <w:pStyle w:val="TableParagraph"/>
              <w:spacing w:before="1"/>
              <w:ind w:left="528" w:right="853"/>
              <w:rPr>
                <w:sz w:val="24"/>
              </w:rPr>
            </w:pPr>
            <w:r>
              <w:rPr>
                <w:sz w:val="24"/>
              </w:rPr>
              <w:t>Review student surveys &amp; observations (syllabi, course materials, exams, etc.)</w:t>
            </w:r>
          </w:p>
        </w:tc>
      </w:tr>
      <w:tr w:rsidR="00B018F8">
        <w:trPr>
          <w:trHeight w:val="1200"/>
        </w:trPr>
        <w:tc>
          <w:tcPr>
            <w:tcW w:w="5357" w:type="dxa"/>
          </w:tcPr>
          <w:p w:rsidR="00B018F8" w:rsidRDefault="00B018F8">
            <w:pPr>
              <w:pStyle w:val="TableParagraph"/>
              <w:spacing w:before="7"/>
            </w:pPr>
          </w:p>
          <w:p w:rsidR="00B018F8" w:rsidRDefault="00A62413">
            <w:pPr>
              <w:pStyle w:val="TableParagraph"/>
              <w:tabs>
                <w:tab w:val="left" w:pos="1547"/>
              </w:tabs>
              <w:ind w:left="964"/>
              <w:rPr>
                <w:sz w:val="24"/>
              </w:rPr>
            </w:pPr>
            <w:r>
              <w:rPr>
                <w:sz w:val="24"/>
              </w:rPr>
              <w:t>II.</w:t>
            </w:r>
            <w:r>
              <w:rPr>
                <w:sz w:val="24"/>
              </w:rPr>
              <w:tab/>
              <w:t>Advising</w:t>
            </w:r>
          </w:p>
        </w:tc>
        <w:tc>
          <w:tcPr>
            <w:tcW w:w="4004" w:type="dxa"/>
          </w:tcPr>
          <w:p w:rsidR="00B018F8" w:rsidRDefault="00B018F8">
            <w:pPr>
              <w:pStyle w:val="TableParagraph"/>
              <w:spacing w:before="7"/>
            </w:pPr>
          </w:p>
          <w:p w:rsidR="00B018F8" w:rsidRDefault="00A62413">
            <w:pPr>
              <w:pStyle w:val="TableParagraph"/>
              <w:ind w:left="528" w:right="328"/>
              <w:rPr>
                <w:sz w:val="24"/>
              </w:rPr>
            </w:pPr>
            <w:r>
              <w:rPr>
                <w:sz w:val="24"/>
              </w:rPr>
              <w:t>Observe advising sessions, survey students, talk with advising coordinator</w:t>
            </w:r>
          </w:p>
        </w:tc>
      </w:tr>
      <w:tr w:rsidR="00B018F8">
        <w:trPr>
          <w:trHeight w:val="1281"/>
        </w:trPr>
        <w:tc>
          <w:tcPr>
            <w:tcW w:w="5357" w:type="dxa"/>
          </w:tcPr>
          <w:p w:rsidR="00B018F8" w:rsidRDefault="00A62413">
            <w:pPr>
              <w:pStyle w:val="TableParagraph"/>
              <w:tabs>
                <w:tab w:val="left" w:pos="1547"/>
              </w:tabs>
              <w:spacing w:before="135" w:line="276" w:lineRule="auto"/>
              <w:ind w:left="1547" w:right="420" w:hanging="668"/>
              <w:rPr>
                <w:sz w:val="24"/>
              </w:rPr>
            </w:pPr>
            <w:r>
              <w:rPr>
                <w:sz w:val="24"/>
              </w:rPr>
              <w:t>III.</w:t>
            </w:r>
            <w:r>
              <w:rPr>
                <w:sz w:val="24"/>
              </w:rPr>
              <w:tab/>
            </w:r>
            <w:r>
              <w:rPr>
                <w:sz w:val="24"/>
              </w:rPr>
              <w:t>Teaching/learning activities outside traditional classroom setting (clinical coordination, artistic events,</w:t>
            </w:r>
            <w:r>
              <w:rPr>
                <w:spacing w:val="-4"/>
                <w:sz w:val="24"/>
              </w:rPr>
              <w:t xml:space="preserve"> </w:t>
            </w:r>
            <w:r>
              <w:rPr>
                <w:sz w:val="24"/>
              </w:rPr>
              <w:t>etc.)</w:t>
            </w:r>
          </w:p>
        </w:tc>
        <w:tc>
          <w:tcPr>
            <w:tcW w:w="4004" w:type="dxa"/>
          </w:tcPr>
          <w:p w:rsidR="00B018F8" w:rsidRDefault="00A62413">
            <w:pPr>
              <w:pStyle w:val="TableParagraph"/>
              <w:spacing w:before="135"/>
              <w:ind w:left="528" w:right="103"/>
              <w:rPr>
                <w:sz w:val="24"/>
              </w:rPr>
            </w:pPr>
            <w:r>
              <w:rPr>
                <w:sz w:val="24"/>
              </w:rPr>
              <w:t>Develop evaluation procedure appropriate to the specific program or activity</w:t>
            </w:r>
          </w:p>
        </w:tc>
      </w:tr>
      <w:tr w:rsidR="00B018F8">
        <w:trPr>
          <w:trHeight w:val="1740"/>
        </w:trPr>
        <w:tc>
          <w:tcPr>
            <w:tcW w:w="5357" w:type="dxa"/>
          </w:tcPr>
          <w:p w:rsidR="00B018F8" w:rsidRDefault="00B018F8">
            <w:pPr>
              <w:pStyle w:val="TableParagraph"/>
              <w:spacing w:before="7"/>
            </w:pPr>
          </w:p>
          <w:p w:rsidR="00B018F8" w:rsidRDefault="00A62413">
            <w:pPr>
              <w:pStyle w:val="TableParagraph"/>
              <w:tabs>
                <w:tab w:val="left" w:pos="1547"/>
              </w:tabs>
              <w:spacing w:line="278" w:lineRule="auto"/>
              <w:ind w:left="1547" w:right="639" w:hanging="660"/>
              <w:rPr>
                <w:sz w:val="24"/>
              </w:rPr>
            </w:pPr>
            <w:r>
              <w:rPr>
                <w:sz w:val="24"/>
              </w:rPr>
              <w:t>IV.</w:t>
            </w:r>
            <w:r>
              <w:rPr>
                <w:sz w:val="24"/>
              </w:rPr>
              <w:tab/>
              <w:t>Service to Department/Program, Division, College and</w:t>
            </w:r>
            <w:r>
              <w:rPr>
                <w:spacing w:val="-11"/>
                <w:sz w:val="24"/>
              </w:rPr>
              <w:t xml:space="preserve"> </w:t>
            </w:r>
            <w:r>
              <w:rPr>
                <w:sz w:val="24"/>
              </w:rPr>
              <w:t>Community</w:t>
            </w:r>
          </w:p>
        </w:tc>
        <w:tc>
          <w:tcPr>
            <w:tcW w:w="4004" w:type="dxa"/>
          </w:tcPr>
          <w:p w:rsidR="00B018F8" w:rsidRDefault="00B018F8">
            <w:pPr>
              <w:pStyle w:val="TableParagraph"/>
              <w:spacing w:before="7"/>
            </w:pPr>
          </w:p>
          <w:p w:rsidR="00B018F8" w:rsidRDefault="00A62413">
            <w:pPr>
              <w:pStyle w:val="TableParagraph"/>
              <w:ind w:left="528" w:right="261"/>
              <w:rPr>
                <w:sz w:val="24"/>
              </w:rPr>
            </w:pPr>
            <w:r>
              <w:rPr>
                <w:sz w:val="24"/>
              </w:rPr>
              <w:t>Review recommendations by Instructional Administrator, department/program chair, committee chairs, and observation of committee activity.</w:t>
            </w:r>
          </w:p>
        </w:tc>
      </w:tr>
      <w:tr w:rsidR="00B018F8">
        <w:trPr>
          <w:trHeight w:val="1080"/>
        </w:trPr>
        <w:tc>
          <w:tcPr>
            <w:tcW w:w="5357" w:type="dxa"/>
          </w:tcPr>
          <w:p w:rsidR="00B018F8" w:rsidRDefault="00A62413">
            <w:pPr>
              <w:pStyle w:val="TableParagraph"/>
              <w:tabs>
                <w:tab w:val="left" w:pos="1547"/>
              </w:tabs>
              <w:spacing w:before="135"/>
              <w:ind w:left="971"/>
              <w:rPr>
                <w:sz w:val="24"/>
              </w:rPr>
            </w:pPr>
            <w:r>
              <w:rPr>
                <w:sz w:val="24"/>
              </w:rPr>
              <w:t>V.</w:t>
            </w:r>
            <w:r>
              <w:rPr>
                <w:sz w:val="24"/>
              </w:rPr>
              <w:tab/>
              <w:t>Professional</w:t>
            </w:r>
            <w:r>
              <w:rPr>
                <w:spacing w:val="-1"/>
                <w:sz w:val="24"/>
              </w:rPr>
              <w:t xml:space="preserve"> </w:t>
            </w:r>
            <w:r>
              <w:rPr>
                <w:sz w:val="24"/>
              </w:rPr>
              <w:t>Growth</w:t>
            </w:r>
          </w:p>
        </w:tc>
        <w:tc>
          <w:tcPr>
            <w:tcW w:w="4004" w:type="dxa"/>
          </w:tcPr>
          <w:p w:rsidR="00B018F8" w:rsidRDefault="00A62413">
            <w:pPr>
              <w:pStyle w:val="TableParagraph"/>
              <w:spacing w:before="135"/>
              <w:ind w:left="528" w:right="103"/>
              <w:rPr>
                <w:sz w:val="24"/>
              </w:rPr>
            </w:pPr>
            <w:r>
              <w:rPr>
                <w:sz w:val="24"/>
              </w:rPr>
              <w:t>Review annual Professional Growth Plan &amp; participation in faculty development activ</w:t>
            </w:r>
            <w:r>
              <w:rPr>
                <w:sz w:val="24"/>
              </w:rPr>
              <w:t>ities</w:t>
            </w:r>
          </w:p>
        </w:tc>
      </w:tr>
      <w:tr w:rsidR="00B018F8">
        <w:trPr>
          <w:trHeight w:val="676"/>
        </w:trPr>
        <w:tc>
          <w:tcPr>
            <w:tcW w:w="5357" w:type="dxa"/>
          </w:tcPr>
          <w:p w:rsidR="00B018F8" w:rsidRDefault="00A62413">
            <w:pPr>
              <w:pStyle w:val="TableParagraph"/>
              <w:tabs>
                <w:tab w:val="left" w:pos="1547"/>
              </w:tabs>
              <w:spacing w:before="135"/>
              <w:ind w:left="887"/>
              <w:rPr>
                <w:sz w:val="24"/>
              </w:rPr>
            </w:pPr>
            <w:r>
              <w:rPr>
                <w:sz w:val="24"/>
              </w:rPr>
              <w:t>VI.</w:t>
            </w:r>
            <w:r>
              <w:rPr>
                <w:sz w:val="24"/>
              </w:rPr>
              <w:tab/>
              <w:t>Governance</w:t>
            </w:r>
          </w:p>
        </w:tc>
        <w:tc>
          <w:tcPr>
            <w:tcW w:w="4004" w:type="dxa"/>
          </w:tcPr>
          <w:p w:rsidR="00B018F8" w:rsidRDefault="00A62413">
            <w:pPr>
              <w:pStyle w:val="TableParagraph"/>
              <w:spacing w:before="135" w:line="270" w:lineRule="atLeast"/>
              <w:ind w:left="528" w:right="903"/>
              <w:rPr>
                <w:sz w:val="24"/>
              </w:rPr>
            </w:pPr>
            <w:r>
              <w:rPr>
                <w:sz w:val="24"/>
              </w:rPr>
              <w:t>Instructional Administrator Probationer activities</w:t>
            </w:r>
          </w:p>
        </w:tc>
      </w:tr>
    </w:tbl>
    <w:p w:rsidR="00B018F8" w:rsidRDefault="00B018F8">
      <w:pPr>
        <w:spacing w:line="270" w:lineRule="atLeast"/>
        <w:rPr>
          <w:sz w:val="24"/>
        </w:rPr>
        <w:sectPr w:rsidR="00B018F8">
          <w:pgSz w:w="12240" w:h="15840"/>
          <w:pgMar w:top="1320" w:right="1020" w:bottom="980" w:left="1340" w:header="0" w:footer="771" w:gutter="0"/>
          <w:cols w:space="720"/>
        </w:sectPr>
      </w:pPr>
    </w:p>
    <w:p w:rsidR="00B018F8" w:rsidRDefault="00A62413">
      <w:pPr>
        <w:pStyle w:val="Heading1"/>
        <w:spacing w:before="83"/>
      </w:pPr>
      <w:bookmarkStart w:id="32" w:name="_bookmark31"/>
      <w:bookmarkEnd w:id="32"/>
      <w:r>
        <w:lastRenderedPageBreak/>
        <w:t>Evaluation Criteria For Counselors</w:t>
      </w:r>
    </w:p>
    <w:p w:rsidR="00B018F8" w:rsidRDefault="00B018F8">
      <w:pPr>
        <w:pStyle w:val="BodyText"/>
        <w:rPr>
          <w:b/>
        </w:rPr>
      </w:pPr>
    </w:p>
    <w:p w:rsidR="00B018F8" w:rsidRDefault="00A62413">
      <w:pPr>
        <w:pStyle w:val="BodyText"/>
        <w:ind w:left="820" w:right="560"/>
        <w:jc w:val="both"/>
      </w:pPr>
      <w:r>
        <w:t>The evaluation of each probationary counseling academic employee should be based on the following criteria and procedures/methods. Once probationers have been granted tenure, they will continue to be evaluated on these criteria.</w:t>
      </w:r>
    </w:p>
    <w:p w:rsidR="00B018F8" w:rsidRDefault="00B018F8">
      <w:pPr>
        <w:pStyle w:val="BodyText"/>
        <w:rPr>
          <w:sz w:val="20"/>
        </w:rPr>
      </w:pPr>
    </w:p>
    <w:p w:rsidR="00B018F8" w:rsidRDefault="00B018F8">
      <w:pPr>
        <w:pStyle w:val="BodyText"/>
        <w:rPr>
          <w:sz w:val="16"/>
        </w:rPr>
      </w:pPr>
    </w:p>
    <w:tbl>
      <w:tblPr>
        <w:tblW w:w="0" w:type="auto"/>
        <w:tblInd w:w="107" w:type="dxa"/>
        <w:tblLayout w:type="fixed"/>
        <w:tblCellMar>
          <w:left w:w="0" w:type="dxa"/>
          <w:right w:w="0" w:type="dxa"/>
        </w:tblCellMar>
        <w:tblLook w:val="01E0" w:firstRow="1" w:lastRow="1" w:firstColumn="1" w:lastColumn="1" w:noHBand="0" w:noVBand="0"/>
      </w:tblPr>
      <w:tblGrid>
        <w:gridCol w:w="5281"/>
        <w:gridCol w:w="4080"/>
      </w:tblGrid>
      <w:tr w:rsidR="00B018F8">
        <w:trPr>
          <w:trHeight w:val="674"/>
        </w:trPr>
        <w:tc>
          <w:tcPr>
            <w:tcW w:w="5281" w:type="dxa"/>
            <w:tcBorders>
              <w:bottom w:val="single" w:sz="4" w:space="0" w:color="000000"/>
            </w:tcBorders>
          </w:tcPr>
          <w:p w:rsidR="00B018F8" w:rsidRDefault="00A62413">
            <w:pPr>
              <w:pStyle w:val="TableParagraph"/>
              <w:spacing w:before="134"/>
              <w:ind w:left="2023" w:right="2248"/>
              <w:jc w:val="center"/>
              <w:rPr>
                <w:b/>
                <w:sz w:val="19"/>
              </w:rPr>
            </w:pPr>
            <w:r>
              <w:rPr>
                <w:b/>
                <w:sz w:val="24"/>
              </w:rPr>
              <w:t>C</w:t>
            </w:r>
            <w:r>
              <w:rPr>
                <w:b/>
                <w:sz w:val="19"/>
              </w:rPr>
              <w:t>RITERIA</w:t>
            </w:r>
          </w:p>
        </w:tc>
        <w:tc>
          <w:tcPr>
            <w:tcW w:w="4080" w:type="dxa"/>
            <w:tcBorders>
              <w:bottom w:val="single" w:sz="4" w:space="0" w:color="000000"/>
            </w:tcBorders>
          </w:tcPr>
          <w:p w:rsidR="00B018F8" w:rsidRDefault="00A62413">
            <w:pPr>
              <w:pStyle w:val="TableParagraph"/>
              <w:ind w:left="1403" w:right="703" w:hanging="905"/>
              <w:rPr>
                <w:b/>
                <w:sz w:val="19"/>
              </w:rPr>
            </w:pPr>
            <w:r>
              <w:rPr>
                <w:b/>
                <w:sz w:val="24"/>
              </w:rPr>
              <w:t>E</w:t>
            </w:r>
            <w:r>
              <w:rPr>
                <w:b/>
                <w:sz w:val="19"/>
              </w:rPr>
              <w:t xml:space="preserve">VALUATION </w:t>
            </w:r>
            <w:r>
              <w:rPr>
                <w:b/>
                <w:sz w:val="24"/>
              </w:rPr>
              <w:t>P</w:t>
            </w:r>
            <w:r>
              <w:rPr>
                <w:b/>
                <w:sz w:val="19"/>
              </w:rPr>
              <w:t>ROCEDURES</w:t>
            </w:r>
            <w:r>
              <w:rPr>
                <w:b/>
                <w:sz w:val="24"/>
              </w:rPr>
              <w:t>/ M</w:t>
            </w:r>
            <w:r>
              <w:rPr>
                <w:b/>
                <w:sz w:val="19"/>
              </w:rPr>
              <w:t>ETHODS</w:t>
            </w:r>
          </w:p>
        </w:tc>
      </w:tr>
      <w:tr w:rsidR="00B018F8">
        <w:trPr>
          <w:trHeight w:val="2079"/>
        </w:trPr>
        <w:tc>
          <w:tcPr>
            <w:tcW w:w="5281" w:type="dxa"/>
            <w:tcBorders>
              <w:top w:val="single" w:sz="4" w:space="0" w:color="000000"/>
            </w:tcBorders>
          </w:tcPr>
          <w:p w:rsidR="00B018F8" w:rsidRDefault="00A62413">
            <w:pPr>
              <w:pStyle w:val="TableParagraph"/>
              <w:tabs>
                <w:tab w:val="left" w:pos="1547"/>
              </w:tabs>
              <w:spacing w:before="1" w:line="276" w:lineRule="auto"/>
              <w:ind w:left="1547" w:right="766" w:hanging="488"/>
              <w:rPr>
                <w:sz w:val="24"/>
              </w:rPr>
            </w:pPr>
            <w:r>
              <w:t>I.</w:t>
            </w:r>
            <w:r>
              <w:tab/>
            </w:r>
            <w:r>
              <w:rPr>
                <w:sz w:val="24"/>
              </w:rPr>
              <w:t>Group &amp; Individual Counseling Physical &amp; Psychological Environment</w:t>
            </w:r>
          </w:p>
          <w:p w:rsidR="00B018F8" w:rsidRDefault="00A62413">
            <w:pPr>
              <w:pStyle w:val="TableParagraph"/>
              <w:spacing w:line="276" w:lineRule="auto"/>
              <w:ind w:left="1547" w:right="1009"/>
              <w:rPr>
                <w:sz w:val="24"/>
              </w:rPr>
            </w:pPr>
            <w:r>
              <w:rPr>
                <w:sz w:val="24"/>
              </w:rPr>
              <w:t>Effective Counseling Skills Demonstrated Philosophy of Counseling</w:t>
            </w:r>
          </w:p>
        </w:tc>
        <w:tc>
          <w:tcPr>
            <w:tcW w:w="4080" w:type="dxa"/>
            <w:tcBorders>
              <w:top w:val="single" w:sz="4" w:space="0" w:color="000000"/>
            </w:tcBorders>
          </w:tcPr>
          <w:p w:rsidR="00B018F8" w:rsidRDefault="00A62413">
            <w:pPr>
              <w:pStyle w:val="TableParagraph"/>
              <w:spacing w:before="1"/>
              <w:ind w:left="604" w:right="1643"/>
              <w:rPr>
                <w:sz w:val="24"/>
              </w:rPr>
            </w:pPr>
            <w:r>
              <w:rPr>
                <w:sz w:val="24"/>
              </w:rPr>
              <w:t>Student evaluations Video/audio tapes</w:t>
            </w:r>
          </w:p>
        </w:tc>
      </w:tr>
      <w:tr w:rsidR="00B018F8">
        <w:trPr>
          <w:trHeight w:val="1200"/>
        </w:trPr>
        <w:tc>
          <w:tcPr>
            <w:tcW w:w="5281" w:type="dxa"/>
          </w:tcPr>
          <w:p w:rsidR="00B018F8" w:rsidRDefault="00B018F8">
            <w:pPr>
              <w:pStyle w:val="TableParagraph"/>
              <w:spacing w:before="7"/>
            </w:pPr>
          </w:p>
          <w:p w:rsidR="00B018F8" w:rsidRDefault="00A62413">
            <w:pPr>
              <w:pStyle w:val="TableParagraph"/>
              <w:tabs>
                <w:tab w:val="left" w:pos="1547"/>
              </w:tabs>
              <w:ind w:left="983"/>
              <w:rPr>
                <w:sz w:val="24"/>
              </w:rPr>
            </w:pPr>
            <w:r>
              <w:t>II.</w:t>
            </w:r>
            <w:r>
              <w:tab/>
            </w:r>
            <w:r>
              <w:rPr>
                <w:sz w:val="24"/>
              </w:rPr>
              <w:t>Educational Planning &amp;</w:t>
            </w:r>
            <w:r>
              <w:rPr>
                <w:spacing w:val="-2"/>
                <w:sz w:val="24"/>
              </w:rPr>
              <w:t xml:space="preserve"> </w:t>
            </w:r>
            <w:r>
              <w:rPr>
                <w:sz w:val="24"/>
              </w:rPr>
              <w:t>Advising</w:t>
            </w:r>
          </w:p>
        </w:tc>
        <w:tc>
          <w:tcPr>
            <w:tcW w:w="4080" w:type="dxa"/>
          </w:tcPr>
          <w:p w:rsidR="00B018F8" w:rsidRDefault="00B018F8">
            <w:pPr>
              <w:pStyle w:val="TableParagraph"/>
              <w:spacing w:before="7"/>
            </w:pPr>
          </w:p>
          <w:p w:rsidR="00B018F8" w:rsidRDefault="00A62413">
            <w:pPr>
              <w:pStyle w:val="TableParagraph"/>
              <w:ind w:left="604" w:right="1258"/>
              <w:rPr>
                <w:sz w:val="24"/>
              </w:rPr>
            </w:pPr>
            <w:r>
              <w:rPr>
                <w:sz w:val="24"/>
              </w:rPr>
              <w:t>Student Evaluations Video/audio tapes Review advising folders</w:t>
            </w:r>
          </w:p>
        </w:tc>
      </w:tr>
      <w:tr w:rsidR="00B018F8">
        <w:trPr>
          <w:trHeight w:val="1084"/>
        </w:trPr>
        <w:tc>
          <w:tcPr>
            <w:tcW w:w="5281" w:type="dxa"/>
          </w:tcPr>
          <w:p w:rsidR="00B018F8" w:rsidRDefault="00A62413">
            <w:pPr>
              <w:pStyle w:val="TableParagraph"/>
              <w:tabs>
                <w:tab w:val="left" w:pos="1547"/>
              </w:tabs>
              <w:spacing w:before="135" w:line="276" w:lineRule="auto"/>
              <w:ind w:left="1547" w:right="747" w:hanging="641"/>
              <w:rPr>
                <w:sz w:val="24"/>
              </w:rPr>
            </w:pPr>
            <w:r>
              <w:t>III.</w:t>
            </w:r>
            <w:r>
              <w:tab/>
            </w:r>
            <w:r>
              <w:rPr>
                <w:sz w:val="24"/>
              </w:rPr>
              <w:t>Consultation (with faculty, staff, administrators)</w:t>
            </w:r>
          </w:p>
        </w:tc>
        <w:tc>
          <w:tcPr>
            <w:tcW w:w="4080" w:type="dxa"/>
          </w:tcPr>
          <w:p w:rsidR="00B018F8" w:rsidRDefault="00A62413">
            <w:pPr>
              <w:pStyle w:val="TableParagraph"/>
              <w:spacing w:before="135" w:line="269" w:lineRule="exact"/>
              <w:ind w:left="604"/>
              <w:rPr>
                <w:sz w:val="24"/>
              </w:rPr>
            </w:pPr>
            <w:r>
              <w:rPr>
                <w:sz w:val="24"/>
              </w:rPr>
              <w:t>Observation</w:t>
            </w:r>
          </w:p>
          <w:p w:rsidR="00B018F8" w:rsidRDefault="00A62413">
            <w:pPr>
              <w:pStyle w:val="TableParagraph"/>
              <w:ind w:left="604" w:right="1323"/>
              <w:rPr>
                <w:sz w:val="24"/>
              </w:rPr>
            </w:pPr>
            <w:r>
              <w:rPr>
                <w:sz w:val="24"/>
              </w:rPr>
              <w:t>Talk with faculty, staff, administrators</w:t>
            </w:r>
          </w:p>
        </w:tc>
      </w:tr>
      <w:tr w:rsidR="00B018F8">
        <w:trPr>
          <w:trHeight w:val="977"/>
        </w:trPr>
        <w:tc>
          <w:tcPr>
            <w:tcW w:w="5281" w:type="dxa"/>
          </w:tcPr>
          <w:p w:rsidR="00B018F8" w:rsidRDefault="00A62413">
            <w:pPr>
              <w:pStyle w:val="TableParagraph"/>
              <w:tabs>
                <w:tab w:val="left" w:pos="1547"/>
              </w:tabs>
              <w:spacing w:before="140" w:line="278" w:lineRule="auto"/>
              <w:ind w:left="1547" w:right="757" w:hanging="636"/>
              <w:rPr>
                <w:sz w:val="24"/>
              </w:rPr>
            </w:pPr>
            <w:r>
              <w:t>IV.</w:t>
            </w:r>
            <w:r>
              <w:tab/>
            </w:r>
            <w:r>
              <w:rPr>
                <w:sz w:val="24"/>
              </w:rPr>
              <w:t>Provides service consistent with ethical &amp; legal</w:t>
            </w:r>
            <w:r>
              <w:rPr>
                <w:spacing w:val="-1"/>
                <w:sz w:val="24"/>
              </w:rPr>
              <w:t xml:space="preserve"> </w:t>
            </w:r>
            <w:r>
              <w:rPr>
                <w:sz w:val="24"/>
              </w:rPr>
              <w:t>standards</w:t>
            </w:r>
          </w:p>
        </w:tc>
        <w:tc>
          <w:tcPr>
            <w:tcW w:w="4080" w:type="dxa"/>
          </w:tcPr>
          <w:p w:rsidR="00B018F8" w:rsidRDefault="00A62413">
            <w:pPr>
              <w:pStyle w:val="TableParagraph"/>
              <w:spacing w:before="140"/>
              <w:ind w:left="604" w:right="1643"/>
              <w:rPr>
                <w:sz w:val="24"/>
              </w:rPr>
            </w:pPr>
            <w:r>
              <w:rPr>
                <w:sz w:val="24"/>
              </w:rPr>
              <w:t>Student evaluations Video/audio tapes</w:t>
            </w:r>
          </w:p>
        </w:tc>
      </w:tr>
      <w:tr w:rsidR="00B018F8">
        <w:trPr>
          <w:trHeight w:val="1089"/>
        </w:trPr>
        <w:tc>
          <w:tcPr>
            <w:tcW w:w="5281" w:type="dxa"/>
          </w:tcPr>
          <w:p w:rsidR="00B018F8" w:rsidRDefault="00B018F8">
            <w:pPr>
              <w:pStyle w:val="TableParagraph"/>
              <w:spacing w:before="7"/>
            </w:pPr>
          </w:p>
          <w:p w:rsidR="00B018F8" w:rsidRDefault="00A62413">
            <w:pPr>
              <w:pStyle w:val="TableParagraph"/>
              <w:tabs>
                <w:tab w:val="left" w:pos="1547"/>
              </w:tabs>
              <w:spacing w:line="276" w:lineRule="auto"/>
              <w:ind w:left="1547" w:right="1329" w:hanging="557"/>
              <w:rPr>
                <w:sz w:val="24"/>
              </w:rPr>
            </w:pPr>
            <w:r>
              <w:t>V.</w:t>
            </w:r>
            <w:r>
              <w:tab/>
            </w:r>
            <w:r>
              <w:rPr>
                <w:sz w:val="24"/>
              </w:rPr>
              <w:t>Personal and Professional Development</w:t>
            </w:r>
          </w:p>
        </w:tc>
        <w:tc>
          <w:tcPr>
            <w:tcW w:w="4080" w:type="dxa"/>
          </w:tcPr>
          <w:p w:rsidR="00B018F8" w:rsidRDefault="00B018F8">
            <w:pPr>
              <w:pStyle w:val="TableParagraph"/>
              <w:spacing w:before="7"/>
            </w:pPr>
          </w:p>
          <w:p w:rsidR="00B018F8" w:rsidRDefault="00A62413">
            <w:pPr>
              <w:pStyle w:val="TableParagraph"/>
              <w:ind w:left="604" w:right="181"/>
              <w:rPr>
                <w:sz w:val="24"/>
              </w:rPr>
            </w:pPr>
            <w:r>
              <w:rPr>
                <w:sz w:val="24"/>
              </w:rPr>
              <w:t>Professional development activities Probationer’s self-evaluation</w:t>
            </w:r>
          </w:p>
        </w:tc>
      </w:tr>
      <w:tr w:rsidR="00B018F8">
        <w:trPr>
          <w:trHeight w:val="1864"/>
        </w:trPr>
        <w:tc>
          <w:tcPr>
            <w:tcW w:w="5281" w:type="dxa"/>
          </w:tcPr>
          <w:p w:rsidR="00B018F8" w:rsidRDefault="00B018F8">
            <w:pPr>
              <w:pStyle w:val="TableParagraph"/>
              <w:spacing w:before="7"/>
            </w:pPr>
          </w:p>
          <w:p w:rsidR="00B018F8" w:rsidRDefault="00A62413">
            <w:pPr>
              <w:pStyle w:val="TableParagraph"/>
              <w:tabs>
                <w:tab w:val="left" w:pos="1547"/>
              </w:tabs>
              <w:spacing w:line="276" w:lineRule="auto"/>
              <w:ind w:left="1547" w:right="2239" w:hanging="636"/>
            </w:pPr>
            <w:r>
              <w:t>VI.</w:t>
            </w:r>
            <w:r>
              <w:tab/>
            </w:r>
            <w:r>
              <w:rPr>
                <w:sz w:val="24"/>
              </w:rPr>
              <w:t xml:space="preserve">Teaching Preparation </w:t>
            </w:r>
            <w:r>
              <w:rPr>
                <w:spacing w:val="-1"/>
                <w:sz w:val="24"/>
              </w:rPr>
              <w:t xml:space="preserve">Implementation </w:t>
            </w:r>
            <w:r>
              <w:rPr>
                <w:sz w:val="24"/>
              </w:rPr>
              <w:t xml:space="preserve">Management </w:t>
            </w:r>
            <w:r>
              <w:t>Evaluation</w:t>
            </w:r>
          </w:p>
        </w:tc>
        <w:tc>
          <w:tcPr>
            <w:tcW w:w="4080" w:type="dxa"/>
          </w:tcPr>
          <w:p w:rsidR="00B018F8" w:rsidRDefault="00B018F8">
            <w:pPr>
              <w:pStyle w:val="TableParagraph"/>
              <w:spacing w:before="7"/>
            </w:pPr>
          </w:p>
          <w:p w:rsidR="00B018F8" w:rsidRDefault="00A62413">
            <w:pPr>
              <w:pStyle w:val="TableParagraph"/>
              <w:ind w:left="604" w:right="1313"/>
              <w:rPr>
                <w:sz w:val="24"/>
              </w:rPr>
            </w:pPr>
            <w:r>
              <w:rPr>
                <w:sz w:val="24"/>
              </w:rPr>
              <w:t>Student evaluations Classroom observation</w:t>
            </w:r>
          </w:p>
        </w:tc>
      </w:tr>
      <w:tr w:rsidR="00B018F8">
        <w:trPr>
          <w:trHeight w:val="792"/>
        </w:trPr>
        <w:tc>
          <w:tcPr>
            <w:tcW w:w="5281" w:type="dxa"/>
          </w:tcPr>
          <w:p w:rsidR="00B018F8" w:rsidRDefault="00A62413">
            <w:pPr>
              <w:pStyle w:val="TableParagraph"/>
              <w:tabs>
                <w:tab w:val="left" w:pos="1547"/>
              </w:tabs>
              <w:spacing w:before="118"/>
              <w:ind w:left="835"/>
              <w:rPr>
                <w:sz w:val="24"/>
              </w:rPr>
            </w:pPr>
            <w:r>
              <w:t>VII.</w:t>
            </w:r>
            <w:r>
              <w:tab/>
            </w:r>
            <w:r>
              <w:rPr>
                <w:sz w:val="24"/>
              </w:rPr>
              <w:t>Governance</w:t>
            </w:r>
          </w:p>
        </w:tc>
        <w:tc>
          <w:tcPr>
            <w:tcW w:w="4080" w:type="dxa"/>
          </w:tcPr>
          <w:p w:rsidR="00B018F8" w:rsidRDefault="00A62413">
            <w:pPr>
              <w:pStyle w:val="TableParagraph"/>
              <w:spacing w:before="118"/>
              <w:ind w:left="604" w:right="803"/>
              <w:rPr>
                <w:sz w:val="24"/>
              </w:rPr>
            </w:pPr>
            <w:r>
              <w:rPr>
                <w:sz w:val="24"/>
              </w:rPr>
              <w:t>Dean for Counseling Probationer’s self-evaluation</w:t>
            </w:r>
          </w:p>
        </w:tc>
      </w:tr>
      <w:tr w:rsidR="00B018F8">
        <w:trPr>
          <w:trHeight w:val="661"/>
        </w:trPr>
        <w:tc>
          <w:tcPr>
            <w:tcW w:w="5281" w:type="dxa"/>
          </w:tcPr>
          <w:p w:rsidR="00B018F8" w:rsidRDefault="00A62413">
            <w:pPr>
              <w:pStyle w:val="TableParagraph"/>
              <w:tabs>
                <w:tab w:val="left" w:pos="1547"/>
              </w:tabs>
              <w:spacing w:before="135"/>
              <w:ind w:left="758"/>
              <w:rPr>
                <w:sz w:val="24"/>
              </w:rPr>
            </w:pPr>
            <w:r>
              <w:t>VIII.</w:t>
            </w:r>
            <w:r>
              <w:tab/>
            </w:r>
            <w:r>
              <w:rPr>
                <w:sz w:val="24"/>
              </w:rPr>
              <w:t>Service to College and</w:t>
            </w:r>
            <w:r>
              <w:rPr>
                <w:spacing w:val="-7"/>
                <w:sz w:val="24"/>
              </w:rPr>
              <w:t xml:space="preserve"> </w:t>
            </w:r>
            <w:r>
              <w:rPr>
                <w:sz w:val="24"/>
              </w:rPr>
              <w:t>Community</w:t>
            </w:r>
          </w:p>
        </w:tc>
        <w:tc>
          <w:tcPr>
            <w:tcW w:w="4080" w:type="dxa"/>
          </w:tcPr>
          <w:p w:rsidR="00B018F8" w:rsidRDefault="00A62413">
            <w:pPr>
              <w:pStyle w:val="TableParagraph"/>
              <w:spacing w:before="135"/>
              <w:ind w:left="604"/>
              <w:rPr>
                <w:sz w:val="24"/>
              </w:rPr>
            </w:pPr>
            <w:r>
              <w:rPr>
                <w:sz w:val="24"/>
              </w:rPr>
              <w:t>Dean for Counseling</w:t>
            </w:r>
          </w:p>
        </w:tc>
      </w:tr>
      <w:tr w:rsidR="00B018F8">
        <w:trPr>
          <w:trHeight w:val="526"/>
        </w:trPr>
        <w:tc>
          <w:tcPr>
            <w:tcW w:w="5281" w:type="dxa"/>
          </w:tcPr>
          <w:p w:rsidR="00B018F8" w:rsidRDefault="00B018F8">
            <w:pPr>
              <w:pStyle w:val="TableParagraph"/>
              <w:spacing w:before="8"/>
            </w:pPr>
          </w:p>
          <w:p w:rsidR="00B018F8" w:rsidRDefault="00A62413">
            <w:pPr>
              <w:pStyle w:val="TableParagraph"/>
              <w:tabs>
                <w:tab w:val="left" w:pos="1547"/>
              </w:tabs>
              <w:spacing w:line="250" w:lineRule="exact"/>
              <w:ind w:left="909"/>
              <w:rPr>
                <w:sz w:val="24"/>
              </w:rPr>
            </w:pPr>
            <w:r>
              <w:t>IX.</w:t>
            </w:r>
            <w:r>
              <w:tab/>
            </w:r>
            <w:r>
              <w:rPr>
                <w:sz w:val="24"/>
              </w:rPr>
              <w:t>Research (optional</w:t>
            </w:r>
            <w:r>
              <w:rPr>
                <w:spacing w:val="-5"/>
                <w:sz w:val="24"/>
              </w:rPr>
              <w:t xml:space="preserve"> </w:t>
            </w:r>
            <w:r>
              <w:rPr>
                <w:sz w:val="24"/>
              </w:rPr>
              <w:t>area)</w:t>
            </w:r>
          </w:p>
        </w:tc>
        <w:tc>
          <w:tcPr>
            <w:tcW w:w="4080" w:type="dxa"/>
          </w:tcPr>
          <w:p w:rsidR="00B018F8" w:rsidRDefault="00B018F8">
            <w:pPr>
              <w:pStyle w:val="TableParagraph"/>
              <w:spacing w:before="8"/>
            </w:pPr>
          </w:p>
          <w:p w:rsidR="00B018F8" w:rsidRDefault="00A62413">
            <w:pPr>
              <w:pStyle w:val="TableParagraph"/>
              <w:spacing w:line="250" w:lineRule="exact"/>
              <w:ind w:left="604"/>
              <w:rPr>
                <w:sz w:val="24"/>
              </w:rPr>
            </w:pPr>
            <w:r>
              <w:rPr>
                <w:sz w:val="24"/>
              </w:rPr>
              <w:t>Probationer</w:t>
            </w:r>
          </w:p>
        </w:tc>
      </w:tr>
    </w:tbl>
    <w:p w:rsidR="00B018F8" w:rsidRDefault="00B018F8">
      <w:pPr>
        <w:spacing w:line="250" w:lineRule="exact"/>
        <w:rPr>
          <w:sz w:val="24"/>
        </w:rPr>
        <w:sectPr w:rsidR="00B018F8">
          <w:pgSz w:w="12240" w:h="15840"/>
          <w:pgMar w:top="780" w:right="1020" w:bottom="980" w:left="1340" w:header="0" w:footer="771" w:gutter="0"/>
          <w:cols w:space="720"/>
        </w:sectPr>
      </w:pPr>
    </w:p>
    <w:p w:rsidR="00B018F8" w:rsidRDefault="00A62413">
      <w:pPr>
        <w:pStyle w:val="Heading1"/>
        <w:spacing w:before="83"/>
      </w:pPr>
      <w:bookmarkStart w:id="33" w:name="_bookmark32"/>
      <w:bookmarkEnd w:id="33"/>
      <w:r>
        <w:lastRenderedPageBreak/>
        <w:t>Evaluation Criteria For Librarians</w:t>
      </w:r>
    </w:p>
    <w:p w:rsidR="00B018F8" w:rsidRDefault="00B018F8">
      <w:pPr>
        <w:pStyle w:val="BodyText"/>
        <w:rPr>
          <w:b/>
        </w:rPr>
      </w:pPr>
    </w:p>
    <w:p w:rsidR="00B018F8" w:rsidRDefault="00A62413">
      <w:pPr>
        <w:pStyle w:val="BodyText"/>
        <w:ind w:left="820" w:right="471"/>
      </w:pPr>
      <w:r>
        <w:t>The evaluation of each probationary librarian academic employee should be based on the following criteria and procedures/methods. Once probationers have been granted tenure, they will be evaluated on these criteria.</w:t>
      </w:r>
    </w:p>
    <w:p w:rsidR="00B018F8" w:rsidRDefault="00B018F8">
      <w:pPr>
        <w:pStyle w:val="BodyText"/>
        <w:rPr>
          <w:sz w:val="20"/>
        </w:rPr>
      </w:pPr>
    </w:p>
    <w:p w:rsidR="00B018F8" w:rsidRDefault="00B018F8">
      <w:pPr>
        <w:pStyle w:val="BodyText"/>
        <w:rPr>
          <w:sz w:val="16"/>
        </w:rPr>
      </w:pPr>
    </w:p>
    <w:tbl>
      <w:tblPr>
        <w:tblW w:w="0" w:type="auto"/>
        <w:tblInd w:w="107" w:type="dxa"/>
        <w:tblLayout w:type="fixed"/>
        <w:tblCellMar>
          <w:left w:w="0" w:type="dxa"/>
          <w:right w:w="0" w:type="dxa"/>
        </w:tblCellMar>
        <w:tblLook w:val="01E0" w:firstRow="1" w:lastRow="1" w:firstColumn="1" w:lastColumn="1" w:noHBand="0" w:noVBand="0"/>
      </w:tblPr>
      <w:tblGrid>
        <w:gridCol w:w="5393"/>
        <w:gridCol w:w="3968"/>
      </w:tblGrid>
      <w:tr w:rsidR="00B018F8">
        <w:trPr>
          <w:trHeight w:val="674"/>
        </w:trPr>
        <w:tc>
          <w:tcPr>
            <w:tcW w:w="5393" w:type="dxa"/>
            <w:tcBorders>
              <w:bottom w:val="single" w:sz="4" w:space="0" w:color="000000"/>
            </w:tcBorders>
          </w:tcPr>
          <w:p w:rsidR="00B018F8" w:rsidRDefault="00A62413">
            <w:pPr>
              <w:pStyle w:val="TableParagraph"/>
              <w:spacing w:before="134"/>
              <w:ind w:left="2023" w:right="2360"/>
              <w:jc w:val="center"/>
              <w:rPr>
                <w:b/>
                <w:sz w:val="19"/>
              </w:rPr>
            </w:pPr>
            <w:r>
              <w:rPr>
                <w:b/>
                <w:sz w:val="24"/>
              </w:rPr>
              <w:t>C</w:t>
            </w:r>
            <w:r>
              <w:rPr>
                <w:b/>
                <w:sz w:val="19"/>
              </w:rPr>
              <w:t>RITERIA</w:t>
            </w:r>
          </w:p>
        </w:tc>
        <w:tc>
          <w:tcPr>
            <w:tcW w:w="3968" w:type="dxa"/>
            <w:tcBorders>
              <w:bottom w:val="single" w:sz="4" w:space="0" w:color="000000"/>
            </w:tcBorders>
          </w:tcPr>
          <w:p w:rsidR="00B018F8" w:rsidRDefault="00A62413">
            <w:pPr>
              <w:pStyle w:val="TableParagraph"/>
              <w:ind w:left="1291" w:right="598" w:hanging="800"/>
              <w:rPr>
                <w:b/>
                <w:sz w:val="19"/>
              </w:rPr>
            </w:pPr>
            <w:r>
              <w:rPr>
                <w:b/>
                <w:sz w:val="24"/>
              </w:rPr>
              <w:t>E</w:t>
            </w:r>
            <w:r>
              <w:rPr>
                <w:b/>
                <w:sz w:val="19"/>
              </w:rPr>
              <w:t xml:space="preserve">VALUATION </w:t>
            </w:r>
            <w:r>
              <w:rPr>
                <w:b/>
                <w:sz w:val="24"/>
              </w:rPr>
              <w:t>P</w:t>
            </w:r>
            <w:r>
              <w:rPr>
                <w:b/>
                <w:sz w:val="19"/>
              </w:rPr>
              <w:t>ROCEDURES</w:t>
            </w:r>
            <w:r>
              <w:rPr>
                <w:b/>
                <w:sz w:val="24"/>
              </w:rPr>
              <w:t>/ M</w:t>
            </w:r>
            <w:r>
              <w:rPr>
                <w:b/>
                <w:sz w:val="19"/>
              </w:rPr>
              <w:t>ETHODS</w:t>
            </w:r>
          </w:p>
        </w:tc>
      </w:tr>
      <w:tr w:rsidR="00B018F8">
        <w:trPr>
          <w:trHeight w:val="3162"/>
        </w:trPr>
        <w:tc>
          <w:tcPr>
            <w:tcW w:w="5393" w:type="dxa"/>
            <w:tcBorders>
              <w:top w:val="single" w:sz="4" w:space="0" w:color="000000"/>
            </w:tcBorders>
          </w:tcPr>
          <w:p w:rsidR="00B018F8" w:rsidRDefault="00A62413">
            <w:pPr>
              <w:pStyle w:val="TableParagraph"/>
              <w:numPr>
                <w:ilvl w:val="0"/>
                <w:numId w:val="9"/>
              </w:numPr>
              <w:tabs>
                <w:tab w:val="left" w:pos="1547"/>
                <w:tab w:val="left" w:pos="1548"/>
              </w:tabs>
              <w:spacing w:before="1" w:line="276" w:lineRule="auto"/>
              <w:ind w:right="490"/>
              <w:rPr>
                <w:sz w:val="24"/>
              </w:rPr>
            </w:pPr>
            <w:r>
              <w:rPr>
                <w:sz w:val="24"/>
              </w:rPr>
              <w:t>Instruction in information competency (LS credit courses, individual class sessions, both traditional and online and individual reference</w:t>
            </w:r>
            <w:r>
              <w:rPr>
                <w:spacing w:val="-1"/>
                <w:sz w:val="24"/>
              </w:rPr>
              <w:t xml:space="preserve"> </w:t>
            </w:r>
            <w:r>
              <w:rPr>
                <w:sz w:val="24"/>
              </w:rPr>
              <w:t>assistance)</w:t>
            </w:r>
          </w:p>
          <w:p w:rsidR="00B018F8" w:rsidRDefault="00A62413">
            <w:pPr>
              <w:pStyle w:val="TableParagraph"/>
              <w:numPr>
                <w:ilvl w:val="1"/>
                <w:numId w:val="9"/>
              </w:numPr>
              <w:tabs>
                <w:tab w:val="left" w:pos="2268"/>
              </w:tabs>
              <w:spacing w:before="1"/>
              <w:ind w:hanging="361"/>
              <w:rPr>
                <w:sz w:val="24"/>
              </w:rPr>
            </w:pPr>
            <w:r>
              <w:rPr>
                <w:sz w:val="24"/>
              </w:rPr>
              <w:t>Preparation</w:t>
            </w:r>
          </w:p>
          <w:p w:rsidR="00B018F8" w:rsidRDefault="00A62413">
            <w:pPr>
              <w:pStyle w:val="TableParagraph"/>
              <w:numPr>
                <w:ilvl w:val="1"/>
                <w:numId w:val="9"/>
              </w:numPr>
              <w:tabs>
                <w:tab w:val="left" w:pos="2268"/>
              </w:tabs>
              <w:spacing w:before="40"/>
              <w:ind w:hanging="361"/>
              <w:rPr>
                <w:sz w:val="24"/>
              </w:rPr>
            </w:pPr>
            <w:r>
              <w:rPr>
                <w:sz w:val="24"/>
              </w:rPr>
              <w:t>Implementation</w:t>
            </w:r>
          </w:p>
          <w:p w:rsidR="00B018F8" w:rsidRDefault="00A62413">
            <w:pPr>
              <w:pStyle w:val="TableParagraph"/>
              <w:numPr>
                <w:ilvl w:val="1"/>
                <w:numId w:val="9"/>
              </w:numPr>
              <w:tabs>
                <w:tab w:val="left" w:pos="2268"/>
              </w:tabs>
              <w:spacing w:before="40"/>
              <w:ind w:hanging="361"/>
              <w:rPr>
                <w:sz w:val="24"/>
              </w:rPr>
            </w:pPr>
            <w:r>
              <w:rPr>
                <w:sz w:val="24"/>
              </w:rPr>
              <w:t>Management</w:t>
            </w:r>
          </w:p>
          <w:p w:rsidR="00B018F8" w:rsidRDefault="00A62413">
            <w:pPr>
              <w:pStyle w:val="TableParagraph"/>
              <w:numPr>
                <w:ilvl w:val="1"/>
                <w:numId w:val="9"/>
              </w:numPr>
              <w:tabs>
                <w:tab w:val="left" w:pos="2268"/>
              </w:tabs>
              <w:spacing w:before="42"/>
              <w:ind w:hanging="361"/>
              <w:rPr>
                <w:sz w:val="24"/>
              </w:rPr>
            </w:pPr>
            <w:r>
              <w:rPr>
                <w:sz w:val="24"/>
              </w:rPr>
              <w:t>Evaluation</w:t>
            </w:r>
          </w:p>
          <w:p w:rsidR="00B018F8" w:rsidRDefault="00A62413">
            <w:pPr>
              <w:pStyle w:val="TableParagraph"/>
              <w:numPr>
                <w:ilvl w:val="1"/>
                <w:numId w:val="9"/>
              </w:numPr>
              <w:tabs>
                <w:tab w:val="left" w:pos="2268"/>
              </w:tabs>
              <w:spacing w:before="40"/>
              <w:ind w:hanging="361"/>
            </w:pPr>
            <w:r>
              <w:t>Use of</w:t>
            </w:r>
            <w:r>
              <w:rPr>
                <w:spacing w:val="-4"/>
              </w:rPr>
              <w:t xml:space="preserve"> </w:t>
            </w:r>
            <w:r>
              <w:t>technology</w:t>
            </w:r>
          </w:p>
        </w:tc>
        <w:tc>
          <w:tcPr>
            <w:tcW w:w="3968" w:type="dxa"/>
            <w:tcBorders>
              <w:top w:val="single" w:sz="4" w:space="0" w:color="000000"/>
            </w:tcBorders>
          </w:tcPr>
          <w:p w:rsidR="00B018F8" w:rsidRDefault="00A62413">
            <w:pPr>
              <w:pStyle w:val="TableParagraph"/>
              <w:spacing w:before="4" w:line="237" w:lineRule="auto"/>
              <w:ind w:left="492" w:right="286"/>
              <w:rPr>
                <w:sz w:val="14"/>
              </w:rPr>
            </w:pPr>
            <w:r>
              <w:rPr>
                <w:sz w:val="24"/>
              </w:rPr>
              <w:t>Review student evaluations &amp; classroom/library observations by tenure committee members</w:t>
            </w:r>
            <w:r>
              <w:rPr>
                <w:position w:val="9"/>
                <w:sz w:val="14"/>
              </w:rPr>
              <w:t>*</w:t>
            </w:r>
          </w:p>
        </w:tc>
      </w:tr>
      <w:tr w:rsidR="00B018F8">
        <w:trPr>
          <w:trHeight w:val="1063"/>
        </w:trPr>
        <w:tc>
          <w:tcPr>
            <w:tcW w:w="5393" w:type="dxa"/>
          </w:tcPr>
          <w:p w:rsidR="00B018F8" w:rsidRDefault="00A62413">
            <w:pPr>
              <w:pStyle w:val="TableParagraph"/>
              <w:tabs>
                <w:tab w:val="left" w:pos="1547"/>
              </w:tabs>
              <w:spacing w:before="118"/>
              <w:ind w:left="983"/>
              <w:rPr>
                <w:sz w:val="24"/>
              </w:rPr>
            </w:pPr>
            <w:r>
              <w:t>II.</w:t>
            </w:r>
            <w:r>
              <w:tab/>
            </w:r>
            <w:r>
              <w:rPr>
                <w:sz w:val="24"/>
              </w:rPr>
              <w:t>Professional</w:t>
            </w:r>
            <w:r>
              <w:rPr>
                <w:spacing w:val="-1"/>
                <w:sz w:val="24"/>
              </w:rPr>
              <w:t xml:space="preserve"> </w:t>
            </w:r>
            <w:r>
              <w:rPr>
                <w:sz w:val="24"/>
              </w:rPr>
              <w:t>Growth</w:t>
            </w:r>
          </w:p>
        </w:tc>
        <w:tc>
          <w:tcPr>
            <w:tcW w:w="3968" w:type="dxa"/>
          </w:tcPr>
          <w:p w:rsidR="00B018F8" w:rsidRDefault="00A62413">
            <w:pPr>
              <w:pStyle w:val="TableParagraph"/>
              <w:spacing w:before="118"/>
              <w:ind w:left="492" w:right="101"/>
              <w:rPr>
                <w:sz w:val="24"/>
              </w:rPr>
            </w:pPr>
            <w:r>
              <w:rPr>
                <w:sz w:val="24"/>
              </w:rPr>
              <w:t>Review professional growth plan &amp; participation in faculty development activities</w:t>
            </w:r>
          </w:p>
        </w:tc>
      </w:tr>
      <w:tr w:rsidR="00B018F8">
        <w:trPr>
          <w:trHeight w:val="809"/>
        </w:trPr>
        <w:tc>
          <w:tcPr>
            <w:tcW w:w="5393" w:type="dxa"/>
          </w:tcPr>
          <w:p w:rsidR="00B018F8" w:rsidRDefault="00A62413">
            <w:pPr>
              <w:pStyle w:val="TableParagraph"/>
              <w:tabs>
                <w:tab w:val="left" w:pos="1547"/>
              </w:tabs>
              <w:spacing w:before="135"/>
              <w:ind w:left="907"/>
              <w:rPr>
                <w:sz w:val="24"/>
              </w:rPr>
            </w:pPr>
            <w:r>
              <w:t>III.</w:t>
            </w:r>
            <w:r>
              <w:tab/>
            </w:r>
            <w:r>
              <w:rPr>
                <w:sz w:val="24"/>
              </w:rPr>
              <w:t>Service to college &amp;</w:t>
            </w:r>
            <w:r>
              <w:rPr>
                <w:spacing w:val="-4"/>
                <w:sz w:val="24"/>
              </w:rPr>
              <w:t xml:space="preserve"> </w:t>
            </w:r>
            <w:r>
              <w:rPr>
                <w:sz w:val="24"/>
              </w:rPr>
              <w:t>community</w:t>
            </w:r>
          </w:p>
        </w:tc>
        <w:tc>
          <w:tcPr>
            <w:tcW w:w="3968" w:type="dxa"/>
          </w:tcPr>
          <w:p w:rsidR="00B018F8" w:rsidRDefault="00A62413">
            <w:pPr>
              <w:pStyle w:val="TableParagraph"/>
              <w:spacing w:before="135"/>
              <w:ind w:left="492" w:right="231"/>
              <w:rPr>
                <w:sz w:val="24"/>
              </w:rPr>
            </w:pPr>
            <w:r>
              <w:rPr>
                <w:sz w:val="24"/>
              </w:rPr>
              <w:t>Review recommendations by Library Director and Library Chair</w:t>
            </w:r>
          </w:p>
        </w:tc>
      </w:tr>
      <w:tr w:rsidR="00B018F8">
        <w:trPr>
          <w:trHeight w:val="1376"/>
        </w:trPr>
        <w:tc>
          <w:tcPr>
            <w:tcW w:w="5393" w:type="dxa"/>
          </w:tcPr>
          <w:p w:rsidR="00B018F8" w:rsidRDefault="00A62413">
            <w:pPr>
              <w:pStyle w:val="TableParagraph"/>
              <w:tabs>
                <w:tab w:val="left" w:pos="1547"/>
              </w:tabs>
              <w:spacing w:before="135" w:line="276" w:lineRule="auto"/>
              <w:ind w:left="1547" w:right="635" w:hanging="636"/>
              <w:rPr>
                <w:sz w:val="24"/>
              </w:rPr>
            </w:pPr>
            <w:r>
              <w:t>IV.</w:t>
            </w:r>
            <w:r>
              <w:tab/>
            </w:r>
            <w:r>
              <w:rPr>
                <w:sz w:val="24"/>
              </w:rPr>
              <w:t>Other professional duties as assigned (e.g., cataloging, materials selection, web page</w:t>
            </w:r>
            <w:r>
              <w:rPr>
                <w:spacing w:val="-10"/>
                <w:sz w:val="24"/>
              </w:rPr>
              <w:t xml:space="preserve"> </w:t>
            </w:r>
            <w:r>
              <w:rPr>
                <w:sz w:val="24"/>
              </w:rPr>
              <w:t>development)</w:t>
            </w:r>
          </w:p>
        </w:tc>
        <w:tc>
          <w:tcPr>
            <w:tcW w:w="3968" w:type="dxa"/>
          </w:tcPr>
          <w:p w:rsidR="00B018F8" w:rsidRDefault="00A62413">
            <w:pPr>
              <w:pStyle w:val="TableParagraph"/>
              <w:spacing w:before="135"/>
              <w:ind w:left="492" w:right="316"/>
              <w:rPr>
                <w:sz w:val="24"/>
              </w:rPr>
            </w:pPr>
            <w:r>
              <w:rPr>
                <w:sz w:val="24"/>
              </w:rPr>
              <w:t>Interview or review written observations of Library Chair and other professional librarian</w:t>
            </w:r>
            <w:r>
              <w:rPr>
                <w:sz w:val="24"/>
              </w:rPr>
              <w:t>s with expertise in the assigned area(s)</w:t>
            </w:r>
          </w:p>
        </w:tc>
      </w:tr>
      <w:tr w:rsidR="00B018F8">
        <w:trPr>
          <w:trHeight w:val="1241"/>
        </w:trPr>
        <w:tc>
          <w:tcPr>
            <w:tcW w:w="5393" w:type="dxa"/>
          </w:tcPr>
          <w:p w:rsidR="00B018F8" w:rsidRDefault="00A62413">
            <w:pPr>
              <w:pStyle w:val="TableParagraph"/>
              <w:tabs>
                <w:tab w:val="left" w:pos="1547"/>
              </w:tabs>
              <w:spacing w:before="160"/>
              <w:ind w:left="991"/>
              <w:rPr>
                <w:sz w:val="24"/>
              </w:rPr>
            </w:pPr>
            <w:r>
              <w:t>V.</w:t>
            </w:r>
            <w:r>
              <w:tab/>
            </w:r>
            <w:r>
              <w:rPr>
                <w:sz w:val="24"/>
              </w:rPr>
              <w:t>Library planning and</w:t>
            </w:r>
            <w:r>
              <w:rPr>
                <w:spacing w:val="-3"/>
                <w:sz w:val="24"/>
              </w:rPr>
              <w:t xml:space="preserve"> </w:t>
            </w:r>
            <w:r>
              <w:rPr>
                <w:sz w:val="24"/>
              </w:rPr>
              <w:t>teamwork</w:t>
            </w:r>
          </w:p>
        </w:tc>
        <w:tc>
          <w:tcPr>
            <w:tcW w:w="3968" w:type="dxa"/>
          </w:tcPr>
          <w:p w:rsidR="00B018F8" w:rsidRDefault="00A62413">
            <w:pPr>
              <w:pStyle w:val="TableParagraph"/>
              <w:spacing w:before="160"/>
              <w:ind w:left="492" w:right="378"/>
              <w:rPr>
                <w:sz w:val="24"/>
              </w:rPr>
            </w:pPr>
            <w:r>
              <w:rPr>
                <w:sz w:val="24"/>
              </w:rPr>
              <w:t>Interview or review written observations of Library Director, Librarians and other Learning</w:t>
            </w:r>
          </w:p>
          <w:p w:rsidR="00B018F8" w:rsidRDefault="00A62413">
            <w:pPr>
              <w:pStyle w:val="TableParagraph"/>
              <w:spacing w:before="1" w:line="250" w:lineRule="exact"/>
              <w:ind w:left="492"/>
              <w:rPr>
                <w:sz w:val="24"/>
              </w:rPr>
            </w:pPr>
            <w:r>
              <w:rPr>
                <w:sz w:val="24"/>
              </w:rPr>
              <w:t>Resource Center staff</w:t>
            </w:r>
          </w:p>
        </w:tc>
      </w:tr>
    </w:tbl>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B018F8">
      <w:pPr>
        <w:pStyle w:val="BodyText"/>
        <w:rPr>
          <w:sz w:val="20"/>
        </w:rPr>
      </w:pPr>
    </w:p>
    <w:p w:rsidR="00B018F8" w:rsidRDefault="00A62413">
      <w:pPr>
        <w:pStyle w:val="BodyText"/>
        <w:spacing w:before="7"/>
        <w:rPr>
          <w:sz w:val="25"/>
        </w:rPr>
      </w:pPr>
      <w:r>
        <w:pict>
          <v:shape id="_x0000_s1109" style="position:absolute;margin-left:108pt;margin-top:16.7pt;width:144.05pt;height:.1pt;z-index:-251657216;mso-wrap-distance-left:0;mso-wrap-distance-right:0;mso-position-horizontal-relative:page" coordorigin="2160,334" coordsize="2881,0" path="m2160,334r2881,e" filled="f" strokeweight=".6pt">
            <v:path arrowok="t"/>
            <w10:wrap type="topAndBottom" anchorx="page"/>
          </v:shape>
        </w:pict>
      </w:r>
    </w:p>
    <w:p w:rsidR="00B018F8" w:rsidRDefault="00A62413">
      <w:pPr>
        <w:pStyle w:val="ListParagraph"/>
        <w:numPr>
          <w:ilvl w:val="0"/>
          <w:numId w:val="8"/>
        </w:numPr>
        <w:tabs>
          <w:tab w:val="left" w:pos="926"/>
        </w:tabs>
        <w:spacing w:before="83"/>
        <w:ind w:right="609" w:firstLine="0"/>
        <w:jc w:val="both"/>
      </w:pPr>
      <w:r>
        <w:t>Each committee member should conduct at least one observation per quarter; observation can be of the librarian making a classroom presentation, conducting a library tour, or assisting library users while stationed at the reference</w:t>
      </w:r>
      <w:r>
        <w:rPr>
          <w:spacing w:val="-5"/>
        </w:rPr>
        <w:t xml:space="preserve"> </w:t>
      </w:r>
      <w:r>
        <w:t>desk.</w:t>
      </w:r>
    </w:p>
    <w:p w:rsidR="00B018F8" w:rsidRDefault="00B018F8">
      <w:pPr>
        <w:jc w:val="both"/>
        <w:sectPr w:rsidR="00B018F8">
          <w:pgSz w:w="12240" w:h="15840"/>
          <w:pgMar w:top="780" w:right="1020" w:bottom="980" w:left="1340" w:header="0" w:footer="771" w:gutter="0"/>
          <w:cols w:space="720"/>
        </w:sectPr>
      </w:pPr>
    </w:p>
    <w:p w:rsidR="00B018F8" w:rsidRDefault="00A62413">
      <w:pPr>
        <w:pStyle w:val="Heading1"/>
        <w:spacing w:before="83"/>
      </w:pPr>
      <w:bookmarkStart w:id="34" w:name="_bookmark33"/>
      <w:bookmarkEnd w:id="34"/>
      <w:r>
        <w:lastRenderedPageBreak/>
        <w:t>Obser</w:t>
      </w:r>
      <w:r>
        <w:t>vations of Teaching Faculty</w:t>
      </w:r>
    </w:p>
    <w:p w:rsidR="00B018F8" w:rsidRDefault="00B018F8">
      <w:pPr>
        <w:pStyle w:val="BodyText"/>
        <w:rPr>
          <w:b/>
        </w:rPr>
      </w:pPr>
    </w:p>
    <w:p w:rsidR="00B018F8" w:rsidRDefault="00A62413">
      <w:pPr>
        <w:pStyle w:val="BodyText"/>
        <w:ind w:left="820" w:right="438"/>
      </w:pPr>
      <w:r>
        <w:t>The purpose of observations is to gather data on a probationer’s performance, give feedback and encouragement for effective teaching practices, and make suggestions for growth and improvement. The frequency of TRC participation</w:t>
      </w:r>
      <w:r>
        <w:t xml:space="preserve"> in observations should be determined by the Committee. Depending on the nature of the probationer’s assignment each Committee member should conduct at least one observation every quarter. Some observations may be scheduled with the probationer, others may</w:t>
      </w:r>
      <w:r>
        <w:t xml:space="preserve"> be unannounced. While classroom observations may make up the majority of observations, depending on the needs of the probationer TRC members are encouraged to observe other professional activities of the probationer that fall within the scope of his or he</w:t>
      </w:r>
      <w:r>
        <w:t>r position. Such activities could include (but are not limited to) advising; committee participation; clinical site visits; and demonstrations or presentations to colleagues or students outside of a typical class session.</w:t>
      </w:r>
    </w:p>
    <w:p w:rsidR="00B018F8" w:rsidRDefault="00B018F8">
      <w:pPr>
        <w:pStyle w:val="BodyText"/>
      </w:pPr>
    </w:p>
    <w:p w:rsidR="00B018F8" w:rsidRDefault="00A62413">
      <w:pPr>
        <w:pStyle w:val="BodyText"/>
        <w:spacing w:before="1"/>
        <w:ind w:left="820" w:right="444"/>
      </w:pPr>
      <w:r>
        <w:t xml:space="preserve">An oral or written report should </w:t>
      </w:r>
      <w:r>
        <w:t>be shared with the probationer no later than one week after the visit. A written report should be shared with the Committee and included in the probationer’s Dossier. The written observation report should be more than a sequence of events. An observation s</w:t>
      </w:r>
      <w:r>
        <w:t>hould include the time and date of the visitation, the course name (if it is a classroom or lab observation), and, if appropriate, the probationer’s goals for the observed session. It should detail observations on the content of the session, the presentati</w:t>
      </w:r>
      <w:r>
        <w:t>on/delivery by the probationer, the probationer’s overall effectiveness, and his/her interaction with the students or other participants.  Comments should be specific and include examples: they should describe behavior, not the person; they should reinforc</w:t>
      </w:r>
      <w:r>
        <w:t>e effective teaching behavior. They should also contain commendations and suggestions for improvement.</w:t>
      </w:r>
    </w:p>
    <w:p w:rsidR="00B018F8" w:rsidRDefault="00B018F8">
      <w:pPr>
        <w:pStyle w:val="BodyText"/>
      </w:pPr>
    </w:p>
    <w:p w:rsidR="00B018F8" w:rsidRDefault="00A62413">
      <w:pPr>
        <w:pStyle w:val="BodyText"/>
        <w:ind w:left="820"/>
      </w:pPr>
      <w:r>
        <w:t>The following suggestions are given for classroom or lab observations:</w:t>
      </w:r>
    </w:p>
    <w:p w:rsidR="00B018F8" w:rsidRDefault="00B018F8">
      <w:pPr>
        <w:pStyle w:val="BodyText"/>
      </w:pPr>
    </w:p>
    <w:p w:rsidR="00B018F8" w:rsidRDefault="00A62413">
      <w:pPr>
        <w:pStyle w:val="ListParagraph"/>
        <w:numPr>
          <w:ilvl w:val="1"/>
          <w:numId w:val="8"/>
        </w:numPr>
        <w:tabs>
          <w:tab w:val="left" w:pos="1540"/>
          <w:tab w:val="left" w:pos="1541"/>
        </w:tabs>
        <w:spacing w:line="273" w:lineRule="auto"/>
        <w:ind w:right="1476"/>
      </w:pPr>
      <w:r>
        <w:t>Examine course syllabus, handouts, and other instructional materials prior to th</w:t>
      </w:r>
      <w:r>
        <w:t>e observation.</w:t>
      </w:r>
    </w:p>
    <w:p w:rsidR="00B018F8" w:rsidRDefault="00A62413">
      <w:pPr>
        <w:pStyle w:val="ListParagraph"/>
        <w:numPr>
          <w:ilvl w:val="1"/>
          <w:numId w:val="8"/>
        </w:numPr>
        <w:tabs>
          <w:tab w:val="left" w:pos="1540"/>
          <w:tab w:val="left" w:pos="1541"/>
        </w:tabs>
        <w:spacing w:before="2" w:line="273" w:lineRule="auto"/>
        <w:ind w:right="652"/>
      </w:pPr>
      <w:r>
        <w:rPr>
          <w:i/>
        </w:rPr>
        <w:t xml:space="preserve">If </w:t>
      </w:r>
      <w:r>
        <w:t>it is a scheduled visitation, meet with instructor before the classroom session to examine the purpose/goals of the</w:t>
      </w:r>
      <w:r>
        <w:rPr>
          <w:spacing w:val="-3"/>
        </w:rPr>
        <w:t xml:space="preserve"> </w:t>
      </w:r>
      <w:r>
        <w:t>session.</w:t>
      </w:r>
    </w:p>
    <w:p w:rsidR="00B018F8" w:rsidRDefault="00A62413">
      <w:pPr>
        <w:pStyle w:val="ListParagraph"/>
        <w:numPr>
          <w:ilvl w:val="1"/>
          <w:numId w:val="8"/>
        </w:numPr>
        <w:tabs>
          <w:tab w:val="left" w:pos="1540"/>
          <w:tab w:val="left" w:pos="1541"/>
        </w:tabs>
        <w:spacing w:before="3"/>
        <w:ind w:hanging="361"/>
      </w:pPr>
      <w:r>
        <w:t>Review the probationer’s eLearning education course materials and classroom</w:t>
      </w:r>
      <w:r>
        <w:rPr>
          <w:spacing w:val="-14"/>
        </w:rPr>
        <w:t xml:space="preserve"> </w:t>
      </w:r>
      <w:r>
        <w:t>operations.</w:t>
      </w:r>
    </w:p>
    <w:p w:rsidR="00B018F8" w:rsidRDefault="00A62413">
      <w:pPr>
        <w:pStyle w:val="ListParagraph"/>
        <w:numPr>
          <w:ilvl w:val="1"/>
          <w:numId w:val="8"/>
        </w:numPr>
        <w:tabs>
          <w:tab w:val="left" w:pos="1541"/>
        </w:tabs>
        <w:spacing w:before="36" w:line="276" w:lineRule="auto"/>
        <w:ind w:right="724"/>
        <w:jc w:val="both"/>
      </w:pPr>
      <w:r>
        <w:t>Conduct a follow-up meeting with instructor within a week of the visitation. Be specific, describe behavior, and focus on a few important key points. Include positive feedback as well as noting areas that could be</w:t>
      </w:r>
      <w:r>
        <w:rPr>
          <w:spacing w:val="-1"/>
        </w:rPr>
        <w:t xml:space="preserve"> </w:t>
      </w:r>
      <w:r>
        <w:t>improved.</w:t>
      </w:r>
    </w:p>
    <w:p w:rsidR="00B018F8" w:rsidRDefault="00B018F8">
      <w:pPr>
        <w:pStyle w:val="BodyText"/>
      </w:pPr>
    </w:p>
    <w:p w:rsidR="00B018F8" w:rsidRDefault="00A62413">
      <w:pPr>
        <w:pStyle w:val="BodyText"/>
        <w:spacing w:before="197"/>
        <w:ind w:left="820" w:right="443"/>
      </w:pPr>
      <w:r>
        <w:t>The observation guidelines in A</w:t>
      </w:r>
      <w:r>
        <w:t>ppendix A can assist the observer in gathering data as a basis for a written report.</w:t>
      </w:r>
    </w:p>
    <w:p w:rsidR="00B018F8" w:rsidRDefault="00B018F8">
      <w:pPr>
        <w:pStyle w:val="BodyText"/>
        <w:spacing w:before="1"/>
      </w:pPr>
    </w:p>
    <w:p w:rsidR="00B018F8" w:rsidRDefault="00A62413">
      <w:pPr>
        <w:pStyle w:val="Heading1"/>
      </w:pPr>
      <w:bookmarkStart w:id="35" w:name="_bookmark34"/>
      <w:bookmarkEnd w:id="35"/>
      <w:r>
        <w:t>Probationer’s Self-Evaluation</w:t>
      </w:r>
    </w:p>
    <w:p w:rsidR="00B018F8" w:rsidRDefault="00B018F8">
      <w:pPr>
        <w:pStyle w:val="BodyText"/>
        <w:rPr>
          <w:b/>
        </w:rPr>
      </w:pPr>
    </w:p>
    <w:p w:rsidR="00B018F8" w:rsidRDefault="00A62413">
      <w:pPr>
        <w:pStyle w:val="BodyText"/>
        <w:ind w:left="820" w:right="699"/>
      </w:pPr>
      <w:r>
        <w:t>Probationers will write a comprehensive review of their performance, using both their job description and the performance criteria outlined</w:t>
      </w:r>
      <w:r>
        <w:t xml:space="preserve"> in the evaluation criteria sections</w:t>
      </w:r>
    </w:p>
    <w:p w:rsidR="00B018F8" w:rsidRDefault="00B018F8">
      <w:pPr>
        <w:pStyle w:val="BodyText"/>
        <w:spacing w:before="10"/>
        <w:rPr>
          <w:sz w:val="23"/>
        </w:rPr>
      </w:pPr>
    </w:p>
    <w:p w:rsidR="00B018F8" w:rsidRDefault="00A62413">
      <w:pPr>
        <w:pStyle w:val="BodyText"/>
        <w:spacing w:before="1"/>
        <w:ind w:left="820" w:right="471"/>
      </w:pPr>
      <w:r>
        <w:t>The self-evaluation should address the following areas</w:t>
      </w:r>
      <w:r>
        <w:rPr>
          <w:color w:val="FF0000"/>
        </w:rPr>
        <w:t xml:space="preserve">. </w:t>
      </w:r>
      <w:r>
        <w:t>For each of the items below, the probationer should analyze and reflect on their performance, not just summarize their activities.</w:t>
      </w:r>
    </w:p>
    <w:p w:rsidR="00B018F8" w:rsidRDefault="00B018F8">
      <w:pPr>
        <w:sectPr w:rsidR="00B018F8">
          <w:pgSz w:w="12240" w:h="15840"/>
          <w:pgMar w:top="780" w:right="1020" w:bottom="980" w:left="1340" w:header="0" w:footer="771" w:gutter="0"/>
          <w:cols w:space="720"/>
        </w:sectPr>
      </w:pPr>
    </w:p>
    <w:p w:rsidR="00B018F8" w:rsidRDefault="00A62413">
      <w:pPr>
        <w:pStyle w:val="ListParagraph"/>
        <w:numPr>
          <w:ilvl w:val="1"/>
          <w:numId w:val="15"/>
        </w:numPr>
        <w:tabs>
          <w:tab w:val="left" w:pos="1181"/>
        </w:tabs>
        <w:spacing w:before="83"/>
        <w:ind w:right="504"/>
        <w:rPr>
          <w:sz w:val="24"/>
        </w:rPr>
      </w:pPr>
      <w:r>
        <w:rPr>
          <w:sz w:val="24"/>
        </w:rPr>
        <w:lastRenderedPageBreak/>
        <w:t>Teaching effectiv</w:t>
      </w:r>
      <w:r>
        <w:rPr>
          <w:sz w:val="24"/>
        </w:rPr>
        <w:t>eness, including course preparation, implementation, management, and evaluation. Provide concrete examples to illustrate</w:t>
      </w:r>
      <w:r>
        <w:rPr>
          <w:spacing w:val="-8"/>
          <w:sz w:val="24"/>
        </w:rPr>
        <w:t xml:space="preserve"> </w:t>
      </w:r>
      <w:r>
        <w:rPr>
          <w:sz w:val="24"/>
        </w:rPr>
        <w:t>conclusion(s).</w:t>
      </w:r>
    </w:p>
    <w:p w:rsidR="00B018F8" w:rsidRDefault="00A62413">
      <w:pPr>
        <w:pStyle w:val="ListParagraph"/>
        <w:numPr>
          <w:ilvl w:val="1"/>
          <w:numId w:val="15"/>
        </w:numPr>
        <w:tabs>
          <w:tab w:val="left" w:pos="1181"/>
        </w:tabs>
        <w:ind w:right="1098"/>
        <w:rPr>
          <w:sz w:val="24"/>
        </w:rPr>
      </w:pPr>
      <w:r>
        <w:rPr>
          <w:sz w:val="24"/>
        </w:rPr>
        <w:t>Participation as a member of, and contributions to, a department or program, and division.</w:t>
      </w:r>
    </w:p>
    <w:p w:rsidR="00B018F8" w:rsidRDefault="00A62413">
      <w:pPr>
        <w:pStyle w:val="ListParagraph"/>
        <w:numPr>
          <w:ilvl w:val="1"/>
          <w:numId w:val="15"/>
        </w:numPr>
        <w:tabs>
          <w:tab w:val="left" w:pos="1181"/>
        </w:tabs>
        <w:spacing w:before="1" w:line="269" w:lineRule="exact"/>
        <w:ind w:hanging="361"/>
        <w:rPr>
          <w:sz w:val="24"/>
        </w:rPr>
      </w:pPr>
      <w:r>
        <w:rPr>
          <w:sz w:val="24"/>
        </w:rPr>
        <w:t>Effectiveness as a student</w:t>
      </w:r>
      <w:r>
        <w:rPr>
          <w:spacing w:val="-5"/>
          <w:sz w:val="24"/>
        </w:rPr>
        <w:t xml:space="preserve"> </w:t>
      </w:r>
      <w:r>
        <w:rPr>
          <w:sz w:val="24"/>
        </w:rPr>
        <w:t>ad</w:t>
      </w:r>
      <w:r>
        <w:rPr>
          <w:sz w:val="24"/>
        </w:rPr>
        <w:t>visor.</w:t>
      </w:r>
    </w:p>
    <w:p w:rsidR="00B018F8" w:rsidRDefault="00A62413">
      <w:pPr>
        <w:pStyle w:val="ListParagraph"/>
        <w:numPr>
          <w:ilvl w:val="1"/>
          <w:numId w:val="15"/>
        </w:numPr>
        <w:tabs>
          <w:tab w:val="left" w:pos="1181"/>
        </w:tabs>
        <w:ind w:right="626"/>
        <w:rPr>
          <w:sz w:val="24"/>
        </w:rPr>
      </w:pPr>
      <w:r>
        <w:rPr>
          <w:sz w:val="24"/>
        </w:rPr>
        <w:t>Performance in carrying out other special assignments as</w:t>
      </w:r>
      <w:r>
        <w:rPr>
          <w:spacing w:val="-44"/>
          <w:sz w:val="24"/>
        </w:rPr>
        <w:t xml:space="preserve"> </w:t>
      </w:r>
      <w:r>
        <w:rPr>
          <w:sz w:val="24"/>
        </w:rPr>
        <w:t>appropriate, i.e., coordination duties.</w:t>
      </w:r>
    </w:p>
    <w:p w:rsidR="00B018F8" w:rsidRDefault="00A62413">
      <w:pPr>
        <w:pStyle w:val="ListParagraph"/>
        <w:numPr>
          <w:ilvl w:val="1"/>
          <w:numId w:val="15"/>
        </w:numPr>
        <w:tabs>
          <w:tab w:val="left" w:pos="1181"/>
        </w:tabs>
        <w:ind w:right="1359"/>
        <w:rPr>
          <w:sz w:val="24"/>
        </w:rPr>
      </w:pPr>
      <w:r>
        <w:rPr>
          <w:sz w:val="24"/>
        </w:rPr>
        <w:t>Participation on College committees and in other College, professional, and/or community activities that are related to being a faculty</w:t>
      </w:r>
      <w:r>
        <w:rPr>
          <w:spacing w:val="-9"/>
          <w:sz w:val="24"/>
        </w:rPr>
        <w:t xml:space="preserve"> </w:t>
      </w:r>
      <w:r>
        <w:rPr>
          <w:sz w:val="24"/>
        </w:rPr>
        <w:t>member.</w:t>
      </w:r>
    </w:p>
    <w:p w:rsidR="00B018F8" w:rsidRDefault="00A62413">
      <w:pPr>
        <w:pStyle w:val="ListParagraph"/>
        <w:numPr>
          <w:ilvl w:val="1"/>
          <w:numId w:val="15"/>
        </w:numPr>
        <w:tabs>
          <w:tab w:val="left" w:pos="1181"/>
        </w:tabs>
        <w:ind w:right="646"/>
        <w:rPr>
          <w:sz w:val="24"/>
        </w:rPr>
      </w:pPr>
      <w:r>
        <w:rPr>
          <w:sz w:val="24"/>
        </w:rPr>
        <w:t>Accomplishment of professional development goals from the previous year, including progress on recommendations for growth from the TRC. The probationer should include information concerning his or her special skills and talents and job</w:t>
      </w:r>
      <w:r>
        <w:rPr>
          <w:spacing w:val="-28"/>
          <w:sz w:val="24"/>
        </w:rPr>
        <w:t xml:space="preserve"> </w:t>
      </w:r>
      <w:r>
        <w:rPr>
          <w:sz w:val="24"/>
        </w:rPr>
        <w:t>satisfaction.</w:t>
      </w:r>
    </w:p>
    <w:p w:rsidR="00B018F8" w:rsidRDefault="00A62413">
      <w:pPr>
        <w:pStyle w:val="ListParagraph"/>
        <w:numPr>
          <w:ilvl w:val="1"/>
          <w:numId w:val="15"/>
        </w:numPr>
        <w:tabs>
          <w:tab w:val="left" w:pos="1181"/>
        </w:tabs>
        <w:ind w:hanging="361"/>
        <w:rPr>
          <w:sz w:val="24"/>
        </w:rPr>
      </w:pPr>
      <w:r>
        <w:rPr>
          <w:sz w:val="24"/>
        </w:rPr>
        <w:t>Profes</w:t>
      </w:r>
      <w:r>
        <w:rPr>
          <w:sz w:val="24"/>
        </w:rPr>
        <w:t>sional growth goals for the ensuing</w:t>
      </w:r>
      <w:r>
        <w:rPr>
          <w:spacing w:val="-6"/>
          <w:sz w:val="24"/>
        </w:rPr>
        <w:t xml:space="preserve"> </w:t>
      </w:r>
      <w:r>
        <w:rPr>
          <w:sz w:val="24"/>
        </w:rPr>
        <w:t>year.</w:t>
      </w:r>
    </w:p>
    <w:p w:rsidR="00B018F8" w:rsidRDefault="00B018F8">
      <w:pPr>
        <w:pStyle w:val="BodyText"/>
        <w:spacing w:before="8"/>
        <w:rPr>
          <w:sz w:val="23"/>
        </w:rPr>
      </w:pPr>
    </w:p>
    <w:p w:rsidR="00B018F8" w:rsidRDefault="00A62413">
      <w:pPr>
        <w:pStyle w:val="BodyText"/>
        <w:ind w:left="820"/>
      </w:pPr>
      <w:r>
        <w:t>The self-evaluation must be submitted to the TRC by January 15</w:t>
      </w:r>
      <w:r>
        <w:rPr>
          <w:position w:val="9"/>
          <w:sz w:val="14"/>
        </w:rPr>
        <w:t>th</w:t>
      </w:r>
      <w:r>
        <w:t>.</w:t>
      </w:r>
    </w:p>
    <w:p w:rsidR="00B018F8" w:rsidRDefault="00B018F8">
      <w:pPr>
        <w:pStyle w:val="BodyText"/>
      </w:pPr>
    </w:p>
    <w:p w:rsidR="00B018F8" w:rsidRDefault="00A62413">
      <w:pPr>
        <w:pStyle w:val="Heading1"/>
      </w:pPr>
      <w:bookmarkStart w:id="36" w:name="_bookmark35"/>
      <w:bookmarkEnd w:id="36"/>
      <w:r>
        <w:t>Instructional Administrator’s Evaluation</w:t>
      </w:r>
    </w:p>
    <w:p w:rsidR="00B018F8" w:rsidRDefault="00B018F8">
      <w:pPr>
        <w:pStyle w:val="BodyText"/>
        <w:rPr>
          <w:b/>
        </w:rPr>
      </w:pPr>
    </w:p>
    <w:p w:rsidR="00B018F8" w:rsidRDefault="00A62413">
      <w:pPr>
        <w:pStyle w:val="BodyText"/>
        <w:ind w:left="820" w:right="493"/>
      </w:pPr>
      <w:r>
        <w:t>The Instructional Administrator will write a narrative evaluation that addresses all aspects of the prob</w:t>
      </w:r>
      <w:r>
        <w:t>ationer’s assigned responsibilities, referencing both the individual’s job description and the performance criteria outlined in the evaluation criteria sections. This evaluation should include feedback from the probationer’s department or program chair.</w:t>
      </w:r>
    </w:p>
    <w:p w:rsidR="00B018F8" w:rsidRDefault="00B018F8">
      <w:pPr>
        <w:pStyle w:val="BodyText"/>
        <w:spacing w:before="10"/>
        <w:rPr>
          <w:sz w:val="23"/>
        </w:rPr>
      </w:pPr>
    </w:p>
    <w:p w:rsidR="00B018F8" w:rsidRDefault="00A62413">
      <w:pPr>
        <w:pStyle w:val="BodyText"/>
        <w:ind w:left="820" w:right="511"/>
      </w:pPr>
      <w:r>
        <w:t>T</w:t>
      </w:r>
      <w:r>
        <w:t>he Instructional Administrator’s evaluation should be discussed with the probationer prior to being presented to the Committee.</w:t>
      </w:r>
    </w:p>
    <w:p w:rsidR="00B018F8" w:rsidRDefault="00B018F8">
      <w:pPr>
        <w:pStyle w:val="BodyText"/>
        <w:spacing w:before="1"/>
      </w:pPr>
    </w:p>
    <w:p w:rsidR="00B018F8" w:rsidRDefault="00A62413">
      <w:pPr>
        <w:pStyle w:val="BodyText"/>
        <w:spacing w:before="1"/>
        <w:ind w:left="820"/>
      </w:pPr>
      <w:r>
        <w:t>The evaluation should include the following aspects of the probationer’s performance:</w:t>
      </w:r>
    </w:p>
    <w:p w:rsidR="00B018F8" w:rsidRDefault="00B018F8">
      <w:pPr>
        <w:pStyle w:val="BodyText"/>
        <w:spacing w:before="11"/>
        <w:rPr>
          <w:sz w:val="23"/>
        </w:rPr>
      </w:pPr>
    </w:p>
    <w:p w:rsidR="00B018F8" w:rsidRDefault="00A62413">
      <w:pPr>
        <w:pStyle w:val="ListParagraph"/>
        <w:numPr>
          <w:ilvl w:val="0"/>
          <w:numId w:val="7"/>
        </w:numPr>
        <w:tabs>
          <w:tab w:val="left" w:pos="1181"/>
        </w:tabs>
        <w:ind w:right="557"/>
        <w:rPr>
          <w:sz w:val="24"/>
        </w:rPr>
      </w:pPr>
      <w:r>
        <w:rPr>
          <w:sz w:val="24"/>
        </w:rPr>
        <w:t>Teaching effectiveness, including course preparation, implementation, management</w:t>
      </w:r>
      <w:r>
        <w:rPr>
          <w:spacing w:val="-30"/>
          <w:sz w:val="24"/>
        </w:rPr>
        <w:t xml:space="preserve"> </w:t>
      </w:r>
      <w:r>
        <w:rPr>
          <w:sz w:val="24"/>
        </w:rPr>
        <w:t>and evaluation.</w:t>
      </w:r>
    </w:p>
    <w:p w:rsidR="00B018F8" w:rsidRDefault="00A62413">
      <w:pPr>
        <w:pStyle w:val="ListParagraph"/>
        <w:numPr>
          <w:ilvl w:val="0"/>
          <w:numId w:val="7"/>
        </w:numPr>
        <w:tabs>
          <w:tab w:val="left" w:pos="1181"/>
        </w:tabs>
        <w:spacing w:line="269" w:lineRule="exact"/>
        <w:ind w:hanging="361"/>
        <w:rPr>
          <w:sz w:val="24"/>
        </w:rPr>
      </w:pPr>
      <w:r>
        <w:rPr>
          <w:sz w:val="24"/>
        </w:rPr>
        <w:t>Participation in department and division responsibilities, including student</w:t>
      </w:r>
      <w:r>
        <w:rPr>
          <w:spacing w:val="-11"/>
          <w:sz w:val="24"/>
        </w:rPr>
        <w:t xml:space="preserve"> </w:t>
      </w:r>
      <w:r>
        <w:rPr>
          <w:sz w:val="24"/>
        </w:rPr>
        <w:t>advising.</w:t>
      </w:r>
    </w:p>
    <w:p w:rsidR="00B018F8" w:rsidRDefault="00A62413">
      <w:pPr>
        <w:pStyle w:val="ListParagraph"/>
        <w:numPr>
          <w:ilvl w:val="0"/>
          <w:numId w:val="7"/>
        </w:numPr>
        <w:tabs>
          <w:tab w:val="left" w:pos="1181"/>
        </w:tabs>
        <w:ind w:right="1408"/>
        <w:rPr>
          <w:sz w:val="24"/>
        </w:rPr>
      </w:pPr>
      <w:r>
        <w:rPr>
          <w:sz w:val="24"/>
        </w:rPr>
        <w:t>Performance effectiveness of duties and unique responsibilities assigned to the probationer.</w:t>
      </w:r>
    </w:p>
    <w:p w:rsidR="00B018F8" w:rsidRDefault="00A62413">
      <w:pPr>
        <w:pStyle w:val="ListParagraph"/>
        <w:numPr>
          <w:ilvl w:val="0"/>
          <w:numId w:val="7"/>
        </w:numPr>
        <w:tabs>
          <w:tab w:val="left" w:pos="1181"/>
        </w:tabs>
        <w:ind w:hanging="361"/>
        <w:rPr>
          <w:sz w:val="24"/>
        </w:rPr>
      </w:pPr>
      <w:r>
        <w:rPr>
          <w:sz w:val="24"/>
        </w:rPr>
        <w:t>Service to the College and to the</w:t>
      </w:r>
      <w:r>
        <w:rPr>
          <w:spacing w:val="-7"/>
          <w:sz w:val="24"/>
        </w:rPr>
        <w:t xml:space="preserve"> </w:t>
      </w:r>
      <w:r>
        <w:rPr>
          <w:sz w:val="24"/>
        </w:rPr>
        <w:t>community.</w:t>
      </w:r>
    </w:p>
    <w:p w:rsidR="00B018F8" w:rsidRDefault="00A62413">
      <w:pPr>
        <w:pStyle w:val="ListParagraph"/>
        <w:numPr>
          <w:ilvl w:val="0"/>
          <w:numId w:val="7"/>
        </w:numPr>
        <w:tabs>
          <w:tab w:val="left" w:pos="1181"/>
        </w:tabs>
        <w:spacing w:before="1"/>
        <w:ind w:right="1275"/>
        <w:rPr>
          <w:sz w:val="24"/>
        </w:rPr>
      </w:pPr>
      <w:r>
        <w:rPr>
          <w:sz w:val="24"/>
        </w:rPr>
        <w:t>Progress made toward accomplishing previous year’s goals (second or third year probationer).</w:t>
      </w:r>
    </w:p>
    <w:p w:rsidR="00B018F8" w:rsidRDefault="00A62413">
      <w:pPr>
        <w:pStyle w:val="ListParagraph"/>
        <w:numPr>
          <w:ilvl w:val="0"/>
          <w:numId w:val="7"/>
        </w:numPr>
        <w:tabs>
          <w:tab w:val="left" w:pos="1181"/>
        </w:tabs>
        <w:ind w:right="574"/>
        <w:rPr>
          <w:sz w:val="24"/>
        </w:rPr>
      </w:pPr>
      <w:r>
        <w:rPr>
          <w:sz w:val="24"/>
        </w:rPr>
        <w:t xml:space="preserve">Recommendations relevant </w:t>
      </w:r>
      <w:r>
        <w:rPr>
          <w:sz w:val="24"/>
        </w:rPr>
        <w:t>to professional growth or improvement of performance</w:t>
      </w:r>
      <w:r>
        <w:rPr>
          <w:spacing w:val="-39"/>
          <w:sz w:val="24"/>
        </w:rPr>
        <w:t xml:space="preserve"> </w:t>
      </w:r>
      <w:r>
        <w:rPr>
          <w:sz w:val="24"/>
        </w:rPr>
        <w:t>for the ensuing</w:t>
      </w:r>
      <w:r>
        <w:rPr>
          <w:spacing w:val="-1"/>
          <w:sz w:val="24"/>
        </w:rPr>
        <w:t xml:space="preserve"> </w:t>
      </w:r>
      <w:r>
        <w:rPr>
          <w:sz w:val="24"/>
        </w:rPr>
        <w:t>year.</w:t>
      </w:r>
    </w:p>
    <w:p w:rsidR="00B018F8" w:rsidRDefault="00A62413">
      <w:pPr>
        <w:pStyle w:val="ListParagraph"/>
        <w:numPr>
          <w:ilvl w:val="0"/>
          <w:numId w:val="7"/>
        </w:numPr>
        <w:tabs>
          <w:tab w:val="left" w:pos="1181"/>
        </w:tabs>
        <w:ind w:right="1008"/>
        <w:rPr>
          <w:sz w:val="24"/>
        </w:rPr>
      </w:pPr>
      <w:r>
        <w:rPr>
          <w:sz w:val="24"/>
        </w:rPr>
        <w:t>The Instructional Administrator’s recommendation for the ensuing year, i.e., rehire recommendation or tenure</w:t>
      </w:r>
      <w:r>
        <w:rPr>
          <w:spacing w:val="-3"/>
          <w:sz w:val="24"/>
        </w:rPr>
        <w:t xml:space="preserve"> </w:t>
      </w:r>
      <w:r>
        <w:rPr>
          <w:sz w:val="24"/>
        </w:rPr>
        <w:t>recommendation.</w:t>
      </w:r>
    </w:p>
    <w:p w:rsidR="00B018F8" w:rsidRDefault="00B018F8">
      <w:pPr>
        <w:pStyle w:val="BodyText"/>
        <w:spacing w:before="6"/>
        <w:rPr>
          <w:sz w:val="23"/>
        </w:rPr>
      </w:pPr>
    </w:p>
    <w:p w:rsidR="00B018F8" w:rsidRDefault="00A62413">
      <w:pPr>
        <w:pStyle w:val="BodyText"/>
        <w:spacing w:before="1"/>
        <w:ind w:left="820"/>
      </w:pPr>
      <w:r>
        <w:t>The Instructional Administrator’s evaluation must be su</w:t>
      </w:r>
      <w:r>
        <w:t>bmitted to the TRC by January 31</w:t>
      </w:r>
      <w:r>
        <w:rPr>
          <w:position w:val="9"/>
          <w:sz w:val="14"/>
        </w:rPr>
        <w:t>st</w:t>
      </w:r>
      <w:r>
        <w:t>.</w:t>
      </w:r>
    </w:p>
    <w:p w:rsidR="00B018F8" w:rsidRDefault="00B018F8">
      <w:pPr>
        <w:pStyle w:val="BodyText"/>
        <w:spacing w:before="11"/>
        <w:rPr>
          <w:sz w:val="23"/>
        </w:rPr>
      </w:pPr>
    </w:p>
    <w:p w:rsidR="00B018F8" w:rsidRDefault="00A62413">
      <w:pPr>
        <w:pStyle w:val="Heading1"/>
      </w:pPr>
      <w:bookmarkStart w:id="37" w:name="_bookmark36"/>
      <w:bookmarkEnd w:id="37"/>
      <w:r>
        <w:t>When Things Go Wrong</w:t>
      </w:r>
    </w:p>
    <w:p w:rsidR="00B018F8" w:rsidRDefault="00B018F8">
      <w:pPr>
        <w:pStyle w:val="BodyText"/>
        <w:rPr>
          <w:b/>
        </w:rPr>
      </w:pPr>
    </w:p>
    <w:p w:rsidR="00B018F8" w:rsidRDefault="00A62413">
      <w:pPr>
        <w:pStyle w:val="BodyText"/>
        <w:ind w:left="820" w:right="444"/>
      </w:pPr>
      <w:r>
        <w:t>While TCC hopes that all TRCs go smoothly, there are times “when things go wrong.” Part of the focus of a committee should be on identifying areas for growth early in the process and establishing a</w:t>
      </w:r>
      <w:r>
        <w:t xml:space="preserve"> “Growth Plan” for </w:t>
      </w:r>
      <w:r>
        <w:rPr>
          <w:b/>
        </w:rPr>
        <w:t xml:space="preserve">every </w:t>
      </w:r>
      <w:r>
        <w:t>probationer, which is done in collaboration with the probationer. Joint identification of areas for improvement and growth that both the probationer and the committee members agree to should be clearly documented in each</w:t>
      </w:r>
    </w:p>
    <w:p w:rsidR="00B018F8" w:rsidRDefault="00B018F8">
      <w:pPr>
        <w:sectPr w:rsidR="00B018F8">
          <w:pgSz w:w="12240" w:h="15840"/>
          <w:pgMar w:top="780" w:right="1020" w:bottom="980" w:left="1340" w:header="0" w:footer="771" w:gutter="0"/>
          <w:cols w:space="720"/>
        </w:sectPr>
      </w:pPr>
    </w:p>
    <w:p w:rsidR="00B018F8" w:rsidRDefault="00A62413">
      <w:pPr>
        <w:pStyle w:val="BodyText"/>
        <w:spacing w:before="83"/>
        <w:ind w:left="820" w:right="640"/>
        <w:jc w:val="both"/>
      </w:pPr>
      <w:r>
        <w:lastRenderedPageBreak/>
        <w:t>meeting’s minutes, and followed up on at subsequent meetings. The committee may, when required, identify areas for growth that the probationer should be addressing.</w:t>
      </w:r>
    </w:p>
    <w:p w:rsidR="00B018F8" w:rsidRDefault="00A62413">
      <w:pPr>
        <w:pStyle w:val="BodyText"/>
        <w:ind w:left="820" w:right="704"/>
        <w:jc w:val="both"/>
      </w:pPr>
      <w:r>
        <w:t>Commendations &amp; Recommendations should accompany every annual review as part of a Growth Plan to acknowledge that every faculty member, no matter how skilled, has room for growth and improvement.</w:t>
      </w:r>
    </w:p>
    <w:p w:rsidR="00B018F8" w:rsidRDefault="00B018F8">
      <w:pPr>
        <w:pStyle w:val="BodyText"/>
      </w:pPr>
    </w:p>
    <w:p w:rsidR="00B018F8" w:rsidRDefault="00A62413">
      <w:pPr>
        <w:pStyle w:val="BodyText"/>
        <w:spacing w:before="1"/>
        <w:ind w:left="820" w:right="473"/>
      </w:pPr>
      <w:r>
        <w:t>A tenure committee recommendation is strongest when its mem</w:t>
      </w:r>
      <w:r>
        <w:t>bers provide a diversity of disciplines and background, consistency and constancy of membership, and unanimity/consensus in each of the annual reviews. TCC’s default expectation is that faculty selected through a rigorous search process and guided by a dev</w:t>
      </w:r>
      <w:r>
        <w:t>elopmental approach will earn tenure, but the committee recommendations for improvement and/or nonrenewal must be accompanied by documentation that meets these minimum criteria. Fluctuation in committee membership when concerns exist necessitates more rigo</w:t>
      </w:r>
      <w:r>
        <w:t>rous review and suggests an almost automatic roll to an extra year unless there is strong evidence and unanimity from remaining</w:t>
      </w:r>
      <w:r>
        <w:rPr>
          <w:spacing w:val="-1"/>
        </w:rPr>
        <w:t xml:space="preserve"> </w:t>
      </w:r>
      <w:r>
        <w:t>members.</w:t>
      </w:r>
    </w:p>
    <w:p w:rsidR="00B018F8" w:rsidRDefault="00B018F8">
      <w:pPr>
        <w:pStyle w:val="BodyText"/>
        <w:spacing w:before="3"/>
        <w:rPr>
          <w:sz w:val="21"/>
        </w:rPr>
      </w:pPr>
    </w:p>
    <w:p w:rsidR="00B018F8" w:rsidRDefault="00A62413">
      <w:pPr>
        <w:pStyle w:val="BodyText"/>
        <w:ind w:left="820" w:right="471"/>
      </w:pPr>
      <w:r>
        <w:t xml:space="preserve">Abstentions on tenure committee recommendations are strongly discouraged. If there is a conflict of interest that may </w:t>
      </w:r>
      <w:r>
        <w:t>lead to an abstention, the member should refrain from serving on or immediately resign from the committee as appropriate.</w:t>
      </w:r>
    </w:p>
    <w:p w:rsidR="00B018F8" w:rsidRDefault="00B018F8">
      <w:pPr>
        <w:pStyle w:val="BodyText"/>
        <w:spacing w:before="5"/>
        <w:rPr>
          <w:sz w:val="21"/>
        </w:rPr>
      </w:pPr>
    </w:p>
    <w:p w:rsidR="00B018F8" w:rsidRDefault="00A62413">
      <w:pPr>
        <w:pStyle w:val="BodyText"/>
        <w:ind w:left="820" w:right="471"/>
      </w:pPr>
      <w:r>
        <w:t>If there are concerns about the effective functioning of the TRC, the Instructional Administrator will take steps to address the issu</w:t>
      </w:r>
      <w:r>
        <w:t>es. If probationers have specific concerns about the workings of their TRC, they may bring their concerns to the Instructional Administrator who serves on the committee. Their department/program chair or a tenured faculty mentor may also be able to provide</w:t>
      </w:r>
      <w:r>
        <w:t xml:space="preserve"> guidance.</w:t>
      </w:r>
    </w:p>
    <w:p w:rsidR="00B018F8" w:rsidRDefault="00B018F8">
      <w:pPr>
        <w:sectPr w:rsidR="00B018F8">
          <w:pgSz w:w="12240" w:h="15840"/>
          <w:pgMar w:top="780" w:right="1020" w:bottom="980" w:left="1340" w:header="0" w:footer="771" w:gutter="0"/>
          <w:cols w:space="720"/>
        </w:sectPr>
      </w:pPr>
    </w:p>
    <w:p w:rsidR="00B018F8" w:rsidRDefault="00A62413">
      <w:pPr>
        <w:spacing w:before="83" w:line="269" w:lineRule="exact"/>
        <w:ind w:left="100"/>
        <w:rPr>
          <w:b/>
          <w:sz w:val="19"/>
        </w:rPr>
      </w:pPr>
      <w:bookmarkStart w:id="38" w:name="_bookmark37"/>
      <w:bookmarkEnd w:id="38"/>
      <w:r>
        <w:rPr>
          <w:b/>
          <w:sz w:val="24"/>
        </w:rPr>
        <w:lastRenderedPageBreak/>
        <w:t>A</w:t>
      </w:r>
      <w:r>
        <w:rPr>
          <w:b/>
          <w:sz w:val="19"/>
        </w:rPr>
        <w:t xml:space="preserve">PPENDIX </w:t>
      </w:r>
      <w:r>
        <w:rPr>
          <w:b/>
          <w:sz w:val="24"/>
        </w:rPr>
        <w:t>A: T</w:t>
      </w:r>
      <w:r>
        <w:rPr>
          <w:b/>
          <w:sz w:val="19"/>
        </w:rPr>
        <w:t xml:space="preserve">HINGS </w:t>
      </w:r>
      <w:r>
        <w:rPr>
          <w:b/>
          <w:sz w:val="24"/>
        </w:rPr>
        <w:t>T</w:t>
      </w:r>
      <w:r>
        <w:rPr>
          <w:b/>
          <w:sz w:val="19"/>
        </w:rPr>
        <w:t xml:space="preserve">O </w:t>
      </w:r>
      <w:r>
        <w:rPr>
          <w:b/>
          <w:sz w:val="24"/>
        </w:rPr>
        <w:t>L</w:t>
      </w:r>
      <w:r>
        <w:rPr>
          <w:b/>
          <w:sz w:val="19"/>
        </w:rPr>
        <w:t xml:space="preserve">OOK </w:t>
      </w:r>
      <w:r>
        <w:rPr>
          <w:b/>
          <w:sz w:val="24"/>
        </w:rPr>
        <w:t>F</w:t>
      </w:r>
      <w:r>
        <w:rPr>
          <w:b/>
          <w:sz w:val="19"/>
        </w:rPr>
        <w:t xml:space="preserve">OR </w:t>
      </w:r>
      <w:r>
        <w:rPr>
          <w:b/>
          <w:sz w:val="24"/>
        </w:rPr>
        <w:t>A</w:t>
      </w:r>
      <w:r>
        <w:rPr>
          <w:b/>
          <w:sz w:val="19"/>
        </w:rPr>
        <w:t xml:space="preserve">S </w:t>
      </w:r>
      <w:r>
        <w:rPr>
          <w:b/>
          <w:sz w:val="24"/>
        </w:rPr>
        <w:t>Y</w:t>
      </w:r>
      <w:r>
        <w:rPr>
          <w:b/>
          <w:sz w:val="19"/>
        </w:rPr>
        <w:t xml:space="preserve">OU </w:t>
      </w:r>
      <w:r>
        <w:rPr>
          <w:b/>
          <w:sz w:val="24"/>
        </w:rPr>
        <w:t>O</w:t>
      </w:r>
      <w:r>
        <w:rPr>
          <w:b/>
          <w:sz w:val="19"/>
        </w:rPr>
        <w:t xml:space="preserve">BSERVE </w:t>
      </w:r>
      <w:r>
        <w:rPr>
          <w:b/>
          <w:sz w:val="24"/>
        </w:rPr>
        <w:t>T</w:t>
      </w:r>
      <w:r>
        <w:rPr>
          <w:b/>
          <w:sz w:val="19"/>
        </w:rPr>
        <w:t xml:space="preserve">HE </w:t>
      </w:r>
      <w:r>
        <w:rPr>
          <w:b/>
          <w:sz w:val="24"/>
        </w:rPr>
        <w:t>P</w:t>
      </w:r>
      <w:r>
        <w:rPr>
          <w:b/>
          <w:sz w:val="19"/>
        </w:rPr>
        <w:t>ROBATIONER</w:t>
      </w:r>
    </w:p>
    <w:p w:rsidR="00B018F8" w:rsidRDefault="00A62413">
      <w:pPr>
        <w:spacing w:line="269" w:lineRule="exact"/>
        <w:ind w:left="100"/>
        <w:rPr>
          <w:i/>
          <w:sz w:val="24"/>
        </w:rPr>
      </w:pPr>
      <w:r>
        <w:rPr>
          <w:i/>
          <w:sz w:val="24"/>
        </w:rPr>
        <w:t>(A guide for writing the narrative Classroom Observation Report – this guide is not to be included in Dossier)</w:t>
      </w:r>
    </w:p>
    <w:p w:rsidR="00B018F8" w:rsidRDefault="00B018F8">
      <w:pPr>
        <w:pStyle w:val="BodyText"/>
        <w:rPr>
          <w:i/>
          <w:sz w:val="20"/>
        </w:rPr>
      </w:pPr>
    </w:p>
    <w:p w:rsidR="00B018F8" w:rsidRDefault="00B018F8">
      <w:pPr>
        <w:pStyle w:val="BodyText"/>
        <w:spacing w:before="3"/>
        <w:rPr>
          <w:i/>
          <w:sz w:val="19"/>
        </w:rPr>
      </w:pPr>
    </w:p>
    <w:p w:rsidR="00B018F8" w:rsidRDefault="00B018F8">
      <w:pPr>
        <w:rPr>
          <w:sz w:val="19"/>
        </w:rPr>
        <w:sectPr w:rsidR="00B018F8">
          <w:pgSz w:w="12240" w:h="15840"/>
          <w:pgMar w:top="780" w:right="1020" w:bottom="980" w:left="1340" w:header="0" w:footer="771" w:gutter="0"/>
          <w:cols w:space="720"/>
        </w:sectPr>
      </w:pPr>
    </w:p>
    <w:p w:rsidR="00B018F8" w:rsidRDefault="00A62413">
      <w:pPr>
        <w:pStyle w:val="BodyText"/>
        <w:tabs>
          <w:tab w:val="left" w:pos="4708"/>
          <w:tab w:val="left" w:pos="4803"/>
        </w:tabs>
        <w:spacing w:before="100" w:line="360" w:lineRule="auto"/>
        <w:ind w:left="820"/>
      </w:pPr>
      <w:r>
        <w:t>Instructor:</w:t>
      </w:r>
      <w:r>
        <w:rPr>
          <w:u w:val="single"/>
        </w:rPr>
        <w:tab/>
      </w:r>
      <w:r>
        <w:rPr>
          <w:u w:val="single"/>
        </w:rPr>
        <w:tab/>
      </w:r>
      <w:r>
        <w:t xml:space="preserve"> Course: </w:t>
      </w:r>
      <w:r>
        <w:rPr>
          <w:spacing w:val="1"/>
        </w:rPr>
        <w:t xml:space="preserve"> </w:t>
      </w:r>
      <w:r>
        <w:rPr>
          <w:u w:val="single"/>
        </w:rPr>
        <w:t xml:space="preserve"> </w:t>
      </w:r>
      <w:r>
        <w:rPr>
          <w:u w:val="single"/>
        </w:rPr>
        <w:tab/>
      </w:r>
    </w:p>
    <w:p w:rsidR="00B018F8" w:rsidRDefault="00A62413">
      <w:pPr>
        <w:pStyle w:val="BodyText"/>
        <w:tabs>
          <w:tab w:val="left" w:pos="4476"/>
          <w:tab w:val="left" w:pos="4563"/>
        </w:tabs>
        <w:spacing w:before="100" w:line="360" w:lineRule="auto"/>
        <w:ind w:left="296" w:right="470"/>
      </w:pPr>
      <w:r>
        <w:br w:type="column"/>
      </w:r>
      <w:r>
        <w:t>Number</w:t>
      </w:r>
      <w:r>
        <w:rPr>
          <w:spacing w:val="-2"/>
        </w:rPr>
        <w:t xml:space="preserve"> </w:t>
      </w:r>
      <w:r>
        <w:t>of</w:t>
      </w:r>
      <w:r>
        <w:rPr>
          <w:spacing w:val="-3"/>
        </w:rPr>
        <w:t xml:space="preserve"> </w:t>
      </w:r>
      <w:r>
        <w:t xml:space="preserve">Students:  </w:t>
      </w:r>
      <w:r>
        <w:rPr>
          <w:u w:val="single"/>
        </w:rPr>
        <w:t xml:space="preserve"> </w:t>
      </w:r>
      <w:r>
        <w:rPr>
          <w:u w:val="single"/>
        </w:rPr>
        <w:tab/>
      </w:r>
      <w:r>
        <w:t xml:space="preserve"> Time and</w:t>
      </w:r>
      <w:r>
        <w:rPr>
          <w:spacing w:val="-3"/>
        </w:rPr>
        <w:t xml:space="preserve"> </w:t>
      </w:r>
      <w:r>
        <w:t xml:space="preserve">Date:  </w:t>
      </w:r>
      <w:r>
        <w:rPr>
          <w:u w:val="single"/>
        </w:rPr>
        <w:t xml:space="preserve"> </w:t>
      </w:r>
      <w:r>
        <w:rPr>
          <w:u w:val="single"/>
        </w:rPr>
        <w:tab/>
      </w:r>
      <w:r>
        <w:rPr>
          <w:u w:val="single"/>
        </w:rPr>
        <w:tab/>
      </w:r>
    </w:p>
    <w:p w:rsidR="00B018F8" w:rsidRDefault="00B018F8">
      <w:pPr>
        <w:spacing w:line="360" w:lineRule="auto"/>
        <w:sectPr w:rsidR="00B018F8">
          <w:type w:val="continuous"/>
          <w:pgSz w:w="12240" w:h="15840"/>
          <w:pgMar w:top="1500" w:right="1020" w:bottom="280" w:left="1340" w:header="720" w:footer="720" w:gutter="0"/>
          <w:cols w:num="2" w:space="720" w:equalWidth="0">
            <w:col w:w="4805" w:space="40"/>
            <w:col w:w="5035"/>
          </w:cols>
        </w:sectPr>
      </w:pPr>
    </w:p>
    <w:p w:rsidR="00B018F8" w:rsidRDefault="00A62413">
      <w:pPr>
        <w:pStyle w:val="BodyText"/>
        <w:tabs>
          <w:tab w:val="left" w:pos="5617"/>
        </w:tabs>
        <w:spacing w:line="269" w:lineRule="exact"/>
        <w:ind w:left="820"/>
      </w:pPr>
      <w:r>
        <w:t xml:space="preserve">Evaluator: </w:t>
      </w:r>
      <w:r>
        <w:rPr>
          <w:u w:val="single"/>
        </w:rPr>
        <w:t xml:space="preserve"> </w:t>
      </w:r>
      <w:r>
        <w:rPr>
          <w:u w:val="single"/>
        </w:rPr>
        <w:tab/>
      </w:r>
    </w:p>
    <w:p w:rsidR="00B018F8" w:rsidRDefault="00B018F8">
      <w:pPr>
        <w:pStyle w:val="BodyText"/>
        <w:rPr>
          <w:sz w:val="20"/>
        </w:rPr>
      </w:pPr>
    </w:p>
    <w:p w:rsidR="00B018F8" w:rsidRDefault="00B018F8">
      <w:pPr>
        <w:pStyle w:val="BodyText"/>
        <w:spacing w:before="9"/>
        <w:rPr>
          <w:sz w:val="29"/>
        </w:rPr>
      </w:pPr>
    </w:p>
    <w:p w:rsidR="00B018F8" w:rsidRDefault="00A62413">
      <w:pPr>
        <w:pStyle w:val="BodyText"/>
        <w:spacing w:before="101"/>
        <w:ind w:left="100"/>
      </w:pPr>
      <w:r>
        <w:t>Content/Organization</w:t>
      </w:r>
    </w:p>
    <w:p w:rsidR="00B018F8" w:rsidRDefault="00A62413">
      <w:pPr>
        <w:pStyle w:val="ListParagraph"/>
        <w:numPr>
          <w:ilvl w:val="0"/>
          <w:numId w:val="6"/>
        </w:numPr>
        <w:tabs>
          <w:tab w:val="left" w:pos="640"/>
          <w:tab w:val="left" w:pos="641"/>
        </w:tabs>
        <w:spacing w:before="118"/>
        <w:ind w:hanging="541"/>
        <w:rPr>
          <w:sz w:val="24"/>
        </w:rPr>
      </w:pPr>
      <w:r>
        <w:rPr>
          <w:sz w:val="24"/>
        </w:rPr>
        <w:t>Demonstrated preparedness and knowledge of subject</w:t>
      </w:r>
      <w:r>
        <w:rPr>
          <w:spacing w:val="-4"/>
          <w:sz w:val="24"/>
        </w:rPr>
        <w:t xml:space="preserve"> </w:t>
      </w:r>
      <w:r>
        <w:rPr>
          <w:sz w:val="24"/>
        </w:rPr>
        <w:t>matter.</w:t>
      </w:r>
    </w:p>
    <w:p w:rsidR="00B018F8" w:rsidRDefault="00A62413">
      <w:pPr>
        <w:pStyle w:val="ListParagraph"/>
        <w:numPr>
          <w:ilvl w:val="0"/>
          <w:numId w:val="6"/>
        </w:numPr>
        <w:tabs>
          <w:tab w:val="left" w:pos="640"/>
          <w:tab w:val="left" w:pos="641"/>
        </w:tabs>
        <w:spacing w:before="122"/>
        <w:ind w:hanging="541"/>
        <w:rPr>
          <w:sz w:val="24"/>
        </w:rPr>
      </w:pPr>
      <w:r>
        <w:rPr>
          <w:sz w:val="24"/>
        </w:rPr>
        <w:t>Presented content in a systematic and organized</w:t>
      </w:r>
      <w:r>
        <w:rPr>
          <w:spacing w:val="-3"/>
          <w:sz w:val="24"/>
        </w:rPr>
        <w:t xml:space="preserve"> </w:t>
      </w:r>
      <w:r>
        <w:rPr>
          <w:sz w:val="24"/>
        </w:rPr>
        <w:t>fashion.</w:t>
      </w:r>
    </w:p>
    <w:p w:rsidR="00B018F8" w:rsidRDefault="00A62413">
      <w:pPr>
        <w:pStyle w:val="ListParagraph"/>
        <w:numPr>
          <w:ilvl w:val="0"/>
          <w:numId w:val="6"/>
        </w:numPr>
        <w:tabs>
          <w:tab w:val="left" w:pos="640"/>
          <w:tab w:val="left" w:pos="641"/>
        </w:tabs>
        <w:spacing w:before="118"/>
        <w:ind w:hanging="541"/>
        <w:rPr>
          <w:sz w:val="24"/>
        </w:rPr>
      </w:pPr>
      <w:r>
        <w:rPr>
          <w:sz w:val="24"/>
        </w:rPr>
        <w:t>Stated purpose of</w:t>
      </w:r>
      <w:r>
        <w:rPr>
          <w:spacing w:val="-2"/>
          <w:sz w:val="24"/>
        </w:rPr>
        <w:t xml:space="preserve"> </w:t>
      </w:r>
      <w:r>
        <w:rPr>
          <w:sz w:val="24"/>
        </w:rPr>
        <w:t>session.</w:t>
      </w:r>
    </w:p>
    <w:p w:rsidR="00B018F8" w:rsidRDefault="00A62413">
      <w:pPr>
        <w:pStyle w:val="ListParagraph"/>
        <w:numPr>
          <w:ilvl w:val="0"/>
          <w:numId w:val="6"/>
        </w:numPr>
        <w:tabs>
          <w:tab w:val="left" w:pos="640"/>
          <w:tab w:val="left" w:pos="641"/>
        </w:tabs>
        <w:spacing w:before="122"/>
        <w:ind w:hanging="541"/>
        <w:rPr>
          <w:sz w:val="24"/>
        </w:rPr>
      </w:pPr>
      <w:r>
        <w:rPr>
          <w:sz w:val="24"/>
        </w:rPr>
        <w:t>Distinguished betwe</w:t>
      </w:r>
      <w:r>
        <w:rPr>
          <w:sz w:val="24"/>
        </w:rPr>
        <w:t>en factual information &amp; opinion when</w:t>
      </w:r>
      <w:r>
        <w:rPr>
          <w:spacing w:val="-6"/>
          <w:sz w:val="24"/>
        </w:rPr>
        <w:t xml:space="preserve"> </w:t>
      </w:r>
      <w:r>
        <w:rPr>
          <w:sz w:val="24"/>
        </w:rPr>
        <w:t>appropriate.</w:t>
      </w:r>
    </w:p>
    <w:p w:rsidR="00B018F8" w:rsidRDefault="00A62413">
      <w:pPr>
        <w:pStyle w:val="ListParagraph"/>
        <w:numPr>
          <w:ilvl w:val="0"/>
          <w:numId w:val="6"/>
        </w:numPr>
        <w:tabs>
          <w:tab w:val="left" w:pos="640"/>
          <w:tab w:val="left" w:pos="641"/>
        </w:tabs>
        <w:spacing w:before="119"/>
        <w:ind w:hanging="541"/>
        <w:rPr>
          <w:sz w:val="24"/>
        </w:rPr>
      </w:pPr>
      <w:r>
        <w:rPr>
          <w:sz w:val="24"/>
        </w:rPr>
        <w:t>Presented divergent</w:t>
      </w:r>
      <w:r>
        <w:rPr>
          <w:spacing w:val="-2"/>
          <w:sz w:val="24"/>
        </w:rPr>
        <w:t xml:space="preserve"> </w:t>
      </w:r>
      <w:r>
        <w:rPr>
          <w:sz w:val="24"/>
        </w:rPr>
        <w:t>viewpoints.</w:t>
      </w:r>
    </w:p>
    <w:p w:rsidR="00B018F8" w:rsidRDefault="00A62413">
      <w:pPr>
        <w:pStyle w:val="ListParagraph"/>
        <w:numPr>
          <w:ilvl w:val="0"/>
          <w:numId w:val="6"/>
        </w:numPr>
        <w:tabs>
          <w:tab w:val="left" w:pos="640"/>
          <w:tab w:val="left" w:pos="641"/>
        </w:tabs>
        <w:spacing w:before="121"/>
        <w:ind w:hanging="541"/>
        <w:rPr>
          <w:sz w:val="24"/>
        </w:rPr>
      </w:pPr>
      <w:r>
        <w:rPr>
          <w:sz w:val="24"/>
        </w:rPr>
        <w:t>Presented important material applicable to the</w:t>
      </w:r>
      <w:r>
        <w:rPr>
          <w:spacing w:val="-1"/>
          <w:sz w:val="24"/>
        </w:rPr>
        <w:t xml:space="preserve"> </w:t>
      </w:r>
      <w:r>
        <w:rPr>
          <w:sz w:val="24"/>
        </w:rPr>
        <w:t>student.</w:t>
      </w:r>
    </w:p>
    <w:p w:rsidR="00B018F8" w:rsidRDefault="00A62413">
      <w:pPr>
        <w:pStyle w:val="ListParagraph"/>
        <w:numPr>
          <w:ilvl w:val="0"/>
          <w:numId w:val="6"/>
        </w:numPr>
        <w:tabs>
          <w:tab w:val="left" w:pos="640"/>
          <w:tab w:val="left" w:pos="641"/>
        </w:tabs>
        <w:spacing w:before="119"/>
        <w:ind w:hanging="541"/>
        <w:rPr>
          <w:sz w:val="24"/>
        </w:rPr>
      </w:pPr>
      <w:r>
        <w:rPr>
          <w:sz w:val="24"/>
        </w:rPr>
        <w:t>Presented examples to clarify difficult</w:t>
      </w:r>
      <w:r>
        <w:rPr>
          <w:spacing w:val="-16"/>
          <w:sz w:val="24"/>
        </w:rPr>
        <w:t xml:space="preserve"> </w:t>
      </w:r>
      <w:r>
        <w:rPr>
          <w:sz w:val="24"/>
        </w:rPr>
        <w:t>ideas.</w:t>
      </w:r>
    </w:p>
    <w:p w:rsidR="00B018F8" w:rsidRDefault="00A62413">
      <w:pPr>
        <w:pStyle w:val="ListParagraph"/>
        <w:numPr>
          <w:ilvl w:val="0"/>
          <w:numId w:val="6"/>
        </w:numPr>
        <w:tabs>
          <w:tab w:val="left" w:pos="640"/>
          <w:tab w:val="left" w:pos="641"/>
        </w:tabs>
        <w:spacing w:before="121"/>
        <w:ind w:hanging="541"/>
        <w:rPr>
          <w:sz w:val="24"/>
        </w:rPr>
      </w:pPr>
      <w:r>
        <w:rPr>
          <w:sz w:val="24"/>
        </w:rPr>
        <w:t>Summarized the main idea(s) of the</w:t>
      </w:r>
      <w:r>
        <w:rPr>
          <w:spacing w:val="-16"/>
          <w:sz w:val="24"/>
        </w:rPr>
        <w:t xml:space="preserve"> </w:t>
      </w:r>
      <w:r>
        <w:rPr>
          <w:sz w:val="24"/>
        </w:rPr>
        <w:t>session.</w:t>
      </w:r>
    </w:p>
    <w:p w:rsidR="00B018F8" w:rsidRDefault="00A62413">
      <w:pPr>
        <w:pStyle w:val="ListParagraph"/>
        <w:numPr>
          <w:ilvl w:val="0"/>
          <w:numId w:val="6"/>
        </w:numPr>
        <w:tabs>
          <w:tab w:val="left" w:pos="640"/>
          <w:tab w:val="left" w:pos="641"/>
        </w:tabs>
        <w:spacing w:before="119"/>
        <w:ind w:hanging="541"/>
        <w:rPr>
          <w:sz w:val="24"/>
        </w:rPr>
      </w:pPr>
      <w:r>
        <w:rPr>
          <w:sz w:val="24"/>
        </w:rPr>
        <w:t>Presented culturally diver</w:t>
      </w:r>
      <w:r>
        <w:rPr>
          <w:sz w:val="24"/>
        </w:rPr>
        <w:t>se perspectives/materials into the</w:t>
      </w:r>
      <w:r>
        <w:rPr>
          <w:spacing w:val="-5"/>
          <w:sz w:val="24"/>
        </w:rPr>
        <w:t xml:space="preserve"> </w:t>
      </w:r>
      <w:r>
        <w:rPr>
          <w:sz w:val="24"/>
        </w:rPr>
        <w:t>curriculum.</w:t>
      </w:r>
    </w:p>
    <w:p w:rsidR="00B018F8" w:rsidRDefault="00A62413">
      <w:pPr>
        <w:pStyle w:val="BodyText"/>
        <w:tabs>
          <w:tab w:val="left" w:pos="9507"/>
        </w:tabs>
        <w:spacing w:before="121"/>
        <w:ind w:left="813"/>
      </w:pPr>
      <w:r>
        <w:t>Comments:</w:t>
      </w:r>
      <w:r>
        <w:rPr>
          <w:u w:val="single"/>
        </w:rPr>
        <w:t xml:space="preserve"> </w:t>
      </w:r>
      <w:r>
        <w:rPr>
          <w:u w:val="single"/>
        </w:rPr>
        <w:tab/>
      </w:r>
    </w:p>
    <w:p w:rsidR="00B018F8" w:rsidRDefault="00A62413">
      <w:pPr>
        <w:pStyle w:val="BodyText"/>
        <w:spacing w:before="5"/>
        <w:rPr>
          <w:sz w:val="16"/>
        </w:rPr>
      </w:pPr>
      <w:r>
        <w:pict>
          <v:shape id="_x0000_s1108" style="position:absolute;margin-left:108pt;margin-top:11.5pt;width:6in;height:.1pt;z-index:-251656192;mso-wrap-distance-left:0;mso-wrap-distance-right:0;mso-position-horizontal-relative:page" coordorigin="2160,230" coordsize="8640,0" path="m2160,230r8640,e" filled="f" strokeweight=".6pt">
            <v:path arrowok="t"/>
            <w10:wrap type="topAndBottom" anchorx="page"/>
          </v:shape>
        </w:pict>
      </w:r>
      <w:r>
        <w:pict>
          <v:shape id="_x0000_s1107" style="position:absolute;margin-left:108pt;margin-top:25.05pt;width:432.05pt;height:.1pt;z-index:-251655168;mso-wrap-distance-left:0;mso-wrap-distance-right:0;mso-position-horizontal-relative:page" coordorigin="2160,501" coordsize="8641,0" path="m2160,501r8641,e" filled="f" strokeweight=".6pt">
            <v:path arrowok="t"/>
            <w10:wrap type="topAndBottom" anchorx="page"/>
          </v:shape>
        </w:pict>
      </w:r>
      <w:r>
        <w:pict>
          <v:shape id="_x0000_s1106" style="position:absolute;margin-left:108pt;margin-top:38.5pt;width:432.05pt;height:.1pt;z-index:-251654144;mso-wrap-distance-left:0;mso-wrap-distance-right:0;mso-position-horizontal-relative:page" coordorigin="2160,770" coordsize="8641,0" path="m2160,770r8641,e" filled="f" strokeweight=".6pt">
            <v:path arrowok="t"/>
            <w10:wrap type="topAndBottom" anchorx="page"/>
          </v:shape>
        </w:pict>
      </w:r>
    </w:p>
    <w:p w:rsidR="00B018F8" w:rsidRDefault="00B018F8">
      <w:pPr>
        <w:pStyle w:val="BodyText"/>
        <w:spacing w:before="11"/>
        <w:rPr>
          <w:sz w:val="16"/>
        </w:rPr>
      </w:pPr>
    </w:p>
    <w:p w:rsidR="00B018F8" w:rsidRDefault="00B018F8">
      <w:pPr>
        <w:pStyle w:val="BodyText"/>
        <w:spacing w:before="8"/>
        <w:rPr>
          <w:sz w:val="16"/>
        </w:rPr>
      </w:pPr>
    </w:p>
    <w:p w:rsidR="00B018F8" w:rsidRDefault="00B018F8">
      <w:pPr>
        <w:pStyle w:val="BodyText"/>
        <w:rPr>
          <w:sz w:val="20"/>
        </w:rPr>
      </w:pPr>
    </w:p>
    <w:p w:rsidR="00B018F8" w:rsidRDefault="00B018F8">
      <w:pPr>
        <w:pStyle w:val="BodyText"/>
        <w:spacing w:before="9"/>
        <w:rPr>
          <w:sz w:val="16"/>
        </w:rPr>
      </w:pPr>
    </w:p>
    <w:p w:rsidR="00B018F8" w:rsidRDefault="00A62413">
      <w:pPr>
        <w:pStyle w:val="BodyText"/>
        <w:spacing w:before="100"/>
        <w:ind w:left="100"/>
      </w:pPr>
      <w:r>
        <w:t>Presentation</w:t>
      </w:r>
    </w:p>
    <w:p w:rsidR="00B018F8" w:rsidRDefault="00A62413">
      <w:pPr>
        <w:pStyle w:val="ListParagraph"/>
        <w:numPr>
          <w:ilvl w:val="0"/>
          <w:numId w:val="5"/>
        </w:numPr>
        <w:tabs>
          <w:tab w:val="left" w:pos="640"/>
          <w:tab w:val="left" w:pos="641"/>
        </w:tabs>
        <w:spacing w:before="121"/>
        <w:ind w:hanging="541"/>
        <w:rPr>
          <w:sz w:val="24"/>
        </w:rPr>
      </w:pPr>
      <w:r>
        <w:rPr>
          <w:sz w:val="24"/>
        </w:rPr>
        <w:t>Voice could be easily</w:t>
      </w:r>
      <w:r>
        <w:rPr>
          <w:spacing w:val="-2"/>
          <w:sz w:val="24"/>
        </w:rPr>
        <w:t xml:space="preserve"> </w:t>
      </w:r>
      <w:r>
        <w:rPr>
          <w:sz w:val="24"/>
        </w:rPr>
        <w:t>heard.</w:t>
      </w:r>
    </w:p>
    <w:p w:rsidR="00B018F8" w:rsidRDefault="00A62413">
      <w:pPr>
        <w:pStyle w:val="ListParagraph"/>
        <w:numPr>
          <w:ilvl w:val="0"/>
          <w:numId w:val="5"/>
        </w:numPr>
        <w:tabs>
          <w:tab w:val="left" w:pos="640"/>
          <w:tab w:val="left" w:pos="641"/>
        </w:tabs>
        <w:spacing w:before="119"/>
        <w:ind w:hanging="541"/>
        <w:rPr>
          <w:sz w:val="24"/>
        </w:rPr>
      </w:pPr>
      <w:r>
        <w:rPr>
          <w:sz w:val="24"/>
        </w:rPr>
        <w:t>Time effectively</w:t>
      </w:r>
      <w:r>
        <w:rPr>
          <w:spacing w:val="-1"/>
          <w:sz w:val="24"/>
        </w:rPr>
        <w:t xml:space="preserve"> </w:t>
      </w:r>
      <w:r>
        <w:rPr>
          <w:sz w:val="24"/>
        </w:rPr>
        <w:t>used.</w:t>
      </w:r>
    </w:p>
    <w:p w:rsidR="00B018F8" w:rsidRDefault="00A62413">
      <w:pPr>
        <w:pStyle w:val="ListParagraph"/>
        <w:numPr>
          <w:ilvl w:val="0"/>
          <w:numId w:val="5"/>
        </w:numPr>
        <w:tabs>
          <w:tab w:val="left" w:pos="640"/>
          <w:tab w:val="left" w:pos="641"/>
        </w:tabs>
        <w:spacing w:before="121"/>
        <w:ind w:hanging="541"/>
        <w:rPr>
          <w:sz w:val="24"/>
        </w:rPr>
      </w:pPr>
      <w:r>
        <w:rPr>
          <w:sz w:val="24"/>
        </w:rPr>
        <w:t>Rate of speech was neither too fast nor too</w:t>
      </w:r>
      <w:r>
        <w:rPr>
          <w:spacing w:val="-11"/>
          <w:sz w:val="24"/>
        </w:rPr>
        <w:t xml:space="preserve"> </w:t>
      </w:r>
      <w:r>
        <w:rPr>
          <w:sz w:val="24"/>
        </w:rPr>
        <w:t>slow.</w:t>
      </w:r>
    </w:p>
    <w:p w:rsidR="00B018F8" w:rsidRDefault="00A62413">
      <w:pPr>
        <w:pStyle w:val="ListParagraph"/>
        <w:numPr>
          <w:ilvl w:val="0"/>
          <w:numId w:val="5"/>
        </w:numPr>
        <w:tabs>
          <w:tab w:val="left" w:pos="640"/>
          <w:tab w:val="left" w:pos="641"/>
        </w:tabs>
        <w:spacing w:before="119"/>
        <w:ind w:hanging="541"/>
        <w:rPr>
          <w:sz w:val="24"/>
        </w:rPr>
      </w:pPr>
      <w:r>
        <w:rPr>
          <w:sz w:val="24"/>
        </w:rPr>
        <w:t>Employed techniques to determine if the students were grasping</w:t>
      </w:r>
      <w:r>
        <w:rPr>
          <w:spacing w:val="-7"/>
          <w:sz w:val="24"/>
        </w:rPr>
        <w:t xml:space="preserve"> </w:t>
      </w:r>
      <w:r>
        <w:rPr>
          <w:sz w:val="24"/>
        </w:rPr>
        <w:t>information</w:t>
      </w:r>
    </w:p>
    <w:p w:rsidR="00B018F8" w:rsidRDefault="00A62413">
      <w:pPr>
        <w:pStyle w:val="ListParagraph"/>
        <w:numPr>
          <w:ilvl w:val="0"/>
          <w:numId w:val="5"/>
        </w:numPr>
        <w:tabs>
          <w:tab w:val="left" w:pos="640"/>
          <w:tab w:val="left" w:pos="641"/>
        </w:tabs>
        <w:spacing w:before="121"/>
        <w:ind w:hanging="541"/>
        <w:rPr>
          <w:sz w:val="24"/>
        </w:rPr>
      </w:pPr>
      <w:r>
        <w:rPr>
          <w:sz w:val="24"/>
        </w:rPr>
        <w:t>Presented information at an appropriate</w:t>
      </w:r>
      <w:r>
        <w:rPr>
          <w:spacing w:val="-3"/>
          <w:sz w:val="24"/>
        </w:rPr>
        <w:t xml:space="preserve"> </w:t>
      </w:r>
      <w:r>
        <w:rPr>
          <w:sz w:val="24"/>
        </w:rPr>
        <w:t>level.</w:t>
      </w:r>
    </w:p>
    <w:p w:rsidR="00B018F8" w:rsidRDefault="00A62413">
      <w:pPr>
        <w:pStyle w:val="ListParagraph"/>
        <w:numPr>
          <w:ilvl w:val="0"/>
          <w:numId w:val="5"/>
        </w:numPr>
        <w:tabs>
          <w:tab w:val="left" w:pos="640"/>
          <w:tab w:val="left" w:pos="641"/>
        </w:tabs>
        <w:spacing w:before="119"/>
        <w:ind w:hanging="541"/>
        <w:rPr>
          <w:sz w:val="24"/>
        </w:rPr>
      </w:pPr>
      <w:r>
        <w:rPr>
          <w:sz w:val="24"/>
        </w:rPr>
        <w:t>Used teaching aids, graphics, chalkboard, technology, etc.</w:t>
      </w:r>
      <w:r>
        <w:rPr>
          <w:spacing w:val="-5"/>
          <w:sz w:val="24"/>
        </w:rPr>
        <w:t xml:space="preserve"> </w:t>
      </w:r>
      <w:r>
        <w:rPr>
          <w:sz w:val="24"/>
        </w:rPr>
        <w:t>effectively</w:t>
      </w:r>
    </w:p>
    <w:p w:rsidR="00B018F8" w:rsidRDefault="00A62413">
      <w:pPr>
        <w:pStyle w:val="ListParagraph"/>
        <w:numPr>
          <w:ilvl w:val="0"/>
          <w:numId w:val="5"/>
        </w:numPr>
        <w:tabs>
          <w:tab w:val="left" w:pos="640"/>
          <w:tab w:val="left" w:pos="641"/>
        </w:tabs>
        <w:spacing w:before="121"/>
        <w:ind w:right="770"/>
        <w:rPr>
          <w:sz w:val="24"/>
        </w:rPr>
      </w:pPr>
      <w:r>
        <w:rPr>
          <w:sz w:val="24"/>
        </w:rPr>
        <w:t>Avoided distracting habits, such as digressions, slurred words, “ums” or “ahs” or other</w:t>
      </w:r>
      <w:r>
        <w:rPr>
          <w:spacing w:val="-36"/>
          <w:sz w:val="24"/>
        </w:rPr>
        <w:t xml:space="preserve"> </w:t>
      </w:r>
      <w:r>
        <w:rPr>
          <w:sz w:val="24"/>
        </w:rPr>
        <w:t>oft- repeated words.</w:t>
      </w:r>
    </w:p>
    <w:p w:rsidR="00B018F8" w:rsidRDefault="00A62413">
      <w:pPr>
        <w:pStyle w:val="ListParagraph"/>
        <w:numPr>
          <w:ilvl w:val="0"/>
          <w:numId w:val="5"/>
        </w:numPr>
        <w:tabs>
          <w:tab w:val="left" w:pos="640"/>
          <w:tab w:val="left" w:pos="641"/>
        </w:tabs>
        <w:spacing w:before="121"/>
        <w:ind w:hanging="541"/>
        <w:rPr>
          <w:sz w:val="24"/>
        </w:rPr>
      </w:pPr>
      <w:r>
        <w:rPr>
          <w:sz w:val="24"/>
        </w:rPr>
        <w:t>Used method of instruction a</w:t>
      </w:r>
      <w:r>
        <w:rPr>
          <w:sz w:val="24"/>
        </w:rPr>
        <w:t>ppropriate for subject</w:t>
      </w:r>
      <w:r>
        <w:rPr>
          <w:spacing w:val="-7"/>
          <w:sz w:val="24"/>
        </w:rPr>
        <w:t xml:space="preserve"> </w:t>
      </w:r>
      <w:r>
        <w:rPr>
          <w:sz w:val="24"/>
        </w:rPr>
        <w:t>matter</w:t>
      </w:r>
    </w:p>
    <w:p w:rsidR="00B018F8" w:rsidRDefault="00A62413">
      <w:pPr>
        <w:pStyle w:val="BodyText"/>
        <w:tabs>
          <w:tab w:val="left" w:pos="9508"/>
        </w:tabs>
        <w:spacing w:before="119"/>
        <w:ind w:left="813"/>
      </w:pPr>
      <w:r>
        <w:t>Comments:</w:t>
      </w:r>
      <w:r>
        <w:rPr>
          <w:u w:val="single"/>
        </w:rPr>
        <w:t xml:space="preserve"> </w:t>
      </w:r>
      <w:r>
        <w:rPr>
          <w:u w:val="single"/>
        </w:rPr>
        <w:tab/>
      </w:r>
    </w:p>
    <w:p w:rsidR="00B018F8" w:rsidRDefault="00A62413">
      <w:pPr>
        <w:pStyle w:val="BodyText"/>
        <w:spacing w:before="7"/>
        <w:rPr>
          <w:sz w:val="16"/>
        </w:rPr>
      </w:pPr>
      <w:r>
        <w:pict>
          <v:shape id="_x0000_s1105" style="position:absolute;margin-left:108pt;margin-top:11.6pt;width:6in;height:.1pt;z-index:-251653120;mso-wrap-distance-left:0;mso-wrap-distance-right:0;mso-position-horizontal-relative:page" coordorigin="2160,232" coordsize="8640,0" path="m2160,232r8640,e" filled="f" strokeweight=".6pt">
            <v:path arrowok="t"/>
            <w10:wrap type="topAndBottom" anchorx="page"/>
          </v:shape>
        </w:pict>
      </w:r>
      <w:r>
        <w:pict>
          <v:shape id="_x0000_s1104" style="position:absolute;margin-left:108pt;margin-top:25.05pt;width:432.05pt;height:.1pt;z-index:-251652096;mso-wrap-distance-left:0;mso-wrap-distance-right:0;mso-position-horizontal-relative:page" coordorigin="2160,501" coordsize="8641,0" path="m2160,501r8641,e" filled="f" strokeweight=".6pt">
            <v:path arrowok="t"/>
            <w10:wrap type="topAndBottom" anchorx="page"/>
          </v:shape>
        </w:pict>
      </w:r>
      <w:r>
        <w:pict>
          <v:shape id="_x0000_s1103" style="position:absolute;margin-left:108pt;margin-top:38.6pt;width:6in;height:.1pt;z-index:-251651072;mso-wrap-distance-left:0;mso-wrap-distance-right:0;mso-position-horizontal-relative:page" coordorigin="2160,772" coordsize="8640,0" path="m2160,772r8640,e" filled="f" strokeweight=".6pt">
            <v:path arrowok="t"/>
            <w10:wrap type="topAndBottom" anchorx="page"/>
          </v:shape>
        </w:pict>
      </w:r>
    </w:p>
    <w:p w:rsidR="00B018F8" w:rsidRDefault="00B018F8">
      <w:pPr>
        <w:pStyle w:val="BodyText"/>
        <w:spacing w:before="8"/>
        <w:rPr>
          <w:sz w:val="16"/>
        </w:rPr>
      </w:pPr>
    </w:p>
    <w:p w:rsidR="00B018F8" w:rsidRDefault="00B018F8">
      <w:pPr>
        <w:pStyle w:val="BodyText"/>
        <w:spacing w:before="11"/>
        <w:rPr>
          <w:sz w:val="16"/>
        </w:rPr>
      </w:pPr>
    </w:p>
    <w:p w:rsidR="00B018F8" w:rsidRDefault="00B018F8">
      <w:pPr>
        <w:rPr>
          <w:sz w:val="16"/>
        </w:rPr>
        <w:sectPr w:rsidR="00B018F8">
          <w:type w:val="continuous"/>
          <w:pgSz w:w="12240" w:h="15840"/>
          <w:pgMar w:top="1500" w:right="1020" w:bottom="280" w:left="1340" w:header="720" w:footer="720" w:gutter="0"/>
          <w:cols w:space="720"/>
        </w:sectPr>
      </w:pPr>
    </w:p>
    <w:p w:rsidR="00B018F8" w:rsidRDefault="00A62413">
      <w:pPr>
        <w:pStyle w:val="BodyText"/>
        <w:spacing w:before="83"/>
        <w:ind w:left="100"/>
      </w:pPr>
      <w:r>
        <w:lastRenderedPageBreak/>
        <w:t>Relationship With Students</w:t>
      </w:r>
    </w:p>
    <w:p w:rsidR="00B018F8" w:rsidRDefault="00A62413">
      <w:pPr>
        <w:pStyle w:val="ListParagraph"/>
        <w:numPr>
          <w:ilvl w:val="0"/>
          <w:numId w:val="4"/>
        </w:numPr>
        <w:tabs>
          <w:tab w:val="left" w:pos="640"/>
          <w:tab w:val="left" w:pos="641"/>
        </w:tabs>
        <w:spacing w:before="119"/>
        <w:ind w:hanging="541"/>
        <w:rPr>
          <w:sz w:val="24"/>
        </w:rPr>
      </w:pPr>
      <w:r>
        <w:rPr>
          <w:sz w:val="24"/>
        </w:rPr>
        <w:t>Encouraged and responded to questions and comments</w:t>
      </w:r>
      <w:r>
        <w:rPr>
          <w:spacing w:val="-8"/>
          <w:sz w:val="24"/>
        </w:rPr>
        <w:t xml:space="preserve"> </w:t>
      </w:r>
      <w:r>
        <w:rPr>
          <w:sz w:val="24"/>
        </w:rPr>
        <w:t>effectively.</w:t>
      </w:r>
    </w:p>
    <w:p w:rsidR="00B018F8" w:rsidRDefault="00A62413">
      <w:pPr>
        <w:pStyle w:val="ListParagraph"/>
        <w:numPr>
          <w:ilvl w:val="0"/>
          <w:numId w:val="4"/>
        </w:numPr>
        <w:tabs>
          <w:tab w:val="left" w:pos="640"/>
          <w:tab w:val="left" w:pos="641"/>
        </w:tabs>
        <w:spacing w:before="122"/>
        <w:ind w:hanging="541"/>
        <w:rPr>
          <w:sz w:val="24"/>
        </w:rPr>
      </w:pPr>
      <w:r>
        <w:rPr>
          <w:sz w:val="24"/>
        </w:rPr>
        <w:t>Maintained eye contact with</w:t>
      </w:r>
      <w:r>
        <w:rPr>
          <w:spacing w:val="-1"/>
          <w:sz w:val="24"/>
        </w:rPr>
        <w:t xml:space="preserve"> </w:t>
      </w:r>
      <w:r>
        <w:rPr>
          <w:sz w:val="24"/>
        </w:rPr>
        <w:t>class.</w:t>
      </w:r>
    </w:p>
    <w:p w:rsidR="00B018F8" w:rsidRDefault="00A62413">
      <w:pPr>
        <w:pStyle w:val="ListParagraph"/>
        <w:numPr>
          <w:ilvl w:val="0"/>
          <w:numId w:val="4"/>
        </w:numPr>
        <w:tabs>
          <w:tab w:val="left" w:pos="640"/>
          <w:tab w:val="left" w:pos="641"/>
        </w:tabs>
        <w:spacing w:before="118"/>
        <w:ind w:hanging="541"/>
        <w:rPr>
          <w:sz w:val="24"/>
        </w:rPr>
      </w:pPr>
      <w:r>
        <w:rPr>
          <w:sz w:val="24"/>
        </w:rPr>
        <w:t>Noted and responded to signs of puzzlement, boredom, restlessness,</w:t>
      </w:r>
      <w:r>
        <w:rPr>
          <w:spacing w:val="-10"/>
          <w:sz w:val="24"/>
        </w:rPr>
        <w:t xml:space="preserve"> </w:t>
      </w:r>
      <w:r>
        <w:rPr>
          <w:sz w:val="24"/>
        </w:rPr>
        <w:t>curiosity.</w:t>
      </w:r>
    </w:p>
    <w:p w:rsidR="00B018F8" w:rsidRDefault="00A62413">
      <w:pPr>
        <w:pStyle w:val="ListParagraph"/>
        <w:numPr>
          <w:ilvl w:val="0"/>
          <w:numId w:val="4"/>
        </w:numPr>
        <w:tabs>
          <w:tab w:val="left" w:pos="640"/>
          <w:tab w:val="left" w:pos="641"/>
        </w:tabs>
        <w:spacing w:before="122"/>
        <w:ind w:hanging="541"/>
        <w:rPr>
          <w:sz w:val="24"/>
        </w:rPr>
      </w:pPr>
      <w:r>
        <w:rPr>
          <w:sz w:val="24"/>
        </w:rPr>
        <w:t>Encouraged students to answer difficult questions by providing clues or</w:t>
      </w:r>
      <w:r>
        <w:rPr>
          <w:spacing w:val="-13"/>
          <w:sz w:val="24"/>
        </w:rPr>
        <w:t xml:space="preserve"> </w:t>
      </w:r>
      <w:r>
        <w:rPr>
          <w:sz w:val="24"/>
        </w:rPr>
        <w:t>rephrasing.</w:t>
      </w:r>
    </w:p>
    <w:p w:rsidR="00B018F8" w:rsidRDefault="00A62413">
      <w:pPr>
        <w:pStyle w:val="ListParagraph"/>
        <w:numPr>
          <w:ilvl w:val="0"/>
          <w:numId w:val="4"/>
        </w:numPr>
        <w:tabs>
          <w:tab w:val="left" w:pos="640"/>
          <w:tab w:val="left" w:pos="641"/>
        </w:tabs>
        <w:spacing w:before="118"/>
        <w:ind w:hanging="541"/>
        <w:rPr>
          <w:sz w:val="24"/>
        </w:rPr>
      </w:pPr>
      <w:r>
        <w:rPr>
          <w:sz w:val="24"/>
        </w:rPr>
        <w:t>Established rapport with all</w:t>
      </w:r>
      <w:r>
        <w:rPr>
          <w:spacing w:val="-4"/>
          <w:sz w:val="24"/>
        </w:rPr>
        <w:t xml:space="preserve"> </w:t>
      </w:r>
      <w:r>
        <w:rPr>
          <w:sz w:val="24"/>
        </w:rPr>
        <w:t>students.</w:t>
      </w:r>
    </w:p>
    <w:p w:rsidR="00B018F8" w:rsidRDefault="00A62413">
      <w:pPr>
        <w:pStyle w:val="ListParagraph"/>
        <w:numPr>
          <w:ilvl w:val="0"/>
          <w:numId w:val="4"/>
        </w:numPr>
        <w:tabs>
          <w:tab w:val="left" w:pos="640"/>
          <w:tab w:val="left" w:pos="641"/>
        </w:tabs>
        <w:spacing w:before="122"/>
        <w:ind w:hanging="541"/>
        <w:rPr>
          <w:sz w:val="24"/>
        </w:rPr>
      </w:pPr>
      <w:r>
        <w:rPr>
          <w:sz w:val="24"/>
        </w:rPr>
        <w:t>Students seemed to be</w:t>
      </w:r>
      <w:r>
        <w:rPr>
          <w:spacing w:val="-3"/>
          <w:sz w:val="24"/>
        </w:rPr>
        <w:t xml:space="preserve"> </w:t>
      </w:r>
      <w:r>
        <w:rPr>
          <w:sz w:val="24"/>
        </w:rPr>
        <w:t>attentive/interested.</w:t>
      </w:r>
    </w:p>
    <w:p w:rsidR="00B018F8" w:rsidRDefault="00A62413">
      <w:pPr>
        <w:pStyle w:val="ListParagraph"/>
        <w:numPr>
          <w:ilvl w:val="0"/>
          <w:numId w:val="4"/>
        </w:numPr>
        <w:tabs>
          <w:tab w:val="left" w:pos="640"/>
          <w:tab w:val="left" w:pos="641"/>
        </w:tabs>
        <w:spacing w:before="118"/>
        <w:ind w:hanging="541"/>
        <w:rPr>
          <w:sz w:val="24"/>
        </w:rPr>
      </w:pPr>
      <w:r>
        <w:rPr>
          <w:sz w:val="24"/>
        </w:rPr>
        <w:t>Addressed individual students by</w:t>
      </w:r>
      <w:r>
        <w:rPr>
          <w:spacing w:val="-4"/>
          <w:sz w:val="24"/>
        </w:rPr>
        <w:t xml:space="preserve"> </w:t>
      </w:r>
      <w:r>
        <w:rPr>
          <w:sz w:val="24"/>
        </w:rPr>
        <w:t>name.</w:t>
      </w:r>
    </w:p>
    <w:p w:rsidR="00B018F8" w:rsidRDefault="00A62413">
      <w:pPr>
        <w:pStyle w:val="ListParagraph"/>
        <w:numPr>
          <w:ilvl w:val="0"/>
          <w:numId w:val="4"/>
        </w:numPr>
        <w:tabs>
          <w:tab w:val="left" w:pos="640"/>
          <w:tab w:val="left" w:pos="641"/>
        </w:tabs>
        <w:spacing w:before="122"/>
        <w:ind w:hanging="541"/>
        <w:rPr>
          <w:sz w:val="24"/>
        </w:rPr>
      </w:pPr>
      <w:r>
        <w:rPr>
          <w:sz w:val="24"/>
        </w:rPr>
        <w:t>Incorporated humor or</w:t>
      </w:r>
      <w:r>
        <w:rPr>
          <w:spacing w:val="-3"/>
          <w:sz w:val="24"/>
        </w:rPr>
        <w:t xml:space="preserve"> </w:t>
      </w:r>
      <w:r>
        <w:rPr>
          <w:sz w:val="24"/>
        </w:rPr>
        <w:t>anecdotes.</w:t>
      </w:r>
    </w:p>
    <w:p w:rsidR="00B018F8" w:rsidRDefault="00A62413">
      <w:pPr>
        <w:pStyle w:val="ListParagraph"/>
        <w:numPr>
          <w:ilvl w:val="0"/>
          <w:numId w:val="4"/>
        </w:numPr>
        <w:tabs>
          <w:tab w:val="left" w:pos="640"/>
          <w:tab w:val="left" w:pos="641"/>
        </w:tabs>
        <w:spacing w:before="118"/>
        <w:ind w:hanging="541"/>
        <w:rPr>
          <w:sz w:val="24"/>
        </w:rPr>
      </w:pPr>
      <w:r>
        <w:rPr>
          <w:sz w:val="24"/>
        </w:rPr>
        <w:t>Handled classroom management situations</w:t>
      </w:r>
      <w:r>
        <w:rPr>
          <w:spacing w:val="-4"/>
          <w:sz w:val="24"/>
        </w:rPr>
        <w:t xml:space="preserve"> </w:t>
      </w:r>
      <w:r>
        <w:rPr>
          <w:sz w:val="24"/>
        </w:rPr>
        <w:t>appropriately.</w:t>
      </w:r>
    </w:p>
    <w:p w:rsidR="00B018F8" w:rsidRDefault="00A62413">
      <w:pPr>
        <w:pStyle w:val="BodyText"/>
        <w:tabs>
          <w:tab w:val="left" w:pos="9508"/>
        </w:tabs>
        <w:spacing w:before="122"/>
        <w:ind w:left="813"/>
      </w:pPr>
      <w:r>
        <w:t>Comments:</w:t>
      </w:r>
      <w:r>
        <w:rPr>
          <w:u w:val="single"/>
        </w:rPr>
        <w:t xml:space="preserve"> </w:t>
      </w:r>
      <w:r>
        <w:rPr>
          <w:u w:val="single"/>
        </w:rPr>
        <w:tab/>
      </w:r>
    </w:p>
    <w:p w:rsidR="00B018F8" w:rsidRDefault="00A62413">
      <w:pPr>
        <w:pStyle w:val="BodyText"/>
        <w:spacing w:before="5"/>
        <w:rPr>
          <w:sz w:val="16"/>
        </w:rPr>
      </w:pPr>
      <w:r>
        <w:pict>
          <v:shape id="_x0000_s1102" style="position:absolute;margin-left:108pt;margin-top:11.5pt;width:432.05pt;height:.1pt;z-index:-251650048;mso-wrap-distance-left:0;mso-wrap-distance-right:0;mso-position-horizontal-relative:page" coordorigin="2160,230" coordsize="8641,0" path="m2160,230r8641,e" filled="f" strokeweight=".6pt">
            <v:path arrowok="t"/>
            <w10:wrap type="topAndBottom" anchorx="page"/>
          </v:shape>
        </w:pict>
      </w:r>
      <w:r>
        <w:pict>
          <v:shape id="_x0000_s1101" style="position:absolute;margin-left:108pt;margin-top:25.05pt;width:6in;height:.1pt;z-index:-251649024;mso-wrap-distance-left:0;mso-wrap-distance-right:0;mso-position-horizontal-relative:page" coordorigin="2160,501" coordsize="8640,0" path="m2160,501r8640,e" filled="f" strokeweight=".6pt">
            <v:path arrowok="t"/>
            <w10:wrap type="topAndBottom" anchorx="page"/>
          </v:shape>
        </w:pict>
      </w:r>
      <w:r>
        <w:pict>
          <v:shape id="_x0000_s1100" style="position:absolute;margin-left:108pt;margin-top:38.5pt;width:6in;height:.1pt;z-index:-251648000;mso-wrap-distance-left:0;mso-wrap-distance-right:0;mso-position-horizontal-relative:page" coordorigin="2160,770" coordsize="8640,0" path="m2160,770r8640,e" filled="f" strokeweight=".6pt">
            <v:path arrowok="t"/>
            <w10:wrap type="topAndBottom" anchorx="page"/>
          </v:shape>
        </w:pict>
      </w:r>
    </w:p>
    <w:p w:rsidR="00B018F8" w:rsidRDefault="00B018F8">
      <w:pPr>
        <w:pStyle w:val="BodyText"/>
        <w:spacing w:before="11"/>
        <w:rPr>
          <w:sz w:val="16"/>
        </w:rPr>
      </w:pPr>
    </w:p>
    <w:p w:rsidR="00B018F8" w:rsidRDefault="00B018F8">
      <w:pPr>
        <w:pStyle w:val="BodyText"/>
        <w:spacing w:before="8"/>
        <w:rPr>
          <w:sz w:val="16"/>
        </w:rPr>
      </w:pPr>
    </w:p>
    <w:p w:rsidR="00B018F8" w:rsidRDefault="00B018F8">
      <w:pPr>
        <w:pStyle w:val="BodyText"/>
        <w:rPr>
          <w:sz w:val="20"/>
        </w:rPr>
      </w:pPr>
    </w:p>
    <w:p w:rsidR="00B018F8" w:rsidRDefault="00B018F8">
      <w:pPr>
        <w:pStyle w:val="BodyText"/>
        <w:spacing w:before="3"/>
        <w:rPr>
          <w:sz w:val="18"/>
        </w:rPr>
      </w:pPr>
    </w:p>
    <w:p w:rsidR="00B018F8" w:rsidRDefault="00A62413">
      <w:pPr>
        <w:pStyle w:val="Heading1"/>
        <w:spacing w:before="100"/>
      </w:pPr>
      <w:r>
        <w:t>Lab / Studio / Clinical Observations</w:t>
      </w:r>
    </w:p>
    <w:p w:rsidR="00B018F8" w:rsidRDefault="00A62413">
      <w:pPr>
        <w:pStyle w:val="BodyText"/>
        <w:spacing w:before="133"/>
        <w:ind w:left="820" w:right="743"/>
      </w:pPr>
      <w:r>
        <w:t>Guidelines for observing lab or clinical sessions should be developed by individual TRCs; however, the following elements may be considered.</w:t>
      </w:r>
    </w:p>
    <w:p w:rsidR="00B018F8" w:rsidRDefault="00B018F8">
      <w:pPr>
        <w:pStyle w:val="BodyText"/>
        <w:spacing w:before="1"/>
        <w:rPr>
          <w:sz w:val="36"/>
        </w:rPr>
      </w:pPr>
    </w:p>
    <w:p w:rsidR="00B018F8" w:rsidRDefault="00A62413">
      <w:pPr>
        <w:pStyle w:val="BodyText"/>
        <w:ind w:left="820"/>
      </w:pPr>
      <w:r>
        <w:t>Lab / Studio</w:t>
      </w:r>
    </w:p>
    <w:p w:rsidR="00B018F8" w:rsidRDefault="00B018F8">
      <w:pPr>
        <w:pStyle w:val="BodyText"/>
        <w:rPr>
          <w:sz w:val="26"/>
        </w:rPr>
      </w:pPr>
    </w:p>
    <w:p w:rsidR="00B018F8" w:rsidRDefault="00B018F8">
      <w:pPr>
        <w:pStyle w:val="BodyText"/>
        <w:spacing w:before="1"/>
        <w:rPr>
          <w:sz w:val="22"/>
        </w:rPr>
      </w:pPr>
    </w:p>
    <w:p w:rsidR="00B018F8" w:rsidRDefault="00A62413">
      <w:pPr>
        <w:pStyle w:val="ListParagraph"/>
        <w:numPr>
          <w:ilvl w:val="0"/>
          <w:numId w:val="3"/>
        </w:numPr>
        <w:tabs>
          <w:tab w:val="left" w:pos="640"/>
          <w:tab w:val="left" w:pos="641"/>
        </w:tabs>
        <w:spacing w:before="1"/>
        <w:ind w:hanging="541"/>
        <w:rPr>
          <w:sz w:val="24"/>
        </w:rPr>
      </w:pPr>
      <w:r>
        <w:rPr>
          <w:sz w:val="24"/>
        </w:rPr>
        <w:t>Is the laboratory prepared for student experimentation or</w:t>
      </w:r>
      <w:r>
        <w:rPr>
          <w:spacing w:val="-10"/>
          <w:sz w:val="24"/>
        </w:rPr>
        <w:t xml:space="preserve"> </w:t>
      </w:r>
      <w:r>
        <w:rPr>
          <w:sz w:val="24"/>
        </w:rPr>
        <w:t>activity?</w:t>
      </w:r>
    </w:p>
    <w:p w:rsidR="00B018F8" w:rsidRDefault="00A62413">
      <w:pPr>
        <w:pStyle w:val="ListParagraph"/>
        <w:numPr>
          <w:ilvl w:val="0"/>
          <w:numId w:val="3"/>
        </w:numPr>
        <w:tabs>
          <w:tab w:val="left" w:pos="640"/>
          <w:tab w:val="left" w:pos="641"/>
        </w:tabs>
        <w:spacing w:before="133"/>
        <w:ind w:hanging="541"/>
        <w:rPr>
          <w:sz w:val="24"/>
        </w:rPr>
      </w:pPr>
      <w:r>
        <w:rPr>
          <w:sz w:val="24"/>
        </w:rPr>
        <w:t>Does the instructor move around lab to check or assist student</w:t>
      </w:r>
      <w:r>
        <w:rPr>
          <w:spacing w:val="-6"/>
          <w:sz w:val="24"/>
        </w:rPr>
        <w:t xml:space="preserve"> </w:t>
      </w:r>
      <w:r>
        <w:rPr>
          <w:sz w:val="24"/>
        </w:rPr>
        <w:t>learning?</w:t>
      </w:r>
    </w:p>
    <w:p w:rsidR="00B018F8" w:rsidRDefault="00A62413">
      <w:pPr>
        <w:pStyle w:val="ListParagraph"/>
        <w:numPr>
          <w:ilvl w:val="0"/>
          <w:numId w:val="3"/>
        </w:numPr>
        <w:tabs>
          <w:tab w:val="left" w:pos="640"/>
          <w:tab w:val="left" w:pos="641"/>
        </w:tabs>
        <w:spacing w:before="135"/>
        <w:ind w:hanging="541"/>
        <w:rPr>
          <w:sz w:val="24"/>
        </w:rPr>
      </w:pPr>
      <w:r>
        <w:rPr>
          <w:sz w:val="24"/>
        </w:rPr>
        <w:t>Does the instructor provide clear direction for purpose of lab</w:t>
      </w:r>
      <w:r>
        <w:rPr>
          <w:spacing w:val="-11"/>
          <w:sz w:val="24"/>
        </w:rPr>
        <w:t xml:space="preserve"> </w:t>
      </w:r>
      <w:r>
        <w:rPr>
          <w:sz w:val="24"/>
        </w:rPr>
        <w:t>session?</w:t>
      </w:r>
    </w:p>
    <w:p w:rsidR="00B018F8" w:rsidRDefault="00A62413">
      <w:pPr>
        <w:pStyle w:val="ListParagraph"/>
        <w:numPr>
          <w:ilvl w:val="0"/>
          <w:numId w:val="3"/>
        </w:numPr>
        <w:tabs>
          <w:tab w:val="left" w:pos="640"/>
          <w:tab w:val="left" w:pos="641"/>
        </w:tabs>
        <w:spacing w:before="136"/>
        <w:ind w:hanging="541"/>
        <w:rPr>
          <w:sz w:val="24"/>
        </w:rPr>
      </w:pPr>
      <w:r>
        <w:rPr>
          <w:sz w:val="24"/>
        </w:rPr>
        <w:t>Does the instructor show con</w:t>
      </w:r>
      <w:r>
        <w:rPr>
          <w:sz w:val="24"/>
        </w:rPr>
        <w:t>cern for safety</w:t>
      </w:r>
      <w:r>
        <w:rPr>
          <w:spacing w:val="-3"/>
          <w:sz w:val="24"/>
        </w:rPr>
        <w:t xml:space="preserve"> </w:t>
      </w:r>
      <w:r>
        <w:rPr>
          <w:sz w:val="24"/>
        </w:rPr>
        <w:t>issues?</w:t>
      </w:r>
    </w:p>
    <w:p w:rsidR="00B018F8" w:rsidRDefault="00A62413">
      <w:pPr>
        <w:pStyle w:val="ListParagraph"/>
        <w:numPr>
          <w:ilvl w:val="0"/>
          <w:numId w:val="3"/>
        </w:numPr>
        <w:tabs>
          <w:tab w:val="left" w:pos="640"/>
          <w:tab w:val="left" w:pos="641"/>
        </w:tabs>
        <w:spacing w:before="136"/>
        <w:ind w:hanging="541"/>
        <w:rPr>
          <w:sz w:val="24"/>
        </w:rPr>
      </w:pPr>
      <w:r>
        <w:rPr>
          <w:sz w:val="24"/>
        </w:rPr>
        <w:t>Does the instructor problem-solve with</w:t>
      </w:r>
      <w:r>
        <w:rPr>
          <w:spacing w:val="-2"/>
          <w:sz w:val="24"/>
        </w:rPr>
        <w:t xml:space="preserve"> </w:t>
      </w:r>
      <w:r>
        <w:rPr>
          <w:sz w:val="24"/>
        </w:rPr>
        <w:t>students?</w:t>
      </w:r>
    </w:p>
    <w:p w:rsidR="00B018F8" w:rsidRDefault="00A62413">
      <w:pPr>
        <w:pStyle w:val="ListParagraph"/>
        <w:numPr>
          <w:ilvl w:val="0"/>
          <w:numId w:val="3"/>
        </w:numPr>
        <w:tabs>
          <w:tab w:val="left" w:pos="640"/>
          <w:tab w:val="left" w:pos="641"/>
        </w:tabs>
        <w:spacing w:before="133"/>
        <w:ind w:hanging="541"/>
        <w:rPr>
          <w:sz w:val="24"/>
        </w:rPr>
      </w:pPr>
      <w:r>
        <w:rPr>
          <w:sz w:val="24"/>
        </w:rPr>
        <w:t>Does the instructor give positive reinforcement to</w:t>
      </w:r>
      <w:r>
        <w:rPr>
          <w:spacing w:val="-2"/>
          <w:sz w:val="24"/>
        </w:rPr>
        <w:t xml:space="preserve"> </w:t>
      </w:r>
      <w:r>
        <w:rPr>
          <w:sz w:val="24"/>
        </w:rPr>
        <w:t>students?</w:t>
      </w:r>
    </w:p>
    <w:p w:rsidR="00B018F8" w:rsidRDefault="00A62413">
      <w:pPr>
        <w:pStyle w:val="ListParagraph"/>
        <w:numPr>
          <w:ilvl w:val="0"/>
          <w:numId w:val="3"/>
        </w:numPr>
        <w:tabs>
          <w:tab w:val="left" w:pos="640"/>
          <w:tab w:val="left" w:pos="641"/>
        </w:tabs>
        <w:spacing w:before="135" w:line="720" w:lineRule="auto"/>
        <w:ind w:left="820" w:right="8363" w:hanging="720"/>
        <w:rPr>
          <w:sz w:val="24"/>
        </w:rPr>
      </w:pPr>
      <w:r>
        <w:rPr>
          <w:sz w:val="24"/>
        </w:rPr>
        <w:t>Other Clinical</w:t>
      </w:r>
    </w:p>
    <w:p w:rsidR="00B018F8" w:rsidRDefault="00A62413">
      <w:pPr>
        <w:pStyle w:val="ListParagraph"/>
        <w:numPr>
          <w:ilvl w:val="0"/>
          <w:numId w:val="2"/>
        </w:numPr>
        <w:tabs>
          <w:tab w:val="left" w:pos="640"/>
          <w:tab w:val="left" w:pos="641"/>
        </w:tabs>
        <w:spacing w:before="1"/>
        <w:ind w:hanging="541"/>
        <w:rPr>
          <w:sz w:val="24"/>
        </w:rPr>
      </w:pPr>
      <w:r>
        <w:rPr>
          <w:sz w:val="24"/>
        </w:rPr>
        <w:t>How does the instructor relate with personnel at clinical</w:t>
      </w:r>
      <w:r>
        <w:rPr>
          <w:spacing w:val="-4"/>
          <w:sz w:val="24"/>
        </w:rPr>
        <w:t xml:space="preserve"> </w:t>
      </w:r>
      <w:r>
        <w:rPr>
          <w:sz w:val="24"/>
        </w:rPr>
        <w:t>site?</w:t>
      </w:r>
    </w:p>
    <w:p w:rsidR="00B018F8" w:rsidRDefault="00A62413">
      <w:pPr>
        <w:pStyle w:val="ListParagraph"/>
        <w:numPr>
          <w:ilvl w:val="0"/>
          <w:numId w:val="2"/>
        </w:numPr>
        <w:tabs>
          <w:tab w:val="left" w:pos="640"/>
          <w:tab w:val="left" w:pos="641"/>
        </w:tabs>
        <w:spacing w:before="136"/>
        <w:ind w:hanging="541"/>
        <w:rPr>
          <w:sz w:val="24"/>
        </w:rPr>
      </w:pPr>
      <w:r>
        <w:rPr>
          <w:sz w:val="24"/>
        </w:rPr>
        <w:t>Is the student at ease with the</w:t>
      </w:r>
      <w:r>
        <w:rPr>
          <w:spacing w:val="-4"/>
          <w:sz w:val="24"/>
        </w:rPr>
        <w:t xml:space="preserve"> </w:t>
      </w:r>
      <w:r>
        <w:rPr>
          <w:sz w:val="24"/>
        </w:rPr>
        <w:t>instructor?</w:t>
      </w:r>
    </w:p>
    <w:p w:rsidR="00B018F8" w:rsidRDefault="00A62413">
      <w:pPr>
        <w:pStyle w:val="ListParagraph"/>
        <w:numPr>
          <w:ilvl w:val="0"/>
          <w:numId w:val="2"/>
        </w:numPr>
        <w:tabs>
          <w:tab w:val="left" w:pos="640"/>
          <w:tab w:val="left" w:pos="641"/>
        </w:tabs>
        <w:spacing w:before="135"/>
        <w:ind w:hanging="541"/>
        <w:rPr>
          <w:sz w:val="24"/>
        </w:rPr>
      </w:pPr>
      <w:r>
        <w:rPr>
          <w:sz w:val="24"/>
        </w:rPr>
        <w:t>Does the instructor assist students connect theory with</w:t>
      </w:r>
      <w:r>
        <w:rPr>
          <w:spacing w:val="-4"/>
          <w:sz w:val="24"/>
        </w:rPr>
        <w:t xml:space="preserve"> </w:t>
      </w:r>
      <w:r>
        <w:rPr>
          <w:sz w:val="24"/>
        </w:rPr>
        <w:t>practice?</w:t>
      </w:r>
    </w:p>
    <w:p w:rsidR="00B018F8" w:rsidRDefault="00A62413">
      <w:pPr>
        <w:pStyle w:val="ListParagraph"/>
        <w:numPr>
          <w:ilvl w:val="0"/>
          <w:numId w:val="2"/>
        </w:numPr>
        <w:tabs>
          <w:tab w:val="left" w:pos="640"/>
          <w:tab w:val="left" w:pos="641"/>
        </w:tabs>
        <w:spacing w:before="133"/>
        <w:ind w:hanging="541"/>
        <w:rPr>
          <w:sz w:val="24"/>
        </w:rPr>
      </w:pPr>
      <w:r>
        <w:rPr>
          <w:sz w:val="24"/>
        </w:rPr>
        <w:t>Is the instructor sensitive to patient</w:t>
      </w:r>
      <w:r>
        <w:rPr>
          <w:spacing w:val="-1"/>
          <w:sz w:val="24"/>
        </w:rPr>
        <w:t xml:space="preserve"> </w:t>
      </w:r>
      <w:r>
        <w:rPr>
          <w:sz w:val="24"/>
        </w:rPr>
        <w:t>needs?</w:t>
      </w:r>
    </w:p>
    <w:p w:rsidR="00B018F8" w:rsidRDefault="00A62413">
      <w:pPr>
        <w:pStyle w:val="ListParagraph"/>
        <w:numPr>
          <w:ilvl w:val="0"/>
          <w:numId w:val="2"/>
        </w:numPr>
        <w:tabs>
          <w:tab w:val="left" w:pos="640"/>
          <w:tab w:val="left" w:pos="641"/>
        </w:tabs>
        <w:spacing w:before="136"/>
        <w:ind w:hanging="541"/>
        <w:rPr>
          <w:sz w:val="24"/>
        </w:rPr>
      </w:pPr>
      <w:r>
        <w:rPr>
          <w:sz w:val="24"/>
        </w:rPr>
        <w:t>Does the instructor elicit information from the</w:t>
      </w:r>
      <w:r>
        <w:rPr>
          <w:spacing w:val="-1"/>
          <w:sz w:val="24"/>
        </w:rPr>
        <w:t xml:space="preserve"> </w:t>
      </w:r>
      <w:r>
        <w:rPr>
          <w:sz w:val="24"/>
        </w:rPr>
        <w:t>student?</w:t>
      </w:r>
    </w:p>
    <w:p w:rsidR="00B018F8" w:rsidRDefault="00B018F8">
      <w:pPr>
        <w:rPr>
          <w:sz w:val="24"/>
        </w:rPr>
        <w:sectPr w:rsidR="00B018F8">
          <w:pgSz w:w="12240" w:h="15840"/>
          <w:pgMar w:top="780" w:right="1020" w:bottom="980" w:left="1340" w:header="0" w:footer="771" w:gutter="0"/>
          <w:cols w:space="720"/>
        </w:sectPr>
      </w:pPr>
    </w:p>
    <w:p w:rsidR="00B018F8" w:rsidRDefault="00A62413">
      <w:pPr>
        <w:pStyle w:val="ListParagraph"/>
        <w:numPr>
          <w:ilvl w:val="0"/>
          <w:numId w:val="2"/>
        </w:numPr>
        <w:tabs>
          <w:tab w:val="left" w:pos="640"/>
          <w:tab w:val="left" w:pos="641"/>
        </w:tabs>
        <w:spacing w:before="83"/>
        <w:ind w:hanging="541"/>
        <w:rPr>
          <w:sz w:val="24"/>
        </w:rPr>
      </w:pPr>
      <w:r>
        <w:rPr>
          <w:sz w:val="24"/>
        </w:rPr>
        <w:lastRenderedPageBreak/>
        <w:t>Does the instructor problem-solve with the</w:t>
      </w:r>
      <w:r>
        <w:rPr>
          <w:spacing w:val="-3"/>
          <w:sz w:val="24"/>
        </w:rPr>
        <w:t xml:space="preserve"> </w:t>
      </w:r>
      <w:r>
        <w:rPr>
          <w:sz w:val="24"/>
        </w:rPr>
        <w:t>student?</w:t>
      </w:r>
    </w:p>
    <w:p w:rsidR="00B018F8" w:rsidRDefault="00A62413">
      <w:pPr>
        <w:pStyle w:val="ListParagraph"/>
        <w:numPr>
          <w:ilvl w:val="0"/>
          <w:numId w:val="2"/>
        </w:numPr>
        <w:tabs>
          <w:tab w:val="left" w:pos="640"/>
          <w:tab w:val="left" w:pos="641"/>
        </w:tabs>
        <w:spacing w:before="136"/>
        <w:ind w:hanging="541"/>
        <w:rPr>
          <w:sz w:val="24"/>
        </w:rPr>
      </w:pPr>
      <w:r>
        <w:rPr>
          <w:sz w:val="24"/>
        </w:rPr>
        <w:t xml:space="preserve">Does the instructor </w:t>
      </w:r>
      <w:r>
        <w:rPr>
          <w:sz w:val="24"/>
        </w:rPr>
        <w:t>balance learning needs of all students with concerns of individual</w:t>
      </w:r>
      <w:r>
        <w:rPr>
          <w:spacing w:val="-19"/>
          <w:sz w:val="24"/>
        </w:rPr>
        <w:t xml:space="preserve"> </w:t>
      </w:r>
      <w:r>
        <w:rPr>
          <w:sz w:val="24"/>
        </w:rPr>
        <w:t>student?</w:t>
      </w:r>
    </w:p>
    <w:p w:rsidR="00B018F8" w:rsidRDefault="00A62413">
      <w:pPr>
        <w:pStyle w:val="ListParagraph"/>
        <w:numPr>
          <w:ilvl w:val="0"/>
          <w:numId w:val="2"/>
        </w:numPr>
        <w:tabs>
          <w:tab w:val="left" w:pos="640"/>
          <w:tab w:val="left" w:pos="641"/>
        </w:tabs>
        <w:spacing w:before="133"/>
        <w:ind w:hanging="541"/>
        <w:rPr>
          <w:sz w:val="24"/>
        </w:rPr>
      </w:pPr>
      <w:r>
        <w:rPr>
          <w:sz w:val="24"/>
        </w:rPr>
        <w:t>Does the instructor make good use of pre/post</w:t>
      </w:r>
      <w:r>
        <w:rPr>
          <w:spacing w:val="-4"/>
          <w:sz w:val="24"/>
        </w:rPr>
        <w:t xml:space="preserve"> </w:t>
      </w:r>
      <w:r>
        <w:rPr>
          <w:sz w:val="24"/>
        </w:rPr>
        <w:t>conferences?</w:t>
      </w:r>
    </w:p>
    <w:p w:rsidR="00B018F8" w:rsidRDefault="00A62413">
      <w:pPr>
        <w:pStyle w:val="ListParagraph"/>
        <w:numPr>
          <w:ilvl w:val="0"/>
          <w:numId w:val="2"/>
        </w:numPr>
        <w:tabs>
          <w:tab w:val="left" w:pos="640"/>
          <w:tab w:val="left" w:pos="641"/>
        </w:tabs>
        <w:spacing w:before="136"/>
        <w:ind w:hanging="541"/>
        <w:rPr>
          <w:sz w:val="24"/>
        </w:rPr>
      </w:pPr>
      <w:r>
        <w:rPr>
          <w:sz w:val="24"/>
        </w:rPr>
        <w:t>Does the instructor provide positive and/or constructive</w:t>
      </w:r>
      <w:r>
        <w:rPr>
          <w:spacing w:val="-6"/>
          <w:sz w:val="24"/>
        </w:rPr>
        <w:t xml:space="preserve"> </w:t>
      </w:r>
      <w:r>
        <w:rPr>
          <w:sz w:val="24"/>
        </w:rPr>
        <w:t>feedback?</w:t>
      </w:r>
    </w:p>
    <w:p w:rsidR="00B018F8" w:rsidRDefault="00A62413">
      <w:pPr>
        <w:pStyle w:val="ListParagraph"/>
        <w:numPr>
          <w:ilvl w:val="0"/>
          <w:numId w:val="2"/>
        </w:numPr>
        <w:tabs>
          <w:tab w:val="left" w:pos="640"/>
          <w:tab w:val="left" w:pos="641"/>
        </w:tabs>
        <w:spacing w:before="136"/>
        <w:ind w:hanging="541"/>
        <w:rPr>
          <w:sz w:val="24"/>
        </w:rPr>
      </w:pPr>
      <w:r>
        <w:rPr>
          <w:sz w:val="24"/>
        </w:rPr>
        <w:t>Other</w:t>
      </w:r>
    </w:p>
    <w:p w:rsidR="00B018F8" w:rsidRDefault="00B018F8">
      <w:pPr>
        <w:pStyle w:val="BodyText"/>
        <w:rPr>
          <w:sz w:val="26"/>
        </w:rPr>
      </w:pPr>
    </w:p>
    <w:p w:rsidR="00B018F8" w:rsidRDefault="00B018F8">
      <w:pPr>
        <w:pStyle w:val="BodyText"/>
        <w:spacing w:before="10"/>
        <w:rPr>
          <w:sz w:val="21"/>
        </w:rPr>
      </w:pPr>
    </w:p>
    <w:p w:rsidR="00B018F8" w:rsidRDefault="00A62413">
      <w:pPr>
        <w:pStyle w:val="Heading1"/>
        <w:ind w:left="0" w:right="7060"/>
        <w:jc w:val="right"/>
      </w:pPr>
      <w:r>
        <w:t>Online Observation</w:t>
      </w:r>
    </w:p>
    <w:p w:rsidR="00B018F8" w:rsidRDefault="00A62413">
      <w:pPr>
        <w:pStyle w:val="ListParagraph"/>
        <w:numPr>
          <w:ilvl w:val="1"/>
          <w:numId w:val="2"/>
        </w:numPr>
        <w:tabs>
          <w:tab w:val="left" w:pos="657"/>
          <w:tab w:val="left" w:pos="658"/>
        </w:tabs>
        <w:spacing w:before="200"/>
        <w:ind w:hanging="378"/>
        <w:rPr>
          <w:sz w:val="24"/>
        </w:rPr>
      </w:pPr>
      <w:r>
        <w:rPr>
          <w:sz w:val="24"/>
        </w:rPr>
        <w:t>Navigation throughout the o</w:t>
      </w:r>
      <w:r>
        <w:rPr>
          <w:sz w:val="24"/>
        </w:rPr>
        <w:t>nline components of the course is logical, consistent, and</w:t>
      </w:r>
      <w:r>
        <w:rPr>
          <w:spacing w:val="-31"/>
          <w:sz w:val="24"/>
        </w:rPr>
        <w:t xml:space="preserve"> </w:t>
      </w:r>
      <w:r>
        <w:rPr>
          <w:sz w:val="24"/>
        </w:rPr>
        <w:t>efficient</w:t>
      </w:r>
    </w:p>
    <w:p w:rsidR="00B018F8" w:rsidRDefault="00A62413">
      <w:pPr>
        <w:pStyle w:val="ListParagraph"/>
        <w:numPr>
          <w:ilvl w:val="1"/>
          <w:numId w:val="2"/>
        </w:numPr>
        <w:tabs>
          <w:tab w:val="left" w:pos="657"/>
          <w:tab w:val="left" w:pos="658"/>
        </w:tabs>
        <w:spacing w:before="136" w:line="360" w:lineRule="auto"/>
        <w:ind w:left="640" w:right="718" w:hanging="360"/>
        <w:rPr>
          <w:sz w:val="24"/>
        </w:rPr>
      </w:pPr>
      <w:r>
        <w:rPr>
          <w:sz w:val="24"/>
        </w:rPr>
        <w:t>Students are introduced to the purpose and structure of the course (for blended courses</w:t>
      </w:r>
      <w:r>
        <w:rPr>
          <w:spacing w:val="-33"/>
          <w:sz w:val="24"/>
        </w:rPr>
        <w:t xml:space="preserve"> </w:t>
      </w:r>
      <w:r>
        <w:rPr>
          <w:sz w:val="24"/>
        </w:rPr>
        <w:t>the purpose of both the online and face to face portions of the course is clearly explained to students to help them understand how and why both formats are important to the learning process)</w:t>
      </w:r>
    </w:p>
    <w:p w:rsidR="00B018F8" w:rsidRDefault="00A62413">
      <w:pPr>
        <w:pStyle w:val="ListParagraph"/>
        <w:numPr>
          <w:ilvl w:val="1"/>
          <w:numId w:val="2"/>
        </w:numPr>
        <w:tabs>
          <w:tab w:val="left" w:pos="657"/>
          <w:tab w:val="left" w:pos="658"/>
        </w:tabs>
        <w:ind w:hanging="378"/>
        <w:rPr>
          <w:sz w:val="24"/>
        </w:rPr>
      </w:pPr>
      <w:r>
        <w:rPr>
          <w:sz w:val="24"/>
        </w:rPr>
        <w:t>Students can readily access the</w:t>
      </w:r>
      <w:r>
        <w:rPr>
          <w:spacing w:val="-6"/>
          <w:sz w:val="24"/>
        </w:rPr>
        <w:t xml:space="preserve"> </w:t>
      </w:r>
      <w:r>
        <w:rPr>
          <w:sz w:val="24"/>
        </w:rPr>
        <w:t>technologies.</w:t>
      </w:r>
    </w:p>
    <w:p w:rsidR="00B018F8" w:rsidRDefault="00A62413">
      <w:pPr>
        <w:pStyle w:val="ListParagraph"/>
        <w:numPr>
          <w:ilvl w:val="1"/>
          <w:numId w:val="2"/>
        </w:numPr>
        <w:tabs>
          <w:tab w:val="left" w:pos="657"/>
          <w:tab w:val="left" w:pos="658"/>
        </w:tabs>
        <w:spacing w:before="136"/>
        <w:ind w:hanging="378"/>
        <w:rPr>
          <w:sz w:val="24"/>
        </w:rPr>
      </w:pPr>
      <w:r>
        <w:rPr>
          <w:sz w:val="24"/>
        </w:rPr>
        <w:t>Technology support</w:t>
      </w:r>
      <w:r>
        <w:rPr>
          <w:sz w:val="24"/>
        </w:rPr>
        <w:t>s student engagement and ensure access to course</w:t>
      </w:r>
      <w:r>
        <w:rPr>
          <w:spacing w:val="-14"/>
          <w:sz w:val="24"/>
        </w:rPr>
        <w:t xml:space="preserve"> </w:t>
      </w:r>
      <w:r>
        <w:rPr>
          <w:sz w:val="24"/>
        </w:rPr>
        <w:t>components</w:t>
      </w:r>
    </w:p>
    <w:p w:rsidR="00B018F8" w:rsidRDefault="00A62413">
      <w:pPr>
        <w:pStyle w:val="ListParagraph"/>
        <w:numPr>
          <w:ilvl w:val="1"/>
          <w:numId w:val="2"/>
        </w:numPr>
        <w:tabs>
          <w:tab w:val="left" w:pos="657"/>
          <w:tab w:val="left" w:pos="658"/>
        </w:tabs>
        <w:spacing w:before="136"/>
        <w:ind w:hanging="378"/>
        <w:rPr>
          <w:sz w:val="24"/>
        </w:rPr>
      </w:pPr>
      <w:r>
        <w:rPr>
          <w:sz w:val="24"/>
        </w:rPr>
        <w:t>Instructor</w:t>
      </w:r>
      <w:r>
        <w:rPr>
          <w:spacing w:val="-1"/>
          <w:sz w:val="24"/>
        </w:rPr>
        <w:t xml:space="preserve"> </w:t>
      </w:r>
      <w:r>
        <w:rPr>
          <w:sz w:val="24"/>
        </w:rPr>
        <w:t>Presence</w:t>
      </w:r>
    </w:p>
    <w:p w:rsidR="00B018F8" w:rsidRDefault="00A62413">
      <w:pPr>
        <w:pStyle w:val="ListParagraph"/>
        <w:numPr>
          <w:ilvl w:val="1"/>
          <w:numId w:val="2"/>
        </w:numPr>
        <w:tabs>
          <w:tab w:val="left" w:pos="657"/>
          <w:tab w:val="left" w:pos="658"/>
        </w:tabs>
        <w:spacing w:before="133"/>
        <w:ind w:hanging="378"/>
        <w:rPr>
          <w:sz w:val="24"/>
        </w:rPr>
      </w:pPr>
      <w:r>
        <w:rPr>
          <w:sz w:val="24"/>
        </w:rPr>
        <w:t>Communication</w:t>
      </w:r>
    </w:p>
    <w:p w:rsidR="00B018F8" w:rsidRDefault="00A62413">
      <w:pPr>
        <w:pStyle w:val="ListParagraph"/>
        <w:numPr>
          <w:ilvl w:val="2"/>
          <w:numId w:val="2"/>
        </w:numPr>
        <w:tabs>
          <w:tab w:val="left" w:pos="1182"/>
          <w:tab w:val="left" w:pos="1183"/>
        </w:tabs>
        <w:spacing w:before="135"/>
        <w:rPr>
          <w:sz w:val="24"/>
        </w:rPr>
      </w:pPr>
      <w:r>
        <w:rPr>
          <w:sz w:val="24"/>
        </w:rPr>
        <w:t>Instructor to Student Interaction</w:t>
      </w:r>
    </w:p>
    <w:p w:rsidR="00B018F8" w:rsidRDefault="00A62413">
      <w:pPr>
        <w:pStyle w:val="ListParagraph"/>
        <w:numPr>
          <w:ilvl w:val="2"/>
          <w:numId w:val="2"/>
        </w:numPr>
        <w:tabs>
          <w:tab w:val="left" w:pos="1206"/>
          <w:tab w:val="left" w:pos="1207"/>
        </w:tabs>
        <w:spacing w:before="136"/>
        <w:ind w:left="1206" w:hanging="387"/>
        <w:rPr>
          <w:sz w:val="24"/>
        </w:rPr>
      </w:pPr>
      <w:r>
        <w:rPr>
          <w:sz w:val="24"/>
        </w:rPr>
        <w:t>Student to student</w:t>
      </w:r>
      <w:r>
        <w:rPr>
          <w:spacing w:val="-1"/>
          <w:sz w:val="24"/>
        </w:rPr>
        <w:t xml:space="preserve"> </w:t>
      </w:r>
      <w:r>
        <w:rPr>
          <w:sz w:val="24"/>
        </w:rPr>
        <w:t>interaction</w:t>
      </w:r>
    </w:p>
    <w:p w:rsidR="00B018F8" w:rsidRDefault="00A62413">
      <w:pPr>
        <w:pStyle w:val="ListParagraph"/>
        <w:numPr>
          <w:ilvl w:val="2"/>
          <w:numId w:val="2"/>
        </w:numPr>
        <w:tabs>
          <w:tab w:val="left" w:pos="1185"/>
          <w:tab w:val="left" w:pos="1186"/>
        </w:tabs>
        <w:spacing w:before="136"/>
        <w:ind w:left="1185" w:hanging="366"/>
        <w:rPr>
          <w:sz w:val="24"/>
        </w:rPr>
      </w:pPr>
      <w:r>
        <w:rPr>
          <w:sz w:val="24"/>
        </w:rPr>
        <w:t>Grading policy clearly stated for graded</w:t>
      </w:r>
      <w:r>
        <w:rPr>
          <w:spacing w:val="-6"/>
          <w:sz w:val="24"/>
        </w:rPr>
        <w:t xml:space="preserve"> </w:t>
      </w:r>
      <w:r>
        <w:rPr>
          <w:sz w:val="24"/>
        </w:rPr>
        <w:t>communication</w:t>
      </w:r>
    </w:p>
    <w:p w:rsidR="00B018F8" w:rsidRDefault="00A62413">
      <w:pPr>
        <w:pStyle w:val="ListParagraph"/>
        <w:numPr>
          <w:ilvl w:val="1"/>
          <w:numId w:val="2"/>
        </w:numPr>
        <w:tabs>
          <w:tab w:val="left" w:pos="657"/>
          <w:tab w:val="left" w:pos="658"/>
        </w:tabs>
        <w:spacing w:before="133"/>
        <w:ind w:hanging="378"/>
        <w:rPr>
          <w:sz w:val="24"/>
        </w:rPr>
      </w:pPr>
      <w:r>
        <w:rPr>
          <w:sz w:val="24"/>
        </w:rPr>
        <w:t>Syllabus</w:t>
      </w:r>
    </w:p>
    <w:p w:rsidR="00B018F8" w:rsidRDefault="00A62413">
      <w:pPr>
        <w:pStyle w:val="ListParagraph"/>
        <w:numPr>
          <w:ilvl w:val="2"/>
          <w:numId w:val="2"/>
        </w:numPr>
        <w:tabs>
          <w:tab w:val="left" w:pos="1182"/>
          <w:tab w:val="left" w:pos="1183"/>
        </w:tabs>
        <w:spacing w:before="136"/>
        <w:rPr>
          <w:sz w:val="24"/>
        </w:rPr>
      </w:pPr>
      <w:r>
        <w:rPr>
          <w:sz w:val="24"/>
        </w:rPr>
        <w:t>Etiquette</w:t>
      </w:r>
    </w:p>
    <w:p w:rsidR="00B018F8" w:rsidRDefault="00A62413">
      <w:pPr>
        <w:pStyle w:val="ListParagraph"/>
        <w:numPr>
          <w:ilvl w:val="2"/>
          <w:numId w:val="2"/>
        </w:numPr>
        <w:tabs>
          <w:tab w:val="left" w:pos="1206"/>
          <w:tab w:val="left" w:pos="1207"/>
        </w:tabs>
        <w:spacing w:before="135"/>
        <w:ind w:left="1206" w:hanging="387"/>
        <w:rPr>
          <w:sz w:val="24"/>
        </w:rPr>
      </w:pPr>
      <w:r>
        <w:rPr>
          <w:sz w:val="24"/>
        </w:rPr>
        <w:t>Response</w:t>
      </w:r>
      <w:r>
        <w:rPr>
          <w:spacing w:val="-1"/>
          <w:sz w:val="24"/>
        </w:rPr>
        <w:t xml:space="preserve"> </w:t>
      </w:r>
      <w:r>
        <w:rPr>
          <w:sz w:val="24"/>
        </w:rPr>
        <w:t>Times</w:t>
      </w:r>
    </w:p>
    <w:p w:rsidR="00B018F8" w:rsidRDefault="00A62413">
      <w:pPr>
        <w:pStyle w:val="ListParagraph"/>
        <w:numPr>
          <w:ilvl w:val="2"/>
          <w:numId w:val="2"/>
        </w:numPr>
        <w:tabs>
          <w:tab w:val="left" w:pos="1185"/>
          <w:tab w:val="left" w:pos="1186"/>
        </w:tabs>
        <w:spacing w:before="138"/>
        <w:ind w:left="1185" w:hanging="366"/>
        <w:rPr>
          <w:sz w:val="24"/>
        </w:rPr>
      </w:pPr>
      <w:r>
        <w:rPr>
          <w:sz w:val="24"/>
        </w:rPr>
        <w:t>Instructions for use of technology (how to log in to</w:t>
      </w:r>
      <w:r>
        <w:rPr>
          <w:spacing w:val="-6"/>
          <w:sz w:val="24"/>
        </w:rPr>
        <w:t xml:space="preserve"> </w:t>
      </w:r>
      <w:r>
        <w:rPr>
          <w:sz w:val="24"/>
        </w:rPr>
        <w:t>Canvas)</w:t>
      </w:r>
    </w:p>
    <w:p w:rsidR="00B018F8" w:rsidRDefault="00B018F8">
      <w:pPr>
        <w:pStyle w:val="BodyText"/>
        <w:rPr>
          <w:sz w:val="26"/>
        </w:rPr>
      </w:pPr>
    </w:p>
    <w:p w:rsidR="00B018F8" w:rsidRDefault="00B018F8">
      <w:pPr>
        <w:pStyle w:val="BodyText"/>
        <w:rPr>
          <w:sz w:val="26"/>
        </w:rPr>
      </w:pPr>
    </w:p>
    <w:p w:rsidR="00B018F8" w:rsidRDefault="00A62413">
      <w:pPr>
        <w:pStyle w:val="BodyText"/>
        <w:spacing w:before="151"/>
        <w:ind w:right="7108"/>
        <w:jc w:val="right"/>
      </w:pPr>
      <w:r>
        <w:t>Overall Rating Of Instructor</w:t>
      </w:r>
    </w:p>
    <w:p w:rsidR="00B018F8" w:rsidRDefault="00B018F8">
      <w:pPr>
        <w:pStyle w:val="BodyText"/>
        <w:rPr>
          <w:sz w:val="26"/>
        </w:rPr>
      </w:pPr>
    </w:p>
    <w:p w:rsidR="00B018F8" w:rsidRDefault="00B018F8">
      <w:pPr>
        <w:pStyle w:val="BodyText"/>
        <w:spacing w:before="1"/>
        <w:rPr>
          <w:sz w:val="22"/>
        </w:rPr>
      </w:pPr>
    </w:p>
    <w:p w:rsidR="00B018F8" w:rsidRDefault="00A62413">
      <w:pPr>
        <w:pStyle w:val="BodyText"/>
        <w:tabs>
          <w:tab w:val="left" w:pos="9432"/>
        </w:tabs>
        <w:ind w:left="100"/>
      </w:pPr>
      <w:r>
        <w:t>Strengths</w:t>
      </w:r>
      <w:r>
        <w:rPr>
          <w:u w:val="single"/>
        </w:rPr>
        <w:t xml:space="preserve"> </w:t>
      </w:r>
      <w:r>
        <w:rPr>
          <w:u w:val="single"/>
        </w:rPr>
        <w:tab/>
      </w:r>
    </w:p>
    <w:p w:rsidR="00B018F8" w:rsidRDefault="00A62413">
      <w:pPr>
        <w:pStyle w:val="BodyText"/>
        <w:spacing w:before="7"/>
        <w:rPr>
          <w:sz w:val="28"/>
        </w:rPr>
      </w:pPr>
      <w:r>
        <w:pict>
          <v:shape id="_x0000_s1099" style="position:absolute;margin-left:1in;margin-top:18.35pt;width:468pt;height:.1pt;z-index:-251646976;mso-wrap-distance-left:0;mso-wrap-distance-right:0;mso-position-horizontal-relative:page" coordorigin="1440,367" coordsize="9360,0" path="m1440,367r9360,e" filled="f" strokeweight=".6pt">
            <v:path arrowok="t"/>
            <w10:wrap type="topAndBottom" anchorx="page"/>
          </v:shape>
        </w:pict>
      </w:r>
      <w:r>
        <w:pict>
          <v:shape id="_x0000_s1098" style="position:absolute;margin-left:1in;margin-top:38.55pt;width:468.1pt;height:.1pt;z-index:-251645952;mso-wrap-distance-left:0;mso-wrap-distance-right:0;mso-position-horizontal-relative:page" coordorigin="1440,771" coordsize="9362,0" path="m1440,771r9362,e" filled="f" strokeweight=".6pt">
            <v:path arrowok="t"/>
            <w10:wrap type="topAndBottom" anchorx="page"/>
          </v:shape>
        </w:pict>
      </w:r>
      <w:r>
        <w:pict>
          <v:shape id="_x0000_s1097" style="position:absolute;margin-left:1in;margin-top:58.8pt;width:462.05pt;height:.1pt;z-index:-251644928;mso-wrap-distance-left:0;mso-wrap-distance-right:0;mso-position-horizontal-relative:page" coordorigin="1440,1176" coordsize="9241,0" path="m1440,1176r9241,e" filled="f" strokeweight=".6pt">
            <v:path arrowok="t"/>
            <w10:wrap type="topAndBottom" anchorx="page"/>
          </v:shape>
        </w:pict>
      </w:r>
    </w:p>
    <w:p w:rsidR="00B018F8" w:rsidRDefault="00B018F8">
      <w:pPr>
        <w:pStyle w:val="BodyText"/>
        <w:spacing w:before="8"/>
        <w:rPr>
          <w:sz w:val="28"/>
        </w:rPr>
      </w:pPr>
    </w:p>
    <w:p w:rsidR="00B018F8" w:rsidRDefault="00B018F8">
      <w:pPr>
        <w:pStyle w:val="BodyText"/>
        <w:spacing w:before="10"/>
        <w:rPr>
          <w:sz w:val="28"/>
        </w:rPr>
      </w:pPr>
    </w:p>
    <w:p w:rsidR="00B018F8" w:rsidRDefault="00B018F8">
      <w:pPr>
        <w:pStyle w:val="BodyText"/>
        <w:rPr>
          <w:sz w:val="20"/>
        </w:rPr>
      </w:pPr>
    </w:p>
    <w:p w:rsidR="00B018F8" w:rsidRDefault="00B018F8">
      <w:pPr>
        <w:pStyle w:val="BodyText"/>
        <w:spacing w:before="6"/>
        <w:rPr>
          <w:sz w:val="19"/>
        </w:rPr>
      </w:pPr>
    </w:p>
    <w:p w:rsidR="00B018F8" w:rsidRDefault="00A62413">
      <w:pPr>
        <w:pStyle w:val="BodyText"/>
        <w:tabs>
          <w:tab w:val="left" w:pos="9436"/>
        </w:tabs>
        <w:spacing w:before="100"/>
        <w:ind w:left="100"/>
      </w:pPr>
      <w:r>
        <w:t>Challenges</w:t>
      </w:r>
      <w:r>
        <w:rPr>
          <w:u w:val="single"/>
        </w:rPr>
        <w:t xml:space="preserve"> </w:t>
      </w:r>
      <w:r>
        <w:rPr>
          <w:u w:val="single"/>
        </w:rPr>
        <w:tab/>
      </w:r>
    </w:p>
    <w:p w:rsidR="00B018F8" w:rsidRDefault="00A62413">
      <w:pPr>
        <w:pStyle w:val="BodyText"/>
        <w:spacing w:before="4"/>
        <w:rPr>
          <w:sz w:val="28"/>
        </w:rPr>
      </w:pPr>
      <w:r>
        <w:pict>
          <v:shape id="_x0000_s1096" style="position:absolute;margin-left:1in;margin-top:18.25pt;width:468pt;height:.1pt;z-index:-251643904;mso-wrap-distance-left:0;mso-wrap-distance-right:0;mso-position-horizontal-relative:page" coordorigin="1440,365" coordsize="9360,0" path="m1440,365r9360,e" filled="f" strokeweight=".6pt">
            <v:path arrowok="t"/>
            <w10:wrap type="topAndBottom" anchorx="page"/>
          </v:shape>
        </w:pict>
      </w:r>
    </w:p>
    <w:p w:rsidR="00B018F8" w:rsidRDefault="00B018F8">
      <w:pPr>
        <w:rPr>
          <w:sz w:val="28"/>
        </w:rPr>
        <w:sectPr w:rsidR="00B018F8">
          <w:pgSz w:w="12240" w:h="15840"/>
          <w:pgMar w:top="780" w:right="1020" w:bottom="980" w:left="1340" w:header="0" w:footer="771" w:gutter="0"/>
          <w:cols w:space="720"/>
        </w:sectPr>
      </w:pPr>
    </w:p>
    <w:p w:rsidR="00B018F8" w:rsidRDefault="00A62413">
      <w:pPr>
        <w:pStyle w:val="BodyText"/>
        <w:spacing w:line="20" w:lineRule="exact"/>
        <w:ind w:left="94"/>
        <w:rPr>
          <w:sz w:val="2"/>
        </w:rPr>
      </w:pPr>
      <w:r>
        <w:rPr>
          <w:sz w:val="2"/>
        </w:rPr>
      </w:r>
      <w:r>
        <w:rPr>
          <w:sz w:val="2"/>
        </w:rPr>
        <w:pict>
          <v:group id="_x0000_s1094" style="width:468pt;height:.6pt;mso-position-horizontal-relative:char;mso-position-vertical-relative:line" coordsize="9360,12">
            <v:line id="_x0000_s1095" style="position:absolute" from="0,6" to="9360,6" strokeweight=".6pt"/>
            <w10:anchorlock/>
          </v:group>
        </w:pict>
      </w:r>
    </w:p>
    <w:p w:rsidR="00B018F8" w:rsidRDefault="00B018F8">
      <w:pPr>
        <w:pStyle w:val="BodyText"/>
        <w:rPr>
          <w:sz w:val="20"/>
        </w:rPr>
      </w:pPr>
    </w:p>
    <w:p w:rsidR="00B018F8" w:rsidRDefault="00A62413">
      <w:pPr>
        <w:pStyle w:val="BodyText"/>
        <w:spacing w:before="6"/>
        <w:rPr>
          <w:sz w:val="11"/>
        </w:rPr>
      </w:pPr>
      <w:r>
        <w:pict>
          <v:shape id="_x0000_s1093" style="position:absolute;margin-left:1in;margin-top:8.75pt;width:462pt;height:.1pt;z-index:-251641856;mso-wrap-distance-left:0;mso-wrap-distance-right:0;mso-position-horizontal-relative:page" coordorigin="1440,175" coordsize="9240,0" path="m1440,175r9240,e" filled="f" strokeweight=".6pt">
            <v:path arrowok="t"/>
            <w10:wrap type="topAndBottom" anchorx="page"/>
          </v:shape>
        </w:pict>
      </w:r>
    </w:p>
    <w:p w:rsidR="00B018F8" w:rsidRDefault="00B018F8">
      <w:pPr>
        <w:pStyle w:val="BodyText"/>
        <w:rPr>
          <w:sz w:val="20"/>
        </w:rPr>
      </w:pPr>
    </w:p>
    <w:p w:rsidR="00B018F8" w:rsidRDefault="00B018F8">
      <w:pPr>
        <w:pStyle w:val="BodyText"/>
        <w:spacing w:before="4"/>
        <w:rPr>
          <w:sz w:val="19"/>
        </w:rPr>
      </w:pPr>
    </w:p>
    <w:p w:rsidR="00B018F8" w:rsidRDefault="00A62413">
      <w:pPr>
        <w:pStyle w:val="BodyText"/>
        <w:tabs>
          <w:tab w:val="left" w:pos="9008"/>
        </w:tabs>
        <w:spacing w:before="100"/>
        <w:ind w:left="100"/>
      </w:pPr>
      <w:r>
        <w:t>Recommendations for</w:t>
      </w:r>
      <w:r>
        <w:rPr>
          <w:spacing w:val="-19"/>
        </w:rPr>
        <w:t xml:space="preserve"> </w:t>
      </w:r>
      <w:r>
        <w:t>Improvements</w:t>
      </w:r>
      <w:r>
        <w:rPr>
          <w:spacing w:val="-2"/>
        </w:rPr>
        <w:t xml:space="preserve"> </w:t>
      </w:r>
      <w:r>
        <w:rPr>
          <w:u w:val="single"/>
        </w:rPr>
        <w:t xml:space="preserve"> </w:t>
      </w:r>
      <w:r>
        <w:rPr>
          <w:u w:val="single"/>
        </w:rPr>
        <w:tab/>
      </w:r>
    </w:p>
    <w:p w:rsidR="00B018F8" w:rsidRDefault="00A62413">
      <w:pPr>
        <w:pStyle w:val="BodyText"/>
        <w:spacing w:before="7"/>
        <w:rPr>
          <w:sz w:val="28"/>
        </w:rPr>
      </w:pPr>
      <w:r>
        <w:pict>
          <v:shape id="_x0000_s1092" style="position:absolute;margin-left:1in;margin-top:18.35pt;width:468pt;height:.1pt;z-index:-251640832;mso-wrap-distance-left:0;mso-wrap-distance-right:0;mso-position-horizontal-relative:page" coordorigin="1440,367" coordsize="9360,0" path="m1440,367r9360,e" filled="f" strokeweight=".6pt">
            <v:path arrowok="t"/>
            <w10:wrap type="topAndBottom" anchorx="page"/>
          </v:shape>
        </w:pict>
      </w:r>
      <w:r>
        <w:pict>
          <v:shape id="_x0000_s1091" style="position:absolute;margin-left:1in;margin-top:38.65pt;width:468pt;height:.1pt;z-index:-251639808;mso-wrap-distance-left:0;mso-wrap-distance-right:0;mso-position-horizontal-relative:page" coordorigin="1440,773" coordsize="9360,0" path="m1440,773r9360,e" filled="f" strokeweight=".6pt">
            <v:path arrowok="t"/>
            <w10:wrap type="topAndBottom" anchorx="page"/>
          </v:shape>
        </w:pict>
      </w:r>
      <w:r>
        <w:pict>
          <v:shape id="_x0000_s1090" style="position:absolute;margin-left:1in;margin-top:58.8pt;width:468pt;height:.1pt;z-index:-251638784;mso-wrap-distance-left:0;mso-wrap-distance-right:0;mso-position-horizontal-relative:page" coordorigin="1440,1176" coordsize="9360,0" path="m1440,1176r9360,e" filled="f" strokeweight=".6pt">
            <v:path arrowok="t"/>
            <w10:wrap type="topAndBottom" anchorx="page"/>
          </v:shape>
        </w:pict>
      </w:r>
    </w:p>
    <w:p w:rsidR="00B018F8" w:rsidRDefault="00B018F8">
      <w:pPr>
        <w:pStyle w:val="BodyText"/>
        <w:spacing w:before="10"/>
        <w:rPr>
          <w:sz w:val="28"/>
        </w:rPr>
      </w:pPr>
    </w:p>
    <w:p w:rsidR="00B018F8" w:rsidRDefault="00B018F8">
      <w:pPr>
        <w:pStyle w:val="BodyText"/>
        <w:spacing w:before="8"/>
        <w:rPr>
          <w:sz w:val="28"/>
        </w:rPr>
      </w:pPr>
    </w:p>
    <w:p w:rsidR="00B018F8" w:rsidRDefault="00B018F8">
      <w:pPr>
        <w:rPr>
          <w:sz w:val="28"/>
        </w:rPr>
        <w:sectPr w:rsidR="00B018F8">
          <w:pgSz w:w="12240" w:h="15840"/>
          <w:pgMar w:top="1080" w:right="1020" w:bottom="980" w:left="1340" w:header="0" w:footer="771" w:gutter="0"/>
          <w:cols w:space="720"/>
        </w:sectPr>
      </w:pPr>
    </w:p>
    <w:p w:rsidR="00B018F8" w:rsidRDefault="00A62413">
      <w:pPr>
        <w:spacing w:before="83"/>
        <w:ind w:left="100"/>
        <w:rPr>
          <w:b/>
          <w:sz w:val="19"/>
        </w:rPr>
      </w:pPr>
      <w:bookmarkStart w:id="39" w:name="_bookmark38"/>
      <w:bookmarkEnd w:id="39"/>
      <w:r>
        <w:rPr>
          <w:b/>
          <w:sz w:val="19"/>
        </w:rPr>
        <w:lastRenderedPageBreak/>
        <w:t>APPENDIX B</w:t>
      </w:r>
      <w:r>
        <w:rPr>
          <w:b/>
          <w:sz w:val="24"/>
        </w:rPr>
        <w:t xml:space="preserve">: </w:t>
      </w:r>
      <w:r>
        <w:rPr>
          <w:b/>
          <w:sz w:val="19"/>
        </w:rPr>
        <w:t>SUGGESTED TEMPLATE FOR OBSERVATION REPORTS</w:t>
      </w:r>
    </w:p>
    <w:p w:rsidR="00B018F8" w:rsidRDefault="00B018F8">
      <w:pPr>
        <w:pStyle w:val="BodyText"/>
        <w:rPr>
          <w:b/>
        </w:rPr>
      </w:pPr>
    </w:p>
    <w:p w:rsidR="00B018F8" w:rsidRDefault="00A62413">
      <w:pPr>
        <w:pStyle w:val="BodyText"/>
        <w:spacing w:line="480" w:lineRule="auto"/>
        <w:ind w:left="100" w:right="6240"/>
      </w:pPr>
      <w:r>
        <w:t>Name, Date, and time of observation. Course Number and Title:</w:t>
      </w:r>
    </w:p>
    <w:p w:rsidR="00B018F8" w:rsidRDefault="00B018F8">
      <w:pPr>
        <w:pStyle w:val="BodyText"/>
        <w:spacing w:before="11"/>
        <w:rPr>
          <w:sz w:val="23"/>
        </w:rPr>
      </w:pPr>
    </w:p>
    <w:p w:rsidR="00B018F8" w:rsidRDefault="00A62413">
      <w:pPr>
        <w:pStyle w:val="BodyText"/>
        <w:ind w:left="100" w:right="1461"/>
      </w:pPr>
      <w:r>
        <w:t>Catalog Description of course: To assist those unfamiliar with the course that may review observation reports in understanding course context.</w:t>
      </w:r>
    </w:p>
    <w:p w:rsidR="00B018F8" w:rsidRDefault="00B018F8">
      <w:pPr>
        <w:pStyle w:val="BodyText"/>
        <w:rPr>
          <w:sz w:val="26"/>
        </w:rPr>
      </w:pPr>
    </w:p>
    <w:p w:rsidR="00B018F8" w:rsidRDefault="00B018F8">
      <w:pPr>
        <w:pStyle w:val="BodyText"/>
        <w:rPr>
          <w:sz w:val="22"/>
        </w:rPr>
      </w:pPr>
    </w:p>
    <w:p w:rsidR="00B018F8" w:rsidRDefault="00A62413">
      <w:pPr>
        <w:pStyle w:val="BodyText"/>
        <w:ind w:left="100"/>
      </w:pPr>
      <w:r>
        <w:t>Observations: objective, concrete, specific descriptions.</w:t>
      </w:r>
    </w:p>
    <w:p w:rsidR="00B018F8" w:rsidRDefault="00B018F8">
      <w:pPr>
        <w:pStyle w:val="BodyText"/>
        <w:rPr>
          <w:sz w:val="26"/>
        </w:rPr>
      </w:pPr>
    </w:p>
    <w:p w:rsidR="00B018F8" w:rsidRDefault="00B018F8">
      <w:pPr>
        <w:pStyle w:val="BodyText"/>
        <w:spacing w:before="1"/>
        <w:rPr>
          <w:sz w:val="22"/>
        </w:rPr>
      </w:pPr>
    </w:p>
    <w:p w:rsidR="00B018F8" w:rsidRDefault="00A62413">
      <w:pPr>
        <w:pStyle w:val="BodyText"/>
        <w:spacing w:line="480" w:lineRule="auto"/>
        <w:ind w:left="100" w:right="1189"/>
      </w:pPr>
      <w:r>
        <w:t>Commendations: identify strengths and specific accomplishments while providing examples. Recommendations: identify areas of opportunity and growth.</w:t>
      </w:r>
    </w:p>
    <w:p w:rsidR="00B018F8" w:rsidRDefault="00A62413">
      <w:pPr>
        <w:pStyle w:val="BodyText"/>
        <w:spacing w:before="1"/>
        <w:ind w:left="100"/>
      </w:pPr>
      <w:r>
        <w:t>Conclusions: identify progress and demonstrated commitment to the college/program/students.</w:t>
      </w:r>
    </w:p>
    <w:p w:rsidR="00B018F8" w:rsidRDefault="00B018F8">
      <w:pPr>
        <w:sectPr w:rsidR="00B018F8">
          <w:pgSz w:w="12240" w:h="15840"/>
          <w:pgMar w:top="780" w:right="1020" w:bottom="980" w:left="1340" w:header="0" w:footer="771" w:gutter="0"/>
          <w:cols w:space="720"/>
        </w:sectPr>
      </w:pPr>
    </w:p>
    <w:p w:rsidR="00B018F8" w:rsidRDefault="00A62413">
      <w:pPr>
        <w:spacing w:before="83" w:line="269" w:lineRule="exact"/>
        <w:ind w:left="100"/>
        <w:rPr>
          <w:b/>
          <w:sz w:val="19"/>
        </w:rPr>
      </w:pPr>
      <w:bookmarkStart w:id="40" w:name="_bookmark39"/>
      <w:bookmarkEnd w:id="40"/>
      <w:r>
        <w:rPr>
          <w:b/>
          <w:sz w:val="24"/>
        </w:rPr>
        <w:lastRenderedPageBreak/>
        <w:t>A</w:t>
      </w:r>
      <w:r>
        <w:rPr>
          <w:b/>
          <w:sz w:val="19"/>
        </w:rPr>
        <w:t>P</w:t>
      </w:r>
      <w:r>
        <w:rPr>
          <w:b/>
          <w:sz w:val="19"/>
        </w:rPr>
        <w:t xml:space="preserve">PENDIX </w:t>
      </w:r>
      <w:r>
        <w:rPr>
          <w:b/>
          <w:sz w:val="24"/>
        </w:rPr>
        <w:t>C: S</w:t>
      </w:r>
      <w:r>
        <w:rPr>
          <w:b/>
          <w:sz w:val="19"/>
        </w:rPr>
        <w:t xml:space="preserve">IGNATURE </w:t>
      </w:r>
      <w:r>
        <w:rPr>
          <w:b/>
          <w:sz w:val="24"/>
        </w:rPr>
        <w:t>P</w:t>
      </w:r>
      <w:r>
        <w:rPr>
          <w:b/>
          <w:sz w:val="19"/>
        </w:rPr>
        <w:t xml:space="preserve">AGES FOR THE </w:t>
      </w:r>
      <w:r>
        <w:rPr>
          <w:b/>
          <w:sz w:val="24"/>
        </w:rPr>
        <w:t>D</w:t>
      </w:r>
      <w:r>
        <w:rPr>
          <w:b/>
          <w:sz w:val="19"/>
        </w:rPr>
        <w:t>OSSIER</w:t>
      </w:r>
    </w:p>
    <w:p w:rsidR="00B018F8" w:rsidRDefault="00A62413">
      <w:pPr>
        <w:spacing w:line="269" w:lineRule="exact"/>
        <w:ind w:left="100"/>
        <w:rPr>
          <w:i/>
          <w:sz w:val="24"/>
        </w:rPr>
      </w:pPr>
      <w:r>
        <w:rPr>
          <w:i/>
          <w:sz w:val="24"/>
        </w:rPr>
        <w:t>(This outline is to be signed and scanned into the electronic dossier in each year of the tenure process.)</w:t>
      </w:r>
    </w:p>
    <w:p w:rsidR="00B018F8" w:rsidRDefault="00B018F8">
      <w:pPr>
        <w:pStyle w:val="BodyText"/>
        <w:rPr>
          <w:i/>
          <w:sz w:val="26"/>
        </w:rPr>
      </w:pPr>
    </w:p>
    <w:p w:rsidR="00B018F8" w:rsidRDefault="00A62413">
      <w:pPr>
        <w:pStyle w:val="BodyText"/>
        <w:tabs>
          <w:tab w:val="left" w:pos="1439"/>
          <w:tab w:val="left" w:pos="4358"/>
          <w:tab w:val="left" w:pos="7560"/>
        </w:tabs>
        <w:spacing w:before="218"/>
        <w:ind w:right="2216"/>
        <w:jc w:val="right"/>
      </w:pPr>
      <w:r>
        <w:t>Probationer:</w:t>
      </w:r>
      <w:r>
        <w:tab/>
      </w:r>
      <w:r>
        <w:rPr>
          <w:u w:val="single"/>
        </w:rPr>
        <w:t xml:space="preserve"> </w:t>
      </w:r>
      <w:r>
        <w:rPr>
          <w:u w:val="single"/>
        </w:rPr>
        <w:tab/>
        <w:t>(name)</w:t>
      </w:r>
      <w:r>
        <w:rPr>
          <w:u w:val="single"/>
        </w:rPr>
        <w:tab/>
      </w:r>
    </w:p>
    <w:p w:rsidR="00B018F8" w:rsidRDefault="00A62413">
      <w:pPr>
        <w:pStyle w:val="BodyText"/>
        <w:tabs>
          <w:tab w:val="left" w:pos="2791"/>
          <w:tab w:val="left" w:pos="6120"/>
        </w:tabs>
        <w:spacing w:before="121"/>
        <w:ind w:right="2216"/>
        <w:jc w:val="right"/>
      </w:pPr>
      <w:r>
        <w:rPr>
          <w:u w:val="single"/>
        </w:rPr>
        <w:t xml:space="preserve"> </w:t>
      </w:r>
      <w:r>
        <w:rPr>
          <w:u w:val="single"/>
        </w:rPr>
        <w:tab/>
        <w:t>(position)</w:t>
      </w:r>
      <w:r>
        <w:rPr>
          <w:u w:val="single"/>
        </w:rPr>
        <w:tab/>
      </w:r>
    </w:p>
    <w:p w:rsidR="00B018F8" w:rsidRDefault="00A62413">
      <w:pPr>
        <w:pStyle w:val="BodyText"/>
        <w:tabs>
          <w:tab w:val="left" w:pos="1913"/>
          <w:tab w:val="left" w:pos="6120"/>
        </w:tabs>
        <w:spacing w:before="119"/>
        <w:ind w:right="2216"/>
        <w:jc w:val="right"/>
      </w:pPr>
      <w:r>
        <w:rPr>
          <w:u w:val="single"/>
        </w:rPr>
        <w:t xml:space="preserve"> </w:t>
      </w:r>
      <w:r>
        <w:rPr>
          <w:u w:val="single"/>
        </w:rPr>
        <w:tab/>
        <w:t>(probationary year 1, 2, or</w:t>
      </w:r>
      <w:r>
        <w:rPr>
          <w:spacing w:val="-9"/>
          <w:u w:val="single"/>
        </w:rPr>
        <w:t xml:space="preserve"> </w:t>
      </w:r>
      <w:r>
        <w:rPr>
          <w:u w:val="single"/>
        </w:rPr>
        <w:t>3)</w:t>
      </w:r>
      <w:r>
        <w:rPr>
          <w:u w:val="single"/>
        </w:rPr>
        <w:tab/>
      </w:r>
    </w:p>
    <w:p w:rsidR="00B018F8" w:rsidRDefault="00B018F8">
      <w:pPr>
        <w:pStyle w:val="BodyText"/>
        <w:spacing w:before="9"/>
        <w:rPr>
          <w:sz w:val="25"/>
        </w:rPr>
      </w:pPr>
    </w:p>
    <w:p w:rsidR="00B018F8" w:rsidRDefault="00A62413">
      <w:pPr>
        <w:pStyle w:val="Heading1"/>
        <w:spacing w:before="100"/>
      </w:pPr>
      <w:bookmarkStart w:id="41" w:name="_bookmark40"/>
      <w:bookmarkEnd w:id="41"/>
      <w:r>
        <w:t>Signatures for Dossier Contents</w:t>
      </w:r>
    </w:p>
    <w:p w:rsidR="00B018F8" w:rsidRDefault="00A62413">
      <w:pPr>
        <w:pStyle w:val="BodyText"/>
        <w:spacing w:before="1" w:line="269" w:lineRule="exact"/>
        <w:ind w:left="820"/>
      </w:pPr>
      <w:r>
        <w:t xml:space="preserve">I </w:t>
      </w:r>
      <w:r>
        <w:t>attest that :</w:t>
      </w:r>
    </w:p>
    <w:p w:rsidR="00B018F8" w:rsidRDefault="00A62413">
      <w:pPr>
        <w:pStyle w:val="BodyText"/>
        <w:ind w:left="1540" w:right="1566"/>
      </w:pPr>
      <w:r>
        <w:t>I have looked at everything in the dossier and it is complete and accurate Everything that is in the dossier that is supposedly mine is in fact mine</w:t>
      </w:r>
    </w:p>
    <w:p w:rsidR="00B018F8" w:rsidRDefault="00B018F8">
      <w:pPr>
        <w:pStyle w:val="BodyText"/>
        <w:spacing w:before="1"/>
      </w:pPr>
    </w:p>
    <w:tbl>
      <w:tblPr>
        <w:tblW w:w="0" w:type="auto"/>
        <w:tblInd w:w="120" w:type="dxa"/>
        <w:tblBorders>
          <w:top w:val="single" w:sz="8" w:space="0" w:color="A2A2A2"/>
          <w:left w:val="single" w:sz="8" w:space="0" w:color="A2A2A2"/>
          <w:bottom w:val="single" w:sz="8" w:space="0" w:color="A2A2A2"/>
          <w:right w:val="single" w:sz="8" w:space="0" w:color="A2A2A2"/>
          <w:insideH w:val="single" w:sz="8" w:space="0" w:color="A2A2A2"/>
          <w:insideV w:val="single" w:sz="8" w:space="0" w:color="A2A2A2"/>
        </w:tblBorders>
        <w:tblLayout w:type="fixed"/>
        <w:tblCellMar>
          <w:left w:w="0" w:type="dxa"/>
          <w:right w:w="0" w:type="dxa"/>
        </w:tblCellMar>
        <w:tblLook w:val="01E0" w:firstRow="1" w:lastRow="1" w:firstColumn="1" w:lastColumn="1" w:noHBand="0" w:noVBand="0"/>
      </w:tblPr>
      <w:tblGrid>
        <w:gridCol w:w="6740"/>
        <w:gridCol w:w="2602"/>
      </w:tblGrid>
      <w:tr w:rsidR="00B018F8">
        <w:trPr>
          <w:trHeight w:val="349"/>
        </w:trPr>
        <w:tc>
          <w:tcPr>
            <w:tcW w:w="6740" w:type="dxa"/>
          </w:tcPr>
          <w:p w:rsidR="00B018F8" w:rsidRDefault="00A62413">
            <w:pPr>
              <w:pStyle w:val="TableParagraph"/>
              <w:spacing w:before="40"/>
              <w:ind w:left="779"/>
              <w:rPr>
                <w:sz w:val="24"/>
              </w:rPr>
            </w:pPr>
            <w:r>
              <w:rPr>
                <w:sz w:val="24"/>
              </w:rPr>
              <w:t>Name</w:t>
            </w:r>
          </w:p>
        </w:tc>
        <w:tc>
          <w:tcPr>
            <w:tcW w:w="2602" w:type="dxa"/>
          </w:tcPr>
          <w:p w:rsidR="00B018F8" w:rsidRDefault="00A62413">
            <w:pPr>
              <w:pStyle w:val="TableParagraph"/>
              <w:spacing w:before="40"/>
              <w:ind w:left="779"/>
              <w:rPr>
                <w:sz w:val="24"/>
              </w:rPr>
            </w:pPr>
            <w:r>
              <w:rPr>
                <w:sz w:val="24"/>
              </w:rPr>
              <w:t>Date</w:t>
            </w:r>
          </w:p>
        </w:tc>
      </w:tr>
      <w:tr w:rsidR="00B018F8">
        <w:trPr>
          <w:trHeight w:val="599"/>
        </w:trPr>
        <w:tc>
          <w:tcPr>
            <w:tcW w:w="6740" w:type="dxa"/>
          </w:tcPr>
          <w:p w:rsidR="00B018F8" w:rsidRDefault="00B018F8">
            <w:pPr>
              <w:pStyle w:val="TableParagraph"/>
              <w:spacing w:before="9" w:after="1"/>
              <w:rPr>
                <w:sz w:val="21"/>
              </w:rPr>
            </w:pPr>
          </w:p>
          <w:p w:rsidR="00B018F8" w:rsidRDefault="00A62413">
            <w:pPr>
              <w:pStyle w:val="TableParagraph"/>
              <w:spacing w:line="20" w:lineRule="exact"/>
              <w:ind w:left="773"/>
              <w:rPr>
                <w:sz w:val="2"/>
              </w:rPr>
            </w:pPr>
            <w:r>
              <w:rPr>
                <w:sz w:val="2"/>
              </w:rPr>
            </w:r>
            <w:r>
              <w:rPr>
                <w:sz w:val="2"/>
              </w:rPr>
              <w:pict>
                <v:group id="_x0000_s1088" style="width:294pt;height:.6pt;mso-position-horizontal-relative:char;mso-position-vertical-relative:line" coordsize="5880,12">
                  <v:line id="_x0000_s1089" style="position:absolute" from="0,6" to="5880,6" strokeweight=".6pt"/>
                  <w10:wrap type="none"/>
                  <w10:anchorlock/>
                </v:group>
              </w:pict>
            </w:r>
          </w:p>
        </w:tc>
        <w:tc>
          <w:tcPr>
            <w:tcW w:w="2602" w:type="dxa"/>
          </w:tcPr>
          <w:p w:rsidR="00B018F8" w:rsidRDefault="00B018F8">
            <w:pPr>
              <w:pStyle w:val="TableParagraph"/>
              <w:spacing w:before="9" w:after="1"/>
              <w:rPr>
                <w:sz w:val="21"/>
              </w:rPr>
            </w:pPr>
          </w:p>
          <w:p w:rsidR="00B018F8" w:rsidRDefault="00A62413">
            <w:pPr>
              <w:pStyle w:val="TableParagraph"/>
              <w:spacing w:line="20" w:lineRule="exact"/>
              <w:ind w:left="773"/>
              <w:rPr>
                <w:sz w:val="2"/>
              </w:rPr>
            </w:pPr>
            <w:r>
              <w:rPr>
                <w:sz w:val="2"/>
              </w:rPr>
            </w:r>
            <w:r>
              <w:rPr>
                <w:sz w:val="2"/>
              </w:rPr>
              <w:pict>
                <v:group id="_x0000_s1086" style="width:84pt;height:.6pt;mso-position-horizontal-relative:char;mso-position-vertical-relative:line" coordsize="1680,12">
                  <v:line id="_x0000_s1087" style="position:absolute" from="0,6" to="1680,6" strokeweight=".6pt"/>
                  <w10:wrap type="none"/>
                  <w10:anchorlock/>
                </v:group>
              </w:pict>
            </w:r>
          </w:p>
          <w:p w:rsidR="00B018F8" w:rsidRDefault="00A62413">
            <w:pPr>
              <w:pStyle w:val="TableParagraph"/>
              <w:spacing w:before="24"/>
              <w:ind w:left="779"/>
              <w:rPr>
                <w:sz w:val="24"/>
              </w:rPr>
            </w:pPr>
            <w:r>
              <w:rPr>
                <w:sz w:val="24"/>
              </w:rPr>
              <w:t>_</w:t>
            </w:r>
          </w:p>
        </w:tc>
      </w:tr>
      <w:tr w:rsidR="00B018F8">
        <w:trPr>
          <w:trHeight w:val="330"/>
        </w:trPr>
        <w:tc>
          <w:tcPr>
            <w:tcW w:w="6740" w:type="dxa"/>
          </w:tcPr>
          <w:p w:rsidR="00B018F8" w:rsidRDefault="00A62413">
            <w:pPr>
              <w:pStyle w:val="TableParagraph"/>
              <w:spacing w:before="20"/>
              <w:ind w:left="779"/>
              <w:rPr>
                <w:sz w:val="24"/>
              </w:rPr>
            </w:pPr>
            <w:r>
              <w:rPr>
                <w:sz w:val="24"/>
              </w:rPr>
              <w:t>Committee Chair</w:t>
            </w:r>
          </w:p>
        </w:tc>
        <w:tc>
          <w:tcPr>
            <w:tcW w:w="2602" w:type="dxa"/>
          </w:tcPr>
          <w:p w:rsidR="00B018F8" w:rsidRDefault="00B018F8">
            <w:pPr>
              <w:pStyle w:val="TableParagraph"/>
              <w:rPr>
                <w:rFonts w:ascii="Times New Roman"/>
              </w:rPr>
            </w:pPr>
          </w:p>
        </w:tc>
      </w:tr>
      <w:tr w:rsidR="00B018F8">
        <w:trPr>
          <w:trHeight w:val="601"/>
        </w:trPr>
        <w:tc>
          <w:tcPr>
            <w:tcW w:w="6740" w:type="dxa"/>
          </w:tcPr>
          <w:p w:rsidR="00B018F8" w:rsidRDefault="00B018F8">
            <w:pPr>
              <w:pStyle w:val="TableParagraph"/>
              <w:spacing w:before="9"/>
              <w:rPr>
                <w:sz w:val="21"/>
              </w:rPr>
            </w:pPr>
          </w:p>
          <w:p w:rsidR="00B018F8" w:rsidRDefault="00A62413">
            <w:pPr>
              <w:pStyle w:val="TableParagraph"/>
              <w:spacing w:line="20" w:lineRule="exact"/>
              <w:ind w:left="773"/>
              <w:rPr>
                <w:sz w:val="2"/>
              </w:rPr>
            </w:pPr>
            <w:r>
              <w:rPr>
                <w:sz w:val="2"/>
              </w:rPr>
            </w:r>
            <w:r>
              <w:rPr>
                <w:sz w:val="2"/>
              </w:rPr>
              <w:pict>
                <v:group id="_x0000_s1084" style="width:294pt;height:.6pt;mso-position-horizontal-relative:char;mso-position-vertical-relative:line" coordsize="5880,12">
                  <v:line id="_x0000_s1085" style="position:absolute" from="0,6" to="5880,6" strokeweight=".6pt"/>
                  <w10:wrap type="none"/>
                  <w10:anchorlock/>
                </v:group>
              </w:pict>
            </w:r>
          </w:p>
        </w:tc>
        <w:tc>
          <w:tcPr>
            <w:tcW w:w="2602" w:type="dxa"/>
          </w:tcPr>
          <w:p w:rsidR="00B018F8" w:rsidRDefault="00B018F8">
            <w:pPr>
              <w:pStyle w:val="TableParagraph"/>
              <w:spacing w:before="9"/>
              <w:rPr>
                <w:sz w:val="21"/>
              </w:rPr>
            </w:pPr>
          </w:p>
          <w:p w:rsidR="00B018F8" w:rsidRDefault="00A62413">
            <w:pPr>
              <w:pStyle w:val="TableParagraph"/>
              <w:spacing w:line="20" w:lineRule="exact"/>
              <w:ind w:left="773"/>
              <w:rPr>
                <w:sz w:val="2"/>
              </w:rPr>
            </w:pPr>
            <w:r>
              <w:rPr>
                <w:sz w:val="2"/>
              </w:rPr>
            </w:r>
            <w:r>
              <w:rPr>
                <w:sz w:val="2"/>
              </w:rPr>
              <w:pict>
                <v:group id="_x0000_s1082" style="width:84pt;height:.6pt;mso-position-horizontal-relative:char;mso-position-vertical-relative:line" coordsize="1680,12">
                  <v:line id="_x0000_s1083" style="position:absolute" from="0,6" to="1680,6" strokeweight=".6pt"/>
                  <w10:wrap type="none"/>
                  <w10:anchorlock/>
                </v:group>
              </w:pict>
            </w:r>
          </w:p>
          <w:p w:rsidR="00B018F8" w:rsidRDefault="00A62413">
            <w:pPr>
              <w:pStyle w:val="TableParagraph"/>
              <w:spacing w:before="24"/>
              <w:ind w:left="779"/>
              <w:rPr>
                <w:sz w:val="24"/>
              </w:rPr>
            </w:pPr>
            <w:r>
              <w:rPr>
                <w:sz w:val="24"/>
              </w:rPr>
              <w:t>_</w:t>
            </w:r>
          </w:p>
        </w:tc>
      </w:tr>
      <w:tr w:rsidR="00B018F8">
        <w:trPr>
          <w:trHeight w:val="327"/>
        </w:trPr>
        <w:tc>
          <w:tcPr>
            <w:tcW w:w="6740" w:type="dxa"/>
          </w:tcPr>
          <w:p w:rsidR="00B018F8" w:rsidRDefault="00A62413">
            <w:pPr>
              <w:pStyle w:val="TableParagraph"/>
              <w:spacing w:before="18"/>
              <w:ind w:left="779"/>
              <w:rPr>
                <w:sz w:val="24"/>
              </w:rPr>
            </w:pPr>
            <w:r>
              <w:rPr>
                <w:sz w:val="24"/>
              </w:rPr>
              <w:t>Committee Member</w:t>
            </w:r>
          </w:p>
        </w:tc>
        <w:tc>
          <w:tcPr>
            <w:tcW w:w="2602" w:type="dxa"/>
          </w:tcPr>
          <w:p w:rsidR="00B018F8" w:rsidRDefault="00B018F8">
            <w:pPr>
              <w:pStyle w:val="TableParagraph"/>
              <w:rPr>
                <w:rFonts w:ascii="Times New Roman"/>
              </w:rPr>
            </w:pPr>
          </w:p>
        </w:tc>
      </w:tr>
      <w:tr w:rsidR="00B018F8">
        <w:trPr>
          <w:trHeight w:val="601"/>
        </w:trPr>
        <w:tc>
          <w:tcPr>
            <w:tcW w:w="6740" w:type="dxa"/>
          </w:tcPr>
          <w:p w:rsidR="00B018F8" w:rsidRDefault="00B018F8">
            <w:pPr>
              <w:pStyle w:val="TableParagraph"/>
              <w:spacing w:before="9"/>
              <w:rPr>
                <w:sz w:val="21"/>
              </w:rPr>
            </w:pPr>
          </w:p>
          <w:p w:rsidR="00B018F8" w:rsidRDefault="00A62413">
            <w:pPr>
              <w:pStyle w:val="TableParagraph"/>
              <w:spacing w:line="20" w:lineRule="exact"/>
              <w:ind w:left="773"/>
              <w:rPr>
                <w:sz w:val="2"/>
              </w:rPr>
            </w:pPr>
            <w:r>
              <w:rPr>
                <w:sz w:val="2"/>
              </w:rPr>
            </w:r>
            <w:r>
              <w:rPr>
                <w:sz w:val="2"/>
              </w:rPr>
              <w:pict>
                <v:group id="_x0000_s1080" style="width:294pt;height:.6pt;mso-position-horizontal-relative:char;mso-position-vertical-relative:line" coordsize="5880,12">
                  <v:line id="_x0000_s1081" style="position:absolute" from="0,6" to="5880,6" strokeweight=".6pt"/>
                  <w10:wrap type="none"/>
                  <w10:anchorlock/>
                </v:group>
              </w:pict>
            </w:r>
          </w:p>
        </w:tc>
        <w:tc>
          <w:tcPr>
            <w:tcW w:w="2602" w:type="dxa"/>
          </w:tcPr>
          <w:p w:rsidR="00B018F8" w:rsidRDefault="00B018F8">
            <w:pPr>
              <w:pStyle w:val="TableParagraph"/>
              <w:spacing w:before="9"/>
              <w:rPr>
                <w:sz w:val="21"/>
              </w:rPr>
            </w:pPr>
          </w:p>
          <w:p w:rsidR="00B018F8" w:rsidRDefault="00A62413">
            <w:pPr>
              <w:pStyle w:val="TableParagraph"/>
              <w:spacing w:line="20" w:lineRule="exact"/>
              <w:ind w:left="773"/>
              <w:rPr>
                <w:sz w:val="2"/>
              </w:rPr>
            </w:pPr>
            <w:r>
              <w:rPr>
                <w:sz w:val="2"/>
              </w:rPr>
            </w:r>
            <w:r>
              <w:rPr>
                <w:sz w:val="2"/>
              </w:rPr>
              <w:pict>
                <v:group id="_x0000_s1078" style="width:84pt;height:.6pt;mso-position-horizontal-relative:char;mso-position-vertical-relative:line" coordsize="1680,12">
                  <v:line id="_x0000_s1079" style="position:absolute" from="0,6" to="1680,6" strokeweight=".6pt"/>
                  <w10:wrap type="none"/>
                  <w10:anchorlock/>
                </v:group>
              </w:pict>
            </w:r>
          </w:p>
          <w:p w:rsidR="00B018F8" w:rsidRDefault="00A62413">
            <w:pPr>
              <w:pStyle w:val="TableParagraph"/>
              <w:spacing w:before="26"/>
              <w:ind w:left="779"/>
              <w:rPr>
                <w:sz w:val="24"/>
              </w:rPr>
            </w:pPr>
            <w:r>
              <w:rPr>
                <w:sz w:val="24"/>
              </w:rPr>
              <w:t>_</w:t>
            </w:r>
          </w:p>
        </w:tc>
      </w:tr>
      <w:tr w:rsidR="00B018F8">
        <w:trPr>
          <w:trHeight w:val="330"/>
        </w:trPr>
        <w:tc>
          <w:tcPr>
            <w:tcW w:w="6740" w:type="dxa"/>
          </w:tcPr>
          <w:p w:rsidR="00B018F8" w:rsidRDefault="00A62413">
            <w:pPr>
              <w:pStyle w:val="TableParagraph"/>
              <w:spacing w:before="18"/>
              <w:ind w:left="779"/>
              <w:rPr>
                <w:sz w:val="24"/>
              </w:rPr>
            </w:pPr>
            <w:r>
              <w:rPr>
                <w:sz w:val="24"/>
              </w:rPr>
              <w:t>Committee Member</w:t>
            </w:r>
          </w:p>
        </w:tc>
        <w:tc>
          <w:tcPr>
            <w:tcW w:w="2602" w:type="dxa"/>
          </w:tcPr>
          <w:p w:rsidR="00B018F8" w:rsidRDefault="00B018F8">
            <w:pPr>
              <w:pStyle w:val="TableParagraph"/>
              <w:rPr>
                <w:rFonts w:ascii="Times New Roman"/>
              </w:rPr>
            </w:pPr>
          </w:p>
        </w:tc>
      </w:tr>
      <w:tr w:rsidR="00B018F8">
        <w:trPr>
          <w:trHeight w:val="599"/>
        </w:trPr>
        <w:tc>
          <w:tcPr>
            <w:tcW w:w="6740" w:type="dxa"/>
          </w:tcPr>
          <w:p w:rsidR="00B018F8" w:rsidRDefault="00B018F8">
            <w:pPr>
              <w:pStyle w:val="TableParagraph"/>
              <w:spacing w:before="6" w:after="1"/>
              <w:rPr>
                <w:sz w:val="21"/>
              </w:rPr>
            </w:pPr>
          </w:p>
          <w:p w:rsidR="00B018F8" w:rsidRDefault="00A62413">
            <w:pPr>
              <w:pStyle w:val="TableParagraph"/>
              <w:spacing w:line="20" w:lineRule="exact"/>
              <w:ind w:left="773"/>
              <w:rPr>
                <w:sz w:val="2"/>
              </w:rPr>
            </w:pPr>
            <w:r>
              <w:rPr>
                <w:sz w:val="2"/>
              </w:rPr>
            </w:r>
            <w:r>
              <w:rPr>
                <w:sz w:val="2"/>
              </w:rPr>
              <w:pict>
                <v:group id="_x0000_s1076" style="width:294pt;height:.6pt;mso-position-horizontal-relative:char;mso-position-vertical-relative:line" coordsize="5880,12">
                  <v:line id="_x0000_s1077" style="position:absolute" from="0,6" to="5880,6" strokeweight=".6pt"/>
                  <w10:wrap type="none"/>
                  <w10:anchorlock/>
                </v:group>
              </w:pict>
            </w:r>
          </w:p>
        </w:tc>
        <w:tc>
          <w:tcPr>
            <w:tcW w:w="2602" w:type="dxa"/>
          </w:tcPr>
          <w:p w:rsidR="00B018F8" w:rsidRDefault="00B018F8">
            <w:pPr>
              <w:pStyle w:val="TableParagraph"/>
              <w:spacing w:before="6" w:after="1"/>
              <w:rPr>
                <w:sz w:val="21"/>
              </w:rPr>
            </w:pPr>
          </w:p>
          <w:p w:rsidR="00B018F8" w:rsidRDefault="00A62413">
            <w:pPr>
              <w:pStyle w:val="TableParagraph"/>
              <w:spacing w:line="20" w:lineRule="exact"/>
              <w:ind w:left="773"/>
              <w:rPr>
                <w:sz w:val="2"/>
              </w:rPr>
            </w:pPr>
            <w:r>
              <w:rPr>
                <w:sz w:val="2"/>
              </w:rPr>
            </w:r>
            <w:r>
              <w:rPr>
                <w:sz w:val="2"/>
              </w:rPr>
              <w:pict>
                <v:group id="_x0000_s1074" style="width:84pt;height:.6pt;mso-position-horizontal-relative:char;mso-position-vertical-relative:line" coordsize="1680,12">
                  <v:line id="_x0000_s1075" style="position:absolute" from="0,6" to="1680,6" strokeweight=".6pt"/>
                  <w10:wrap type="none"/>
                  <w10:anchorlock/>
                </v:group>
              </w:pict>
            </w:r>
          </w:p>
          <w:p w:rsidR="00B018F8" w:rsidRDefault="00A62413">
            <w:pPr>
              <w:pStyle w:val="TableParagraph"/>
              <w:spacing w:before="26"/>
              <w:ind w:left="779"/>
              <w:rPr>
                <w:sz w:val="24"/>
              </w:rPr>
            </w:pPr>
            <w:r>
              <w:rPr>
                <w:sz w:val="24"/>
              </w:rPr>
              <w:t>_</w:t>
            </w:r>
          </w:p>
        </w:tc>
      </w:tr>
      <w:tr w:rsidR="00B018F8">
        <w:trPr>
          <w:trHeight w:val="330"/>
        </w:trPr>
        <w:tc>
          <w:tcPr>
            <w:tcW w:w="6740" w:type="dxa"/>
          </w:tcPr>
          <w:p w:rsidR="00B018F8" w:rsidRDefault="00A62413">
            <w:pPr>
              <w:pStyle w:val="TableParagraph"/>
              <w:spacing w:before="21"/>
              <w:ind w:left="779"/>
              <w:rPr>
                <w:sz w:val="24"/>
              </w:rPr>
            </w:pPr>
            <w:r>
              <w:rPr>
                <w:sz w:val="24"/>
              </w:rPr>
              <w:t>Instructional Administrator</w:t>
            </w:r>
          </w:p>
        </w:tc>
        <w:tc>
          <w:tcPr>
            <w:tcW w:w="2602" w:type="dxa"/>
          </w:tcPr>
          <w:p w:rsidR="00B018F8" w:rsidRDefault="00B018F8">
            <w:pPr>
              <w:pStyle w:val="TableParagraph"/>
              <w:rPr>
                <w:rFonts w:ascii="Times New Roman"/>
              </w:rPr>
            </w:pPr>
          </w:p>
        </w:tc>
      </w:tr>
      <w:tr w:rsidR="00B018F8">
        <w:trPr>
          <w:trHeight w:val="599"/>
        </w:trPr>
        <w:tc>
          <w:tcPr>
            <w:tcW w:w="6740" w:type="dxa"/>
          </w:tcPr>
          <w:p w:rsidR="00B018F8" w:rsidRDefault="00B018F8">
            <w:pPr>
              <w:pStyle w:val="TableParagraph"/>
              <w:spacing w:before="6" w:after="1"/>
              <w:rPr>
                <w:sz w:val="21"/>
              </w:rPr>
            </w:pPr>
          </w:p>
          <w:p w:rsidR="00B018F8" w:rsidRDefault="00A62413">
            <w:pPr>
              <w:pStyle w:val="TableParagraph"/>
              <w:spacing w:line="20" w:lineRule="exact"/>
              <w:ind w:left="773"/>
              <w:rPr>
                <w:sz w:val="2"/>
              </w:rPr>
            </w:pPr>
            <w:r>
              <w:rPr>
                <w:sz w:val="2"/>
              </w:rPr>
            </w:r>
            <w:r>
              <w:rPr>
                <w:sz w:val="2"/>
              </w:rPr>
              <w:pict>
                <v:group id="_x0000_s1072" style="width:294pt;height:.6pt;mso-position-horizontal-relative:char;mso-position-vertical-relative:line" coordsize="5880,12">
                  <v:line id="_x0000_s1073" style="position:absolute" from="0,6" to="5880,6" strokeweight=".6pt"/>
                  <w10:wrap type="none"/>
                  <w10:anchorlock/>
                </v:group>
              </w:pict>
            </w:r>
          </w:p>
        </w:tc>
        <w:tc>
          <w:tcPr>
            <w:tcW w:w="2602" w:type="dxa"/>
          </w:tcPr>
          <w:p w:rsidR="00B018F8" w:rsidRDefault="00B018F8">
            <w:pPr>
              <w:pStyle w:val="TableParagraph"/>
              <w:spacing w:before="6" w:after="1"/>
              <w:rPr>
                <w:sz w:val="21"/>
              </w:rPr>
            </w:pPr>
          </w:p>
          <w:p w:rsidR="00B018F8" w:rsidRDefault="00A62413">
            <w:pPr>
              <w:pStyle w:val="TableParagraph"/>
              <w:spacing w:line="20" w:lineRule="exact"/>
              <w:ind w:left="773"/>
              <w:rPr>
                <w:sz w:val="2"/>
              </w:rPr>
            </w:pPr>
            <w:r>
              <w:rPr>
                <w:sz w:val="2"/>
              </w:rPr>
            </w:r>
            <w:r>
              <w:rPr>
                <w:sz w:val="2"/>
              </w:rPr>
              <w:pict>
                <v:group id="_x0000_s1070" style="width:84pt;height:.6pt;mso-position-horizontal-relative:char;mso-position-vertical-relative:line" coordsize="1680,12">
                  <v:line id="_x0000_s1071" style="position:absolute" from="0,6" to="1680,6" strokeweight=".6pt"/>
                  <w10:wrap type="none"/>
                  <w10:anchorlock/>
                </v:group>
              </w:pict>
            </w:r>
          </w:p>
          <w:p w:rsidR="00B018F8" w:rsidRDefault="00A62413">
            <w:pPr>
              <w:pStyle w:val="TableParagraph"/>
              <w:spacing w:before="26"/>
              <w:ind w:left="779"/>
              <w:rPr>
                <w:sz w:val="24"/>
              </w:rPr>
            </w:pPr>
            <w:r>
              <w:rPr>
                <w:sz w:val="24"/>
              </w:rPr>
              <w:t>_</w:t>
            </w:r>
          </w:p>
        </w:tc>
      </w:tr>
      <w:tr w:rsidR="00B018F8">
        <w:trPr>
          <w:trHeight w:val="330"/>
        </w:trPr>
        <w:tc>
          <w:tcPr>
            <w:tcW w:w="6740" w:type="dxa"/>
          </w:tcPr>
          <w:p w:rsidR="00B018F8" w:rsidRDefault="00A62413">
            <w:pPr>
              <w:pStyle w:val="TableParagraph"/>
              <w:spacing w:before="20"/>
              <w:ind w:left="779"/>
              <w:rPr>
                <w:sz w:val="24"/>
              </w:rPr>
            </w:pPr>
            <w:r>
              <w:rPr>
                <w:sz w:val="24"/>
              </w:rPr>
              <w:t>Student</w:t>
            </w:r>
          </w:p>
        </w:tc>
        <w:tc>
          <w:tcPr>
            <w:tcW w:w="2602" w:type="dxa"/>
          </w:tcPr>
          <w:p w:rsidR="00B018F8" w:rsidRDefault="00B018F8">
            <w:pPr>
              <w:pStyle w:val="TableParagraph"/>
              <w:rPr>
                <w:rFonts w:ascii="Times New Roman"/>
              </w:rPr>
            </w:pPr>
          </w:p>
        </w:tc>
      </w:tr>
      <w:tr w:rsidR="00B018F8">
        <w:trPr>
          <w:trHeight w:val="599"/>
        </w:trPr>
        <w:tc>
          <w:tcPr>
            <w:tcW w:w="6740" w:type="dxa"/>
          </w:tcPr>
          <w:p w:rsidR="00B018F8" w:rsidRDefault="00B018F8">
            <w:pPr>
              <w:pStyle w:val="TableParagraph"/>
              <w:spacing w:before="9"/>
              <w:rPr>
                <w:sz w:val="21"/>
              </w:rPr>
            </w:pPr>
          </w:p>
          <w:p w:rsidR="00B018F8" w:rsidRDefault="00A62413">
            <w:pPr>
              <w:pStyle w:val="TableParagraph"/>
              <w:spacing w:line="20" w:lineRule="exact"/>
              <w:ind w:left="773"/>
              <w:rPr>
                <w:sz w:val="2"/>
              </w:rPr>
            </w:pPr>
            <w:r>
              <w:rPr>
                <w:sz w:val="2"/>
              </w:rPr>
            </w:r>
            <w:r>
              <w:rPr>
                <w:sz w:val="2"/>
              </w:rPr>
              <w:pict>
                <v:group id="_x0000_s1068" style="width:294pt;height:.6pt;mso-position-horizontal-relative:char;mso-position-vertical-relative:line" coordsize="5880,12">
                  <v:line id="_x0000_s1069" style="position:absolute" from="0,6" to="5880,6" strokeweight=".6pt"/>
                  <w10:wrap type="none"/>
                  <w10:anchorlock/>
                </v:group>
              </w:pict>
            </w:r>
          </w:p>
          <w:p w:rsidR="00B018F8" w:rsidRDefault="00A62413">
            <w:pPr>
              <w:pStyle w:val="TableParagraph"/>
              <w:spacing w:before="24"/>
              <w:ind w:left="779"/>
              <w:rPr>
                <w:sz w:val="24"/>
              </w:rPr>
            </w:pPr>
            <w:r>
              <w:rPr>
                <w:sz w:val="24"/>
              </w:rPr>
              <w:t>_</w:t>
            </w:r>
          </w:p>
        </w:tc>
        <w:tc>
          <w:tcPr>
            <w:tcW w:w="2602" w:type="dxa"/>
          </w:tcPr>
          <w:p w:rsidR="00B018F8" w:rsidRDefault="00B018F8">
            <w:pPr>
              <w:pStyle w:val="TableParagraph"/>
              <w:spacing w:before="9"/>
              <w:rPr>
                <w:sz w:val="21"/>
              </w:rPr>
            </w:pPr>
          </w:p>
          <w:p w:rsidR="00B018F8" w:rsidRDefault="00A62413">
            <w:pPr>
              <w:pStyle w:val="TableParagraph"/>
              <w:spacing w:line="20" w:lineRule="exact"/>
              <w:ind w:left="773"/>
              <w:rPr>
                <w:sz w:val="2"/>
              </w:rPr>
            </w:pPr>
            <w:r>
              <w:rPr>
                <w:sz w:val="2"/>
              </w:rPr>
            </w:r>
            <w:r>
              <w:rPr>
                <w:sz w:val="2"/>
              </w:rPr>
              <w:pict>
                <v:group id="_x0000_s1066" style="width:84pt;height:.6pt;mso-position-horizontal-relative:char;mso-position-vertical-relative:line" coordsize="1680,12">
                  <v:line id="_x0000_s1067" style="position:absolute" from="0,6" to="1680,6" strokeweight=".6pt"/>
                  <w10:wrap type="none"/>
                  <w10:anchorlock/>
                </v:group>
              </w:pict>
            </w:r>
          </w:p>
        </w:tc>
      </w:tr>
      <w:tr w:rsidR="00B018F8">
        <w:trPr>
          <w:trHeight w:val="330"/>
        </w:trPr>
        <w:tc>
          <w:tcPr>
            <w:tcW w:w="6740" w:type="dxa"/>
          </w:tcPr>
          <w:p w:rsidR="00B018F8" w:rsidRDefault="00A62413">
            <w:pPr>
              <w:pStyle w:val="TableParagraph"/>
              <w:spacing w:before="20"/>
              <w:ind w:left="779"/>
              <w:rPr>
                <w:sz w:val="24"/>
              </w:rPr>
            </w:pPr>
            <w:r>
              <w:rPr>
                <w:sz w:val="24"/>
              </w:rPr>
              <w:t>Probationer</w:t>
            </w:r>
          </w:p>
        </w:tc>
        <w:tc>
          <w:tcPr>
            <w:tcW w:w="2602" w:type="dxa"/>
          </w:tcPr>
          <w:p w:rsidR="00B018F8" w:rsidRDefault="00B018F8">
            <w:pPr>
              <w:pStyle w:val="TableParagraph"/>
              <w:rPr>
                <w:rFonts w:ascii="Times New Roman"/>
              </w:rPr>
            </w:pPr>
          </w:p>
        </w:tc>
      </w:tr>
    </w:tbl>
    <w:p w:rsidR="00B018F8" w:rsidRDefault="00B018F8">
      <w:pPr>
        <w:rPr>
          <w:rFonts w:ascii="Times New Roman"/>
        </w:rPr>
        <w:sectPr w:rsidR="00B018F8">
          <w:pgSz w:w="12240" w:h="15840"/>
          <w:pgMar w:top="780" w:right="1020" w:bottom="980" w:left="1340" w:header="0" w:footer="771" w:gutter="0"/>
          <w:cols w:space="720"/>
        </w:sectPr>
      </w:pPr>
    </w:p>
    <w:p w:rsidR="00B018F8" w:rsidRDefault="00A62413">
      <w:pPr>
        <w:pStyle w:val="Heading1"/>
        <w:spacing w:before="83"/>
      </w:pPr>
      <w:bookmarkStart w:id="42" w:name="_bookmark41"/>
      <w:bookmarkEnd w:id="42"/>
      <w:r>
        <w:lastRenderedPageBreak/>
        <w:t>Signatures for Recommendation of TRC</w:t>
      </w:r>
    </w:p>
    <w:p w:rsidR="00B018F8" w:rsidRDefault="00B018F8">
      <w:pPr>
        <w:pStyle w:val="BodyText"/>
        <w:rPr>
          <w:b/>
        </w:rPr>
      </w:pPr>
    </w:p>
    <w:p w:rsidR="00B018F8" w:rsidRDefault="00A62413">
      <w:pPr>
        <w:pStyle w:val="BodyText"/>
        <w:spacing w:line="270" w:lineRule="exact"/>
        <w:ind w:left="820"/>
      </w:pPr>
      <w:r>
        <w:t>(first &amp; second year)</w:t>
      </w:r>
    </w:p>
    <w:p w:rsidR="00B018F8" w:rsidRDefault="00A62413">
      <w:pPr>
        <w:pStyle w:val="BodyText"/>
        <w:tabs>
          <w:tab w:val="left" w:pos="4132"/>
          <w:tab w:val="left" w:pos="7388"/>
        </w:tabs>
        <w:ind w:left="820" w:right="422"/>
      </w:pPr>
      <w:r>
        <w:t>The Committee votes to</w:t>
      </w:r>
      <w:r>
        <w:rPr>
          <w:spacing w:val="-10"/>
        </w:rPr>
        <w:t xml:space="preserve"> </w:t>
      </w:r>
      <w:r>
        <w:t>recommend</w:t>
      </w:r>
      <w:r>
        <w:rPr>
          <w:spacing w:val="-2"/>
        </w:rPr>
        <w:t xml:space="preserve"> </w:t>
      </w:r>
      <w:r>
        <w:t>that</w:t>
      </w:r>
      <w:r>
        <w:rPr>
          <w:u w:val="single"/>
        </w:rPr>
        <w:t xml:space="preserve"> </w:t>
      </w:r>
      <w:r>
        <w:rPr>
          <w:u w:val="single"/>
        </w:rPr>
        <w:tab/>
      </w:r>
      <w:r>
        <w:t>’s faculty appointment be renewed</w:t>
      </w:r>
      <w:r>
        <w:rPr>
          <w:spacing w:val="-2"/>
        </w:rPr>
        <w:t xml:space="preserve"> </w:t>
      </w:r>
      <w:r>
        <w:t>for</w:t>
      </w:r>
      <w:r>
        <w:rPr>
          <w:spacing w:val="-2"/>
        </w:rPr>
        <w:t xml:space="preserve"> </w:t>
      </w:r>
      <w:r>
        <w:t>the</w:t>
      </w:r>
      <w:r>
        <w:rPr>
          <w:u w:val="single"/>
        </w:rPr>
        <w:t xml:space="preserve"> </w:t>
      </w:r>
      <w:r>
        <w:rPr>
          <w:u w:val="single"/>
        </w:rPr>
        <w:tab/>
      </w:r>
      <w:r>
        <w:t>academic year.</w:t>
      </w:r>
    </w:p>
    <w:p w:rsidR="00B018F8" w:rsidRDefault="00B018F8">
      <w:pPr>
        <w:pStyle w:val="BodyText"/>
        <w:spacing w:before="1"/>
      </w:pPr>
    </w:p>
    <w:p w:rsidR="00B018F8" w:rsidRDefault="00A62413">
      <w:pPr>
        <w:pStyle w:val="BodyText"/>
        <w:spacing w:line="269" w:lineRule="exact"/>
        <w:ind w:left="820"/>
      </w:pPr>
      <w:r>
        <w:t>(third year)</w:t>
      </w:r>
    </w:p>
    <w:p w:rsidR="00B018F8" w:rsidRDefault="00A62413">
      <w:pPr>
        <w:pStyle w:val="BodyText"/>
        <w:tabs>
          <w:tab w:val="left" w:pos="7444"/>
        </w:tabs>
        <w:ind w:left="820" w:right="456"/>
      </w:pPr>
      <w:r>
        <w:t>The Committee votes to</w:t>
      </w:r>
      <w:r>
        <w:rPr>
          <w:spacing w:val="-10"/>
        </w:rPr>
        <w:t xml:space="preserve"> </w:t>
      </w:r>
      <w:r>
        <w:t>recommend</w:t>
      </w:r>
      <w:r>
        <w:rPr>
          <w:spacing w:val="-2"/>
        </w:rPr>
        <w:t xml:space="preserve"> </w:t>
      </w:r>
      <w:r>
        <w:t>that</w:t>
      </w:r>
      <w:r>
        <w:rPr>
          <w:u w:val="single"/>
        </w:rPr>
        <w:t xml:space="preserve"> </w:t>
      </w:r>
      <w:r>
        <w:rPr>
          <w:u w:val="single"/>
        </w:rPr>
        <w:tab/>
      </w:r>
      <w:r>
        <w:t>be granted tenure for Tacoma Community College.</w:t>
      </w:r>
    </w:p>
    <w:p w:rsidR="00B018F8" w:rsidRDefault="00B018F8">
      <w:pPr>
        <w:pStyle w:val="BodyText"/>
        <w:rPr>
          <w:sz w:val="26"/>
        </w:rPr>
      </w:pPr>
    </w:p>
    <w:p w:rsidR="00B018F8" w:rsidRDefault="00B018F8">
      <w:pPr>
        <w:pStyle w:val="BodyText"/>
        <w:spacing w:before="11"/>
        <w:rPr>
          <w:sz w:val="21"/>
        </w:rPr>
      </w:pPr>
    </w:p>
    <w:p w:rsidR="00B018F8" w:rsidRDefault="00A62413">
      <w:pPr>
        <w:pStyle w:val="BodyText"/>
        <w:ind w:left="820"/>
      </w:pPr>
      <w:r>
        <w:t>Vote to recommend</w:t>
      </w:r>
    </w:p>
    <w:p w:rsidR="00B018F8" w:rsidRDefault="00B018F8">
      <w:pPr>
        <w:pStyle w:val="BodyText"/>
      </w:pPr>
    </w:p>
    <w:tbl>
      <w:tblPr>
        <w:tblW w:w="0" w:type="auto"/>
        <w:tblInd w:w="120" w:type="dxa"/>
        <w:tblBorders>
          <w:top w:val="single" w:sz="8" w:space="0" w:color="A2A2A2"/>
          <w:left w:val="single" w:sz="8" w:space="0" w:color="A2A2A2"/>
          <w:bottom w:val="single" w:sz="8" w:space="0" w:color="A2A2A2"/>
          <w:right w:val="single" w:sz="8" w:space="0" w:color="A2A2A2"/>
          <w:insideH w:val="single" w:sz="8" w:space="0" w:color="A2A2A2"/>
          <w:insideV w:val="single" w:sz="8" w:space="0" w:color="A2A2A2"/>
        </w:tblBorders>
        <w:tblLayout w:type="fixed"/>
        <w:tblCellMar>
          <w:left w:w="0" w:type="dxa"/>
          <w:right w:w="0" w:type="dxa"/>
        </w:tblCellMar>
        <w:tblLook w:val="01E0" w:firstRow="1" w:lastRow="1" w:firstColumn="1" w:lastColumn="1" w:noHBand="0" w:noVBand="0"/>
      </w:tblPr>
      <w:tblGrid>
        <w:gridCol w:w="6361"/>
        <w:gridCol w:w="2761"/>
      </w:tblGrid>
      <w:tr w:rsidR="00B018F8">
        <w:trPr>
          <w:trHeight w:val="352"/>
        </w:trPr>
        <w:tc>
          <w:tcPr>
            <w:tcW w:w="6361" w:type="dxa"/>
          </w:tcPr>
          <w:p w:rsidR="00B018F8" w:rsidRDefault="00A62413">
            <w:pPr>
              <w:pStyle w:val="TableParagraph"/>
              <w:spacing w:before="40"/>
              <w:ind w:left="779"/>
              <w:rPr>
                <w:sz w:val="24"/>
              </w:rPr>
            </w:pPr>
            <w:r>
              <w:rPr>
                <w:sz w:val="24"/>
              </w:rPr>
              <w:t>Name</w:t>
            </w:r>
          </w:p>
        </w:tc>
        <w:tc>
          <w:tcPr>
            <w:tcW w:w="2761" w:type="dxa"/>
          </w:tcPr>
          <w:p w:rsidR="00B018F8" w:rsidRDefault="00A62413">
            <w:pPr>
              <w:pStyle w:val="TableParagraph"/>
              <w:spacing w:before="40"/>
              <w:ind w:left="779"/>
              <w:rPr>
                <w:sz w:val="24"/>
              </w:rPr>
            </w:pPr>
            <w:r>
              <w:rPr>
                <w:sz w:val="24"/>
              </w:rPr>
              <w:t>Date</w:t>
            </w:r>
          </w:p>
        </w:tc>
      </w:tr>
      <w:tr w:rsidR="00B018F8">
        <w:trPr>
          <w:trHeight w:val="327"/>
        </w:trPr>
        <w:tc>
          <w:tcPr>
            <w:tcW w:w="6361" w:type="dxa"/>
          </w:tcPr>
          <w:p w:rsidR="00B018F8" w:rsidRDefault="00B018F8">
            <w:pPr>
              <w:pStyle w:val="TableParagraph"/>
              <w:spacing w:before="6" w:after="1"/>
              <w:rPr>
                <w:sz w:val="21"/>
              </w:rPr>
            </w:pPr>
          </w:p>
          <w:p w:rsidR="00B018F8" w:rsidRDefault="00A62413">
            <w:pPr>
              <w:pStyle w:val="TableParagraph"/>
              <w:spacing w:line="20" w:lineRule="exact"/>
              <w:ind w:left="773" w:right="-29"/>
              <w:rPr>
                <w:sz w:val="2"/>
              </w:rPr>
            </w:pPr>
            <w:r>
              <w:rPr>
                <w:sz w:val="2"/>
              </w:rPr>
            </w:r>
            <w:r>
              <w:rPr>
                <w:sz w:val="2"/>
              </w:rPr>
              <w:pict>
                <v:group id="_x0000_s1064" style="width:276.05pt;height:.6pt;mso-position-horizontal-relative:char;mso-position-vertical-relative:line" coordsize="5521,12">
                  <v:line id="_x0000_s1065" style="position:absolute" from="0,6" to="5521,6" strokeweight=".6pt"/>
                  <w10:wrap type="none"/>
                  <w10:anchorlock/>
                </v:group>
              </w:pict>
            </w:r>
          </w:p>
        </w:tc>
        <w:tc>
          <w:tcPr>
            <w:tcW w:w="2761" w:type="dxa"/>
          </w:tcPr>
          <w:p w:rsidR="00B018F8" w:rsidRDefault="00B018F8">
            <w:pPr>
              <w:pStyle w:val="TableParagraph"/>
              <w:spacing w:before="6" w:after="1"/>
              <w:rPr>
                <w:sz w:val="21"/>
              </w:rPr>
            </w:pPr>
          </w:p>
          <w:p w:rsidR="00B018F8" w:rsidRDefault="00A62413">
            <w:pPr>
              <w:pStyle w:val="TableParagraph"/>
              <w:spacing w:line="20" w:lineRule="exact"/>
              <w:ind w:left="773" w:right="-29"/>
              <w:rPr>
                <w:sz w:val="2"/>
              </w:rPr>
            </w:pPr>
            <w:r>
              <w:rPr>
                <w:sz w:val="2"/>
              </w:rPr>
            </w:r>
            <w:r>
              <w:rPr>
                <w:sz w:val="2"/>
              </w:rPr>
              <w:pict>
                <v:group id="_x0000_s1062" style="width:96.05pt;height:.6pt;mso-position-horizontal-relative:char;mso-position-vertical-relative:line" coordsize="1921,12">
                  <v:line id="_x0000_s1063" style="position:absolute" from="0,6" to="1921,6" strokeweight=".6pt"/>
                  <w10:wrap type="none"/>
                  <w10:anchorlock/>
                </v:group>
              </w:pict>
            </w:r>
          </w:p>
        </w:tc>
      </w:tr>
      <w:tr w:rsidR="00B018F8">
        <w:trPr>
          <w:trHeight w:val="331"/>
        </w:trPr>
        <w:tc>
          <w:tcPr>
            <w:tcW w:w="6361" w:type="dxa"/>
          </w:tcPr>
          <w:p w:rsidR="00B018F8" w:rsidRDefault="00A62413">
            <w:pPr>
              <w:pStyle w:val="TableParagraph"/>
              <w:spacing w:before="21"/>
              <w:ind w:left="779"/>
              <w:rPr>
                <w:sz w:val="24"/>
              </w:rPr>
            </w:pPr>
            <w:r>
              <w:rPr>
                <w:sz w:val="24"/>
              </w:rPr>
              <w:t>Committee Chair</w:t>
            </w:r>
          </w:p>
        </w:tc>
        <w:tc>
          <w:tcPr>
            <w:tcW w:w="2761" w:type="dxa"/>
          </w:tcPr>
          <w:p w:rsidR="00B018F8" w:rsidRDefault="00B018F8">
            <w:pPr>
              <w:pStyle w:val="TableParagraph"/>
              <w:rPr>
                <w:rFonts w:ascii="Times New Roman"/>
                <w:sz w:val="24"/>
              </w:rPr>
            </w:pPr>
          </w:p>
        </w:tc>
      </w:tr>
      <w:tr w:rsidR="00B018F8">
        <w:trPr>
          <w:trHeight w:val="330"/>
        </w:trPr>
        <w:tc>
          <w:tcPr>
            <w:tcW w:w="6361" w:type="dxa"/>
          </w:tcPr>
          <w:p w:rsidR="00B018F8" w:rsidRDefault="00B018F8">
            <w:pPr>
              <w:pStyle w:val="TableParagraph"/>
              <w:spacing w:before="9"/>
              <w:rPr>
                <w:sz w:val="21"/>
              </w:rPr>
            </w:pPr>
          </w:p>
          <w:p w:rsidR="00B018F8" w:rsidRDefault="00A62413">
            <w:pPr>
              <w:pStyle w:val="TableParagraph"/>
              <w:spacing w:line="20" w:lineRule="exact"/>
              <w:ind w:left="773" w:right="-29"/>
              <w:rPr>
                <w:sz w:val="2"/>
              </w:rPr>
            </w:pPr>
            <w:r>
              <w:rPr>
                <w:sz w:val="2"/>
              </w:rPr>
            </w:r>
            <w:r>
              <w:rPr>
                <w:sz w:val="2"/>
              </w:rPr>
              <w:pict>
                <v:group id="_x0000_s1060" style="width:276.05pt;height:.6pt;mso-position-horizontal-relative:char;mso-position-vertical-relative:line" coordsize="5521,12">
                  <v:line id="_x0000_s1061" style="position:absolute" from="0,6" to="5521,6" strokeweight=".6pt"/>
                  <w10:wrap type="none"/>
                  <w10:anchorlock/>
                </v:group>
              </w:pict>
            </w:r>
          </w:p>
        </w:tc>
        <w:tc>
          <w:tcPr>
            <w:tcW w:w="2761" w:type="dxa"/>
          </w:tcPr>
          <w:p w:rsidR="00B018F8" w:rsidRDefault="00B018F8">
            <w:pPr>
              <w:pStyle w:val="TableParagraph"/>
              <w:spacing w:before="9"/>
              <w:rPr>
                <w:sz w:val="21"/>
              </w:rPr>
            </w:pPr>
          </w:p>
          <w:p w:rsidR="00B018F8" w:rsidRDefault="00A62413">
            <w:pPr>
              <w:pStyle w:val="TableParagraph"/>
              <w:spacing w:line="20" w:lineRule="exact"/>
              <w:ind w:left="773" w:right="-29"/>
              <w:rPr>
                <w:sz w:val="2"/>
              </w:rPr>
            </w:pPr>
            <w:r>
              <w:rPr>
                <w:sz w:val="2"/>
              </w:rPr>
            </w:r>
            <w:r>
              <w:rPr>
                <w:sz w:val="2"/>
              </w:rPr>
              <w:pict>
                <v:group id="_x0000_s1058" style="width:96pt;height:.6pt;mso-position-horizontal-relative:char;mso-position-vertical-relative:line" coordsize="1920,12">
                  <v:line id="_x0000_s1059" style="position:absolute" from="0,6" to="1920,6" strokeweight=".6pt"/>
                  <w10:wrap type="none"/>
                  <w10:anchorlock/>
                </v:group>
              </w:pict>
            </w:r>
          </w:p>
        </w:tc>
      </w:tr>
      <w:tr w:rsidR="00B018F8">
        <w:trPr>
          <w:trHeight w:val="330"/>
        </w:trPr>
        <w:tc>
          <w:tcPr>
            <w:tcW w:w="6361" w:type="dxa"/>
          </w:tcPr>
          <w:p w:rsidR="00B018F8" w:rsidRDefault="00A62413">
            <w:pPr>
              <w:pStyle w:val="TableParagraph"/>
              <w:spacing w:before="20"/>
              <w:ind w:left="779"/>
              <w:rPr>
                <w:sz w:val="24"/>
              </w:rPr>
            </w:pPr>
            <w:r>
              <w:rPr>
                <w:sz w:val="24"/>
              </w:rPr>
              <w:t>Committee Member</w:t>
            </w:r>
          </w:p>
        </w:tc>
        <w:tc>
          <w:tcPr>
            <w:tcW w:w="2761" w:type="dxa"/>
          </w:tcPr>
          <w:p w:rsidR="00B018F8" w:rsidRDefault="00B018F8">
            <w:pPr>
              <w:pStyle w:val="TableParagraph"/>
              <w:rPr>
                <w:rFonts w:ascii="Times New Roman"/>
                <w:sz w:val="24"/>
              </w:rPr>
            </w:pPr>
          </w:p>
        </w:tc>
      </w:tr>
      <w:tr w:rsidR="00B018F8">
        <w:trPr>
          <w:trHeight w:val="330"/>
        </w:trPr>
        <w:tc>
          <w:tcPr>
            <w:tcW w:w="6361" w:type="dxa"/>
          </w:tcPr>
          <w:p w:rsidR="00B018F8" w:rsidRDefault="00B018F8">
            <w:pPr>
              <w:pStyle w:val="TableParagraph"/>
              <w:spacing w:before="9"/>
              <w:rPr>
                <w:sz w:val="21"/>
              </w:rPr>
            </w:pPr>
          </w:p>
          <w:p w:rsidR="00B018F8" w:rsidRDefault="00A62413">
            <w:pPr>
              <w:pStyle w:val="TableParagraph"/>
              <w:spacing w:line="20" w:lineRule="exact"/>
              <w:ind w:left="773" w:right="-29"/>
              <w:rPr>
                <w:sz w:val="2"/>
              </w:rPr>
            </w:pPr>
            <w:r>
              <w:rPr>
                <w:sz w:val="2"/>
              </w:rPr>
            </w:r>
            <w:r>
              <w:rPr>
                <w:sz w:val="2"/>
              </w:rPr>
              <w:pict>
                <v:group id="_x0000_s1056" style="width:276.05pt;height:.6pt;mso-position-horizontal-relative:char;mso-position-vertical-relative:line" coordsize="5521,12">
                  <v:line id="_x0000_s1057" style="position:absolute" from="0,6" to="5521,6" strokeweight=".6pt"/>
                  <w10:wrap type="none"/>
                  <w10:anchorlock/>
                </v:group>
              </w:pict>
            </w:r>
          </w:p>
        </w:tc>
        <w:tc>
          <w:tcPr>
            <w:tcW w:w="2761" w:type="dxa"/>
          </w:tcPr>
          <w:p w:rsidR="00B018F8" w:rsidRDefault="00B018F8">
            <w:pPr>
              <w:pStyle w:val="TableParagraph"/>
              <w:spacing w:before="9"/>
              <w:rPr>
                <w:sz w:val="21"/>
              </w:rPr>
            </w:pPr>
          </w:p>
          <w:p w:rsidR="00B018F8" w:rsidRDefault="00A62413">
            <w:pPr>
              <w:pStyle w:val="TableParagraph"/>
              <w:spacing w:line="20" w:lineRule="exact"/>
              <w:ind w:left="773" w:right="-29"/>
              <w:rPr>
                <w:sz w:val="2"/>
              </w:rPr>
            </w:pPr>
            <w:r>
              <w:rPr>
                <w:sz w:val="2"/>
              </w:rPr>
            </w:r>
            <w:r>
              <w:rPr>
                <w:sz w:val="2"/>
              </w:rPr>
              <w:pict>
                <v:group id="_x0000_s1054" style="width:96pt;height:.6pt;mso-position-horizontal-relative:char;mso-position-vertical-relative:line" coordsize="1920,12">
                  <v:line id="_x0000_s1055" style="position:absolute" from="0,6" to="1920,6" strokeweight=".6pt"/>
                  <w10:wrap type="none"/>
                  <w10:anchorlock/>
                </v:group>
              </w:pict>
            </w:r>
          </w:p>
        </w:tc>
      </w:tr>
      <w:tr w:rsidR="00B018F8">
        <w:trPr>
          <w:trHeight w:val="330"/>
        </w:trPr>
        <w:tc>
          <w:tcPr>
            <w:tcW w:w="6361" w:type="dxa"/>
          </w:tcPr>
          <w:p w:rsidR="00B018F8" w:rsidRDefault="00A62413">
            <w:pPr>
              <w:pStyle w:val="TableParagraph"/>
              <w:spacing w:before="18"/>
              <w:ind w:left="779"/>
              <w:rPr>
                <w:sz w:val="24"/>
              </w:rPr>
            </w:pPr>
            <w:r>
              <w:rPr>
                <w:sz w:val="24"/>
              </w:rPr>
              <w:t>Committee Member</w:t>
            </w:r>
          </w:p>
        </w:tc>
        <w:tc>
          <w:tcPr>
            <w:tcW w:w="2761" w:type="dxa"/>
          </w:tcPr>
          <w:p w:rsidR="00B018F8" w:rsidRDefault="00B018F8">
            <w:pPr>
              <w:pStyle w:val="TableParagraph"/>
              <w:rPr>
                <w:rFonts w:ascii="Times New Roman"/>
                <w:sz w:val="24"/>
              </w:rPr>
            </w:pPr>
          </w:p>
        </w:tc>
      </w:tr>
      <w:tr w:rsidR="00B018F8">
        <w:trPr>
          <w:trHeight w:val="327"/>
        </w:trPr>
        <w:tc>
          <w:tcPr>
            <w:tcW w:w="6361" w:type="dxa"/>
          </w:tcPr>
          <w:p w:rsidR="00B018F8" w:rsidRDefault="00B018F8">
            <w:pPr>
              <w:pStyle w:val="TableParagraph"/>
              <w:spacing w:before="6" w:after="1"/>
              <w:rPr>
                <w:sz w:val="21"/>
              </w:rPr>
            </w:pPr>
          </w:p>
          <w:p w:rsidR="00B018F8" w:rsidRDefault="00A62413">
            <w:pPr>
              <w:pStyle w:val="TableParagraph"/>
              <w:spacing w:line="20" w:lineRule="exact"/>
              <w:ind w:left="773" w:right="-29"/>
              <w:rPr>
                <w:sz w:val="2"/>
              </w:rPr>
            </w:pPr>
            <w:r>
              <w:rPr>
                <w:sz w:val="2"/>
              </w:rPr>
            </w:r>
            <w:r>
              <w:rPr>
                <w:sz w:val="2"/>
              </w:rPr>
              <w:pict>
                <v:group id="_x0000_s1052" style="width:276.05pt;height:.6pt;mso-position-horizontal-relative:char;mso-position-vertical-relative:line" coordsize="5521,12">
                  <v:line id="_x0000_s1053" style="position:absolute" from="0,6" to="5521,6" strokeweight=".6pt"/>
                  <w10:wrap type="none"/>
                  <w10:anchorlock/>
                </v:group>
              </w:pict>
            </w:r>
          </w:p>
        </w:tc>
        <w:tc>
          <w:tcPr>
            <w:tcW w:w="2761" w:type="dxa"/>
          </w:tcPr>
          <w:p w:rsidR="00B018F8" w:rsidRDefault="00B018F8">
            <w:pPr>
              <w:pStyle w:val="TableParagraph"/>
              <w:spacing w:before="6" w:after="1"/>
              <w:rPr>
                <w:sz w:val="21"/>
              </w:rPr>
            </w:pPr>
          </w:p>
          <w:p w:rsidR="00B018F8" w:rsidRDefault="00A62413">
            <w:pPr>
              <w:pStyle w:val="TableParagraph"/>
              <w:spacing w:line="20" w:lineRule="exact"/>
              <w:ind w:left="773" w:right="-29"/>
              <w:rPr>
                <w:sz w:val="2"/>
              </w:rPr>
            </w:pPr>
            <w:r>
              <w:rPr>
                <w:sz w:val="2"/>
              </w:rPr>
            </w:r>
            <w:r>
              <w:rPr>
                <w:sz w:val="2"/>
              </w:rPr>
              <w:pict>
                <v:group id="_x0000_s1050" style="width:96pt;height:.6pt;mso-position-horizontal-relative:char;mso-position-vertical-relative:line" coordsize="1920,12">
                  <v:line id="_x0000_s1051" style="position:absolute" from="0,6" to="1920,6" strokeweight=".6pt"/>
                  <w10:wrap type="none"/>
                  <w10:anchorlock/>
                </v:group>
              </w:pict>
            </w:r>
          </w:p>
        </w:tc>
      </w:tr>
      <w:tr w:rsidR="00B018F8">
        <w:trPr>
          <w:trHeight w:val="330"/>
        </w:trPr>
        <w:tc>
          <w:tcPr>
            <w:tcW w:w="6361" w:type="dxa"/>
          </w:tcPr>
          <w:p w:rsidR="00B018F8" w:rsidRDefault="00A62413">
            <w:pPr>
              <w:pStyle w:val="TableParagraph"/>
              <w:spacing w:before="20"/>
              <w:ind w:left="779"/>
              <w:rPr>
                <w:sz w:val="24"/>
              </w:rPr>
            </w:pPr>
            <w:r>
              <w:rPr>
                <w:sz w:val="24"/>
              </w:rPr>
              <w:t>Instructional Administrator</w:t>
            </w:r>
          </w:p>
        </w:tc>
        <w:tc>
          <w:tcPr>
            <w:tcW w:w="2761" w:type="dxa"/>
          </w:tcPr>
          <w:p w:rsidR="00B018F8" w:rsidRDefault="00B018F8">
            <w:pPr>
              <w:pStyle w:val="TableParagraph"/>
              <w:rPr>
                <w:rFonts w:ascii="Times New Roman"/>
                <w:sz w:val="24"/>
              </w:rPr>
            </w:pPr>
          </w:p>
        </w:tc>
      </w:tr>
      <w:tr w:rsidR="00B018F8">
        <w:trPr>
          <w:trHeight w:val="330"/>
        </w:trPr>
        <w:tc>
          <w:tcPr>
            <w:tcW w:w="6361" w:type="dxa"/>
          </w:tcPr>
          <w:p w:rsidR="00B018F8" w:rsidRDefault="00B018F8">
            <w:pPr>
              <w:pStyle w:val="TableParagraph"/>
              <w:spacing w:before="9"/>
              <w:rPr>
                <w:sz w:val="21"/>
              </w:rPr>
            </w:pPr>
          </w:p>
          <w:p w:rsidR="00B018F8" w:rsidRDefault="00A62413">
            <w:pPr>
              <w:pStyle w:val="TableParagraph"/>
              <w:spacing w:line="20" w:lineRule="exact"/>
              <w:ind w:left="773" w:right="-29"/>
              <w:rPr>
                <w:sz w:val="2"/>
              </w:rPr>
            </w:pPr>
            <w:r>
              <w:rPr>
                <w:sz w:val="2"/>
              </w:rPr>
            </w:r>
            <w:r>
              <w:rPr>
                <w:sz w:val="2"/>
              </w:rPr>
              <w:pict>
                <v:group id="_x0000_s1048" style="width:276.05pt;height:.6pt;mso-position-horizontal-relative:char;mso-position-vertical-relative:line" coordsize="5521,12">
                  <v:line id="_x0000_s1049" style="position:absolute" from="0,6" to="5521,6" strokeweight=".6pt"/>
                  <w10:wrap type="none"/>
                  <w10:anchorlock/>
                </v:group>
              </w:pict>
            </w:r>
          </w:p>
        </w:tc>
        <w:tc>
          <w:tcPr>
            <w:tcW w:w="2761" w:type="dxa"/>
          </w:tcPr>
          <w:p w:rsidR="00B018F8" w:rsidRDefault="00B018F8">
            <w:pPr>
              <w:pStyle w:val="TableParagraph"/>
              <w:spacing w:before="9"/>
              <w:rPr>
                <w:sz w:val="21"/>
              </w:rPr>
            </w:pPr>
          </w:p>
          <w:p w:rsidR="00B018F8" w:rsidRDefault="00A62413">
            <w:pPr>
              <w:pStyle w:val="TableParagraph"/>
              <w:spacing w:line="20" w:lineRule="exact"/>
              <w:ind w:left="773" w:right="-29"/>
              <w:rPr>
                <w:sz w:val="2"/>
              </w:rPr>
            </w:pPr>
            <w:r>
              <w:rPr>
                <w:sz w:val="2"/>
              </w:rPr>
            </w:r>
            <w:r>
              <w:rPr>
                <w:sz w:val="2"/>
              </w:rPr>
              <w:pict>
                <v:group id="_x0000_s1046" style="width:96pt;height:.6pt;mso-position-horizontal-relative:char;mso-position-vertical-relative:line" coordsize="1920,12">
                  <v:line id="_x0000_s1047" style="position:absolute" from="0,6" to="1920,6" strokeweight=".6pt"/>
                  <w10:wrap type="none"/>
                  <w10:anchorlock/>
                </v:group>
              </w:pict>
            </w:r>
          </w:p>
        </w:tc>
      </w:tr>
      <w:tr w:rsidR="00B018F8">
        <w:trPr>
          <w:trHeight w:val="330"/>
        </w:trPr>
        <w:tc>
          <w:tcPr>
            <w:tcW w:w="6361" w:type="dxa"/>
          </w:tcPr>
          <w:p w:rsidR="00B018F8" w:rsidRDefault="00A62413">
            <w:pPr>
              <w:pStyle w:val="TableParagraph"/>
              <w:spacing w:before="20"/>
              <w:ind w:left="779"/>
              <w:rPr>
                <w:sz w:val="24"/>
              </w:rPr>
            </w:pPr>
            <w:r>
              <w:rPr>
                <w:sz w:val="24"/>
              </w:rPr>
              <w:t>Student</w:t>
            </w:r>
          </w:p>
        </w:tc>
        <w:tc>
          <w:tcPr>
            <w:tcW w:w="2761" w:type="dxa"/>
          </w:tcPr>
          <w:p w:rsidR="00B018F8" w:rsidRDefault="00B018F8">
            <w:pPr>
              <w:pStyle w:val="TableParagraph"/>
              <w:rPr>
                <w:rFonts w:ascii="Times New Roman"/>
                <w:sz w:val="24"/>
              </w:rPr>
            </w:pPr>
          </w:p>
        </w:tc>
      </w:tr>
    </w:tbl>
    <w:p w:rsidR="00B018F8" w:rsidRDefault="00B018F8">
      <w:pPr>
        <w:pStyle w:val="BodyText"/>
        <w:spacing w:before="10"/>
        <w:rPr>
          <w:sz w:val="23"/>
        </w:rPr>
      </w:pPr>
    </w:p>
    <w:p w:rsidR="00B018F8" w:rsidRDefault="00A62413">
      <w:pPr>
        <w:pStyle w:val="BodyText"/>
        <w:ind w:left="820"/>
      </w:pPr>
      <w:r>
        <w:t>Vote to not recommend</w:t>
      </w:r>
    </w:p>
    <w:p w:rsidR="00B018F8" w:rsidRDefault="00B018F8">
      <w:pPr>
        <w:pStyle w:val="BodyText"/>
      </w:pPr>
    </w:p>
    <w:tbl>
      <w:tblPr>
        <w:tblW w:w="0" w:type="auto"/>
        <w:tblInd w:w="120" w:type="dxa"/>
        <w:tblBorders>
          <w:top w:val="single" w:sz="8" w:space="0" w:color="A2A2A2"/>
          <w:left w:val="single" w:sz="8" w:space="0" w:color="A2A2A2"/>
          <w:bottom w:val="single" w:sz="8" w:space="0" w:color="A2A2A2"/>
          <w:right w:val="single" w:sz="8" w:space="0" w:color="A2A2A2"/>
          <w:insideH w:val="single" w:sz="8" w:space="0" w:color="A2A2A2"/>
          <w:insideV w:val="single" w:sz="8" w:space="0" w:color="A2A2A2"/>
        </w:tblBorders>
        <w:tblLayout w:type="fixed"/>
        <w:tblCellMar>
          <w:left w:w="0" w:type="dxa"/>
          <w:right w:w="0" w:type="dxa"/>
        </w:tblCellMar>
        <w:tblLook w:val="01E0" w:firstRow="1" w:lastRow="1" w:firstColumn="1" w:lastColumn="1" w:noHBand="0" w:noVBand="0"/>
      </w:tblPr>
      <w:tblGrid>
        <w:gridCol w:w="6361"/>
        <w:gridCol w:w="2761"/>
      </w:tblGrid>
      <w:tr w:rsidR="00B018F8">
        <w:trPr>
          <w:trHeight w:val="349"/>
        </w:trPr>
        <w:tc>
          <w:tcPr>
            <w:tcW w:w="6361" w:type="dxa"/>
          </w:tcPr>
          <w:p w:rsidR="00B018F8" w:rsidRDefault="00A62413">
            <w:pPr>
              <w:pStyle w:val="TableParagraph"/>
              <w:spacing w:before="40"/>
              <w:ind w:left="779"/>
              <w:rPr>
                <w:sz w:val="24"/>
              </w:rPr>
            </w:pPr>
            <w:r>
              <w:rPr>
                <w:sz w:val="24"/>
              </w:rPr>
              <w:t>Name</w:t>
            </w:r>
          </w:p>
        </w:tc>
        <w:tc>
          <w:tcPr>
            <w:tcW w:w="2761" w:type="dxa"/>
          </w:tcPr>
          <w:p w:rsidR="00B018F8" w:rsidRDefault="00A62413">
            <w:pPr>
              <w:pStyle w:val="TableParagraph"/>
              <w:spacing w:before="40"/>
              <w:ind w:left="779"/>
              <w:rPr>
                <w:sz w:val="24"/>
              </w:rPr>
            </w:pPr>
            <w:r>
              <w:rPr>
                <w:sz w:val="24"/>
              </w:rPr>
              <w:t>Date</w:t>
            </w:r>
          </w:p>
        </w:tc>
      </w:tr>
      <w:tr w:rsidR="00B018F8">
        <w:trPr>
          <w:trHeight w:val="330"/>
        </w:trPr>
        <w:tc>
          <w:tcPr>
            <w:tcW w:w="6361" w:type="dxa"/>
          </w:tcPr>
          <w:p w:rsidR="00B018F8" w:rsidRDefault="00B018F8">
            <w:pPr>
              <w:pStyle w:val="TableParagraph"/>
              <w:spacing w:before="9"/>
              <w:rPr>
                <w:sz w:val="21"/>
              </w:rPr>
            </w:pPr>
          </w:p>
          <w:p w:rsidR="00B018F8" w:rsidRDefault="00A62413">
            <w:pPr>
              <w:pStyle w:val="TableParagraph"/>
              <w:spacing w:line="20" w:lineRule="exact"/>
              <w:ind w:left="773" w:right="-29"/>
              <w:rPr>
                <w:sz w:val="2"/>
              </w:rPr>
            </w:pPr>
            <w:r>
              <w:rPr>
                <w:sz w:val="2"/>
              </w:rPr>
            </w:r>
            <w:r>
              <w:rPr>
                <w:sz w:val="2"/>
              </w:rPr>
              <w:pict>
                <v:group id="_x0000_s1044" style="width:276.05pt;height:.6pt;mso-position-horizontal-relative:char;mso-position-vertical-relative:line" coordsize="5521,12">
                  <v:line id="_x0000_s1045" style="position:absolute" from="0,6" to="5521,6" strokeweight=".6pt"/>
                  <w10:wrap type="none"/>
                  <w10:anchorlock/>
                </v:group>
              </w:pict>
            </w:r>
          </w:p>
        </w:tc>
        <w:tc>
          <w:tcPr>
            <w:tcW w:w="2761" w:type="dxa"/>
          </w:tcPr>
          <w:p w:rsidR="00B018F8" w:rsidRDefault="00B018F8">
            <w:pPr>
              <w:pStyle w:val="TableParagraph"/>
              <w:spacing w:before="9"/>
              <w:rPr>
                <w:sz w:val="21"/>
              </w:rPr>
            </w:pPr>
          </w:p>
          <w:p w:rsidR="00B018F8" w:rsidRDefault="00A62413">
            <w:pPr>
              <w:pStyle w:val="TableParagraph"/>
              <w:spacing w:line="20" w:lineRule="exact"/>
              <w:ind w:left="773" w:right="-29"/>
              <w:rPr>
                <w:sz w:val="2"/>
              </w:rPr>
            </w:pPr>
            <w:r>
              <w:rPr>
                <w:sz w:val="2"/>
              </w:rPr>
            </w:r>
            <w:r>
              <w:rPr>
                <w:sz w:val="2"/>
              </w:rPr>
              <w:pict>
                <v:group id="_x0000_s1042" style="width:96pt;height:.6pt;mso-position-horizontal-relative:char;mso-position-vertical-relative:line" coordsize="1920,12">
                  <v:line id="_x0000_s1043" style="position:absolute" from="0,6" to="1920,6" strokeweight=".6pt"/>
                  <w10:wrap type="none"/>
                  <w10:anchorlock/>
                </v:group>
              </w:pict>
            </w:r>
          </w:p>
        </w:tc>
      </w:tr>
      <w:tr w:rsidR="00B018F8">
        <w:trPr>
          <w:trHeight w:val="330"/>
        </w:trPr>
        <w:tc>
          <w:tcPr>
            <w:tcW w:w="6361" w:type="dxa"/>
          </w:tcPr>
          <w:p w:rsidR="00B018F8" w:rsidRDefault="00A62413">
            <w:pPr>
              <w:pStyle w:val="TableParagraph"/>
              <w:spacing w:before="20"/>
              <w:ind w:left="779"/>
              <w:rPr>
                <w:sz w:val="24"/>
              </w:rPr>
            </w:pPr>
            <w:r>
              <w:rPr>
                <w:sz w:val="24"/>
              </w:rPr>
              <w:t>Committee Chair</w:t>
            </w:r>
          </w:p>
        </w:tc>
        <w:tc>
          <w:tcPr>
            <w:tcW w:w="2761" w:type="dxa"/>
          </w:tcPr>
          <w:p w:rsidR="00B018F8" w:rsidRDefault="00B018F8">
            <w:pPr>
              <w:pStyle w:val="TableParagraph"/>
              <w:rPr>
                <w:rFonts w:ascii="Times New Roman"/>
                <w:sz w:val="24"/>
              </w:rPr>
            </w:pPr>
          </w:p>
        </w:tc>
      </w:tr>
      <w:tr w:rsidR="00B018F8">
        <w:trPr>
          <w:trHeight w:val="330"/>
        </w:trPr>
        <w:tc>
          <w:tcPr>
            <w:tcW w:w="6361" w:type="dxa"/>
          </w:tcPr>
          <w:p w:rsidR="00B018F8" w:rsidRDefault="00B018F8">
            <w:pPr>
              <w:pStyle w:val="TableParagraph"/>
              <w:spacing w:before="9"/>
              <w:rPr>
                <w:sz w:val="21"/>
              </w:rPr>
            </w:pPr>
          </w:p>
          <w:p w:rsidR="00B018F8" w:rsidRDefault="00A62413">
            <w:pPr>
              <w:pStyle w:val="TableParagraph"/>
              <w:spacing w:line="20" w:lineRule="exact"/>
              <w:ind w:left="773" w:right="-29"/>
              <w:rPr>
                <w:sz w:val="2"/>
              </w:rPr>
            </w:pPr>
            <w:r>
              <w:rPr>
                <w:sz w:val="2"/>
              </w:rPr>
            </w:r>
            <w:r>
              <w:rPr>
                <w:sz w:val="2"/>
              </w:rPr>
              <w:pict>
                <v:group id="_x0000_s1040" style="width:276.05pt;height:.6pt;mso-position-horizontal-relative:char;mso-position-vertical-relative:line" coordsize="5521,12">
                  <v:line id="_x0000_s1041" style="position:absolute" from="0,6" to="5521,6" strokeweight=".6pt"/>
                  <w10:wrap type="none"/>
                  <w10:anchorlock/>
                </v:group>
              </w:pict>
            </w:r>
          </w:p>
        </w:tc>
        <w:tc>
          <w:tcPr>
            <w:tcW w:w="2761" w:type="dxa"/>
          </w:tcPr>
          <w:p w:rsidR="00B018F8" w:rsidRDefault="00B018F8">
            <w:pPr>
              <w:pStyle w:val="TableParagraph"/>
              <w:spacing w:before="9"/>
              <w:rPr>
                <w:sz w:val="21"/>
              </w:rPr>
            </w:pPr>
          </w:p>
          <w:p w:rsidR="00B018F8" w:rsidRDefault="00A62413">
            <w:pPr>
              <w:pStyle w:val="TableParagraph"/>
              <w:spacing w:line="20" w:lineRule="exact"/>
              <w:ind w:left="773" w:right="-29"/>
              <w:rPr>
                <w:sz w:val="2"/>
              </w:rPr>
            </w:pPr>
            <w:r>
              <w:rPr>
                <w:sz w:val="2"/>
              </w:rPr>
            </w:r>
            <w:r>
              <w:rPr>
                <w:sz w:val="2"/>
              </w:rPr>
              <w:pict>
                <v:group id="_x0000_s1038" style="width:96.05pt;height:.6pt;mso-position-horizontal-relative:char;mso-position-vertical-relative:line" coordsize="1921,12">
                  <v:line id="_x0000_s1039" style="position:absolute" from="0,6" to="1921,6" strokeweight=".6pt"/>
                  <w10:wrap type="none"/>
                  <w10:anchorlock/>
                </v:group>
              </w:pict>
            </w:r>
          </w:p>
        </w:tc>
      </w:tr>
      <w:tr w:rsidR="00B018F8">
        <w:trPr>
          <w:trHeight w:val="330"/>
        </w:trPr>
        <w:tc>
          <w:tcPr>
            <w:tcW w:w="6361" w:type="dxa"/>
          </w:tcPr>
          <w:p w:rsidR="00B018F8" w:rsidRDefault="00A62413">
            <w:pPr>
              <w:pStyle w:val="TableParagraph"/>
              <w:spacing w:before="20"/>
              <w:ind w:left="779"/>
              <w:rPr>
                <w:sz w:val="24"/>
              </w:rPr>
            </w:pPr>
            <w:r>
              <w:rPr>
                <w:sz w:val="24"/>
              </w:rPr>
              <w:t>Committee Member</w:t>
            </w:r>
          </w:p>
        </w:tc>
        <w:tc>
          <w:tcPr>
            <w:tcW w:w="2761" w:type="dxa"/>
          </w:tcPr>
          <w:p w:rsidR="00B018F8" w:rsidRDefault="00B018F8">
            <w:pPr>
              <w:pStyle w:val="TableParagraph"/>
              <w:rPr>
                <w:rFonts w:ascii="Times New Roman"/>
                <w:sz w:val="24"/>
              </w:rPr>
            </w:pPr>
          </w:p>
        </w:tc>
      </w:tr>
      <w:tr w:rsidR="00B018F8">
        <w:trPr>
          <w:trHeight w:val="330"/>
        </w:trPr>
        <w:tc>
          <w:tcPr>
            <w:tcW w:w="6361" w:type="dxa"/>
          </w:tcPr>
          <w:p w:rsidR="00B018F8" w:rsidRDefault="00B018F8">
            <w:pPr>
              <w:pStyle w:val="TableParagraph"/>
              <w:spacing w:before="6" w:after="1"/>
              <w:rPr>
                <w:sz w:val="21"/>
              </w:rPr>
            </w:pPr>
          </w:p>
          <w:p w:rsidR="00B018F8" w:rsidRDefault="00A62413">
            <w:pPr>
              <w:pStyle w:val="TableParagraph"/>
              <w:spacing w:line="20" w:lineRule="exact"/>
              <w:ind w:left="773" w:right="-29"/>
              <w:rPr>
                <w:sz w:val="2"/>
              </w:rPr>
            </w:pPr>
            <w:r>
              <w:rPr>
                <w:sz w:val="2"/>
              </w:rPr>
            </w:r>
            <w:r>
              <w:rPr>
                <w:sz w:val="2"/>
              </w:rPr>
              <w:pict>
                <v:group id="_x0000_s1036" style="width:276.05pt;height:.6pt;mso-position-horizontal-relative:char;mso-position-vertical-relative:line" coordsize="5521,12">
                  <v:line id="_x0000_s1037" style="position:absolute" from="0,6" to="5521,6" strokeweight=".6pt"/>
                  <w10:wrap type="none"/>
                  <w10:anchorlock/>
                </v:group>
              </w:pict>
            </w:r>
          </w:p>
        </w:tc>
        <w:tc>
          <w:tcPr>
            <w:tcW w:w="2761" w:type="dxa"/>
          </w:tcPr>
          <w:p w:rsidR="00B018F8" w:rsidRDefault="00B018F8">
            <w:pPr>
              <w:pStyle w:val="TableParagraph"/>
              <w:spacing w:before="6" w:after="1"/>
              <w:rPr>
                <w:sz w:val="21"/>
              </w:rPr>
            </w:pPr>
          </w:p>
          <w:p w:rsidR="00B018F8" w:rsidRDefault="00A62413">
            <w:pPr>
              <w:pStyle w:val="TableParagraph"/>
              <w:spacing w:line="20" w:lineRule="exact"/>
              <w:ind w:left="773"/>
              <w:rPr>
                <w:sz w:val="2"/>
              </w:rPr>
            </w:pPr>
            <w:r>
              <w:rPr>
                <w:sz w:val="2"/>
              </w:rPr>
            </w:r>
            <w:r>
              <w:rPr>
                <w:sz w:val="2"/>
              </w:rPr>
              <w:pict>
                <v:group id="_x0000_s1034" style="width:90pt;height:.6pt;mso-position-horizontal-relative:char;mso-position-vertical-relative:line" coordsize="1800,12">
                  <v:line id="_x0000_s1035" style="position:absolute" from="0,6" to="1800,6" strokeweight=".6pt"/>
                  <w10:wrap type="none"/>
                  <w10:anchorlock/>
                </v:group>
              </w:pict>
            </w:r>
          </w:p>
        </w:tc>
      </w:tr>
      <w:tr w:rsidR="00B018F8">
        <w:trPr>
          <w:trHeight w:val="327"/>
        </w:trPr>
        <w:tc>
          <w:tcPr>
            <w:tcW w:w="6361" w:type="dxa"/>
          </w:tcPr>
          <w:p w:rsidR="00B018F8" w:rsidRDefault="00A62413">
            <w:pPr>
              <w:pStyle w:val="TableParagraph"/>
              <w:spacing w:before="18"/>
              <w:ind w:left="779"/>
              <w:rPr>
                <w:sz w:val="24"/>
              </w:rPr>
            </w:pPr>
            <w:r>
              <w:rPr>
                <w:sz w:val="24"/>
              </w:rPr>
              <w:t>Committee Member</w:t>
            </w:r>
          </w:p>
        </w:tc>
        <w:tc>
          <w:tcPr>
            <w:tcW w:w="2761" w:type="dxa"/>
          </w:tcPr>
          <w:p w:rsidR="00B018F8" w:rsidRDefault="00B018F8">
            <w:pPr>
              <w:pStyle w:val="TableParagraph"/>
              <w:rPr>
                <w:rFonts w:ascii="Times New Roman"/>
                <w:sz w:val="24"/>
              </w:rPr>
            </w:pPr>
          </w:p>
        </w:tc>
      </w:tr>
      <w:tr w:rsidR="00B018F8">
        <w:trPr>
          <w:trHeight w:val="330"/>
        </w:trPr>
        <w:tc>
          <w:tcPr>
            <w:tcW w:w="6361" w:type="dxa"/>
          </w:tcPr>
          <w:p w:rsidR="00B018F8" w:rsidRDefault="00B018F8">
            <w:pPr>
              <w:pStyle w:val="TableParagraph"/>
              <w:spacing w:before="9"/>
              <w:rPr>
                <w:sz w:val="21"/>
              </w:rPr>
            </w:pPr>
          </w:p>
          <w:p w:rsidR="00B018F8" w:rsidRDefault="00A62413">
            <w:pPr>
              <w:pStyle w:val="TableParagraph"/>
              <w:spacing w:line="20" w:lineRule="exact"/>
              <w:ind w:left="773" w:right="-29"/>
              <w:rPr>
                <w:sz w:val="2"/>
              </w:rPr>
            </w:pPr>
            <w:r>
              <w:rPr>
                <w:sz w:val="2"/>
              </w:rPr>
            </w:r>
            <w:r>
              <w:rPr>
                <w:sz w:val="2"/>
              </w:rPr>
              <w:pict>
                <v:group id="_x0000_s1032" style="width:276.05pt;height:.6pt;mso-position-horizontal-relative:char;mso-position-vertical-relative:line" coordsize="5521,12">
                  <v:line id="_x0000_s1033" style="position:absolute" from="0,6" to="5521,6" strokeweight=".6pt"/>
                  <w10:wrap type="none"/>
                  <w10:anchorlock/>
                </v:group>
              </w:pict>
            </w:r>
          </w:p>
        </w:tc>
        <w:tc>
          <w:tcPr>
            <w:tcW w:w="2761" w:type="dxa"/>
          </w:tcPr>
          <w:p w:rsidR="00B018F8" w:rsidRDefault="00B018F8">
            <w:pPr>
              <w:pStyle w:val="TableParagraph"/>
              <w:spacing w:before="9"/>
              <w:rPr>
                <w:sz w:val="21"/>
              </w:rPr>
            </w:pPr>
          </w:p>
          <w:p w:rsidR="00B018F8" w:rsidRDefault="00A62413">
            <w:pPr>
              <w:pStyle w:val="TableParagraph"/>
              <w:spacing w:line="20" w:lineRule="exact"/>
              <w:ind w:left="773" w:right="-29"/>
              <w:rPr>
                <w:sz w:val="2"/>
              </w:rPr>
            </w:pPr>
            <w:r>
              <w:rPr>
                <w:sz w:val="2"/>
              </w:rPr>
            </w:r>
            <w:r>
              <w:rPr>
                <w:sz w:val="2"/>
              </w:rPr>
              <w:pict>
                <v:group id="_x0000_s1030" style="width:96pt;height:.6pt;mso-position-horizontal-relative:char;mso-position-vertical-relative:line" coordsize="1920,12">
                  <v:line id="_x0000_s1031" style="position:absolute" from="0,6" to="1920,6" strokeweight=".6pt"/>
                  <w10:wrap type="none"/>
                  <w10:anchorlock/>
                </v:group>
              </w:pict>
            </w:r>
          </w:p>
        </w:tc>
      </w:tr>
      <w:tr w:rsidR="00B018F8">
        <w:trPr>
          <w:trHeight w:val="331"/>
        </w:trPr>
        <w:tc>
          <w:tcPr>
            <w:tcW w:w="6361" w:type="dxa"/>
          </w:tcPr>
          <w:p w:rsidR="00B018F8" w:rsidRDefault="00A62413">
            <w:pPr>
              <w:pStyle w:val="TableParagraph"/>
              <w:spacing w:before="21"/>
              <w:ind w:left="779"/>
              <w:rPr>
                <w:sz w:val="24"/>
              </w:rPr>
            </w:pPr>
            <w:r>
              <w:rPr>
                <w:sz w:val="24"/>
              </w:rPr>
              <w:t>Instructional Administrator</w:t>
            </w:r>
          </w:p>
        </w:tc>
        <w:tc>
          <w:tcPr>
            <w:tcW w:w="2761" w:type="dxa"/>
          </w:tcPr>
          <w:p w:rsidR="00B018F8" w:rsidRDefault="00B018F8">
            <w:pPr>
              <w:pStyle w:val="TableParagraph"/>
              <w:rPr>
                <w:rFonts w:ascii="Times New Roman"/>
                <w:sz w:val="24"/>
              </w:rPr>
            </w:pPr>
          </w:p>
        </w:tc>
      </w:tr>
      <w:tr w:rsidR="00B018F8">
        <w:trPr>
          <w:trHeight w:val="330"/>
        </w:trPr>
        <w:tc>
          <w:tcPr>
            <w:tcW w:w="6361" w:type="dxa"/>
          </w:tcPr>
          <w:p w:rsidR="00B018F8" w:rsidRDefault="00B018F8">
            <w:pPr>
              <w:pStyle w:val="TableParagraph"/>
              <w:spacing w:before="9"/>
              <w:rPr>
                <w:sz w:val="21"/>
              </w:rPr>
            </w:pPr>
          </w:p>
          <w:p w:rsidR="00B018F8" w:rsidRDefault="00A62413">
            <w:pPr>
              <w:pStyle w:val="TableParagraph"/>
              <w:spacing w:line="20" w:lineRule="exact"/>
              <w:ind w:left="773" w:right="-29"/>
              <w:rPr>
                <w:sz w:val="2"/>
              </w:rPr>
            </w:pPr>
            <w:r>
              <w:rPr>
                <w:sz w:val="2"/>
              </w:rPr>
            </w:r>
            <w:r>
              <w:rPr>
                <w:sz w:val="2"/>
              </w:rPr>
              <w:pict>
                <v:group id="_x0000_s1028" style="width:276.05pt;height:.6pt;mso-position-horizontal-relative:char;mso-position-vertical-relative:line" coordsize="5521,12">
                  <v:line id="_x0000_s1029" style="position:absolute" from="0,6" to="5521,6" strokeweight=".6pt"/>
                  <w10:wrap type="none"/>
                  <w10:anchorlock/>
                </v:group>
              </w:pict>
            </w:r>
          </w:p>
        </w:tc>
        <w:tc>
          <w:tcPr>
            <w:tcW w:w="2761" w:type="dxa"/>
          </w:tcPr>
          <w:p w:rsidR="00B018F8" w:rsidRDefault="00B018F8">
            <w:pPr>
              <w:pStyle w:val="TableParagraph"/>
              <w:spacing w:before="9"/>
              <w:rPr>
                <w:sz w:val="21"/>
              </w:rPr>
            </w:pPr>
          </w:p>
          <w:p w:rsidR="00B018F8" w:rsidRDefault="00A62413">
            <w:pPr>
              <w:pStyle w:val="TableParagraph"/>
              <w:spacing w:line="20" w:lineRule="exact"/>
              <w:ind w:left="773" w:right="-29"/>
              <w:rPr>
                <w:sz w:val="2"/>
              </w:rPr>
            </w:pPr>
            <w:r>
              <w:rPr>
                <w:sz w:val="2"/>
              </w:rPr>
            </w:r>
            <w:r>
              <w:rPr>
                <w:sz w:val="2"/>
              </w:rPr>
              <w:pict>
                <v:group id="_x0000_s1026" style="width:96pt;height:.6pt;mso-position-horizontal-relative:char;mso-position-vertical-relative:line" coordsize="1920,12">
                  <v:line id="_x0000_s1027" style="position:absolute" from="0,6" to="1920,6" strokeweight=".6pt"/>
                  <w10:wrap type="none"/>
                  <w10:anchorlock/>
                </v:group>
              </w:pict>
            </w:r>
          </w:p>
        </w:tc>
      </w:tr>
      <w:tr w:rsidR="00B018F8">
        <w:trPr>
          <w:trHeight w:val="330"/>
        </w:trPr>
        <w:tc>
          <w:tcPr>
            <w:tcW w:w="6361" w:type="dxa"/>
          </w:tcPr>
          <w:p w:rsidR="00B018F8" w:rsidRDefault="00A62413">
            <w:pPr>
              <w:pStyle w:val="TableParagraph"/>
              <w:spacing w:before="20"/>
              <w:ind w:left="779"/>
              <w:rPr>
                <w:sz w:val="24"/>
              </w:rPr>
            </w:pPr>
            <w:r>
              <w:rPr>
                <w:sz w:val="24"/>
              </w:rPr>
              <w:t>Student</w:t>
            </w:r>
          </w:p>
        </w:tc>
        <w:tc>
          <w:tcPr>
            <w:tcW w:w="2761" w:type="dxa"/>
          </w:tcPr>
          <w:p w:rsidR="00B018F8" w:rsidRDefault="00B018F8">
            <w:pPr>
              <w:pStyle w:val="TableParagraph"/>
              <w:rPr>
                <w:rFonts w:ascii="Times New Roman"/>
                <w:sz w:val="24"/>
              </w:rPr>
            </w:pPr>
          </w:p>
        </w:tc>
      </w:tr>
    </w:tbl>
    <w:p w:rsidR="00B018F8" w:rsidRDefault="00B018F8">
      <w:pPr>
        <w:rPr>
          <w:rFonts w:ascii="Times New Roman"/>
          <w:sz w:val="24"/>
        </w:rPr>
        <w:sectPr w:rsidR="00B018F8">
          <w:pgSz w:w="12240" w:h="15840"/>
          <w:pgMar w:top="780" w:right="1020" w:bottom="980" w:left="1340" w:header="0" w:footer="771" w:gutter="0"/>
          <w:cols w:space="720"/>
        </w:sectPr>
      </w:pPr>
    </w:p>
    <w:p w:rsidR="00B018F8" w:rsidRDefault="00A62413">
      <w:pPr>
        <w:spacing w:before="83" w:line="269" w:lineRule="exact"/>
        <w:ind w:left="100"/>
        <w:rPr>
          <w:b/>
          <w:sz w:val="19"/>
        </w:rPr>
      </w:pPr>
      <w:bookmarkStart w:id="43" w:name="_bookmark42"/>
      <w:bookmarkEnd w:id="43"/>
      <w:r>
        <w:rPr>
          <w:b/>
          <w:sz w:val="24"/>
        </w:rPr>
        <w:lastRenderedPageBreak/>
        <w:t>A</w:t>
      </w:r>
      <w:r>
        <w:rPr>
          <w:b/>
          <w:sz w:val="19"/>
        </w:rPr>
        <w:t xml:space="preserve">PPENDIX </w:t>
      </w:r>
      <w:r>
        <w:rPr>
          <w:b/>
          <w:sz w:val="24"/>
        </w:rPr>
        <w:t>D: S</w:t>
      </w:r>
      <w:r>
        <w:rPr>
          <w:b/>
          <w:sz w:val="19"/>
        </w:rPr>
        <w:t xml:space="preserve">AMPLE </w:t>
      </w:r>
      <w:r>
        <w:rPr>
          <w:b/>
          <w:sz w:val="24"/>
        </w:rPr>
        <w:t>A</w:t>
      </w:r>
      <w:r>
        <w:rPr>
          <w:b/>
          <w:sz w:val="19"/>
        </w:rPr>
        <w:t xml:space="preserve">GENDA FOR </w:t>
      </w:r>
      <w:r>
        <w:rPr>
          <w:b/>
          <w:sz w:val="24"/>
        </w:rPr>
        <w:t>TRC M</w:t>
      </w:r>
      <w:r>
        <w:rPr>
          <w:b/>
          <w:sz w:val="19"/>
        </w:rPr>
        <w:t>EETING</w:t>
      </w:r>
    </w:p>
    <w:p w:rsidR="00B018F8" w:rsidRDefault="00A62413">
      <w:pPr>
        <w:pStyle w:val="BodyText"/>
        <w:ind w:left="820" w:right="1253"/>
      </w:pPr>
      <w:r>
        <w:t>A typical agenda would include standing items such as (but not limited to, and in no particular order):</w:t>
      </w:r>
    </w:p>
    <w:p w:rsidR="00B018F8" w:rsidRDefault="00A62413">
      <w:pPr>
        <w:pStyle w:val="ListParagraph"/>
        <w:numPr>
          <w:ilvl w:val="0"/>
          <w:numId w:val="1"/>
        </w:numPr>
        <w:tabs>
          <w:tab w:val="left" w:pos="1900"/>
          <w:tab w:val="left" w:pos="1901"/>
        </w:tabs>
        <w:spacing w:before="1"/>
        <w:ind w:hanging="361"/>
      </w:pPr>
      <w:r>
        <w:t>Approval of</w:t>
      </w:r>
      <w:r>
        <w:rPr>
          <w:spacing w:val="-1"/>
        </w:rPr>
        <w:t xml:space="preserve"> </w:t>
      </w:r>
      <w:r>
        <w:t>Agenda</w:t>
      </w:r>
    </w:p>
    <w:p w:rsidR="00B018F8" w:rsidRDefault="00A62413">
      <w:pPr>
        <w:pStyle w:val="ListParagraph"/>
        <w:numPr>
          <w:ilvl w:val="0"/>
          <w:numId w:val="1"/>
        </w:numPr>
        <w:tabs>
          <w:tab w:val="left" w:pos="1900"/>
          <w:tab w:val="left" w:pos="1901"/>
        </w:tabs>
        <w:spacing w:before="38"/>
        <w:ind w:hanging="361"/>
      </w:pPr>
      <w:r>
        <w:t>Review of previous meeting</w:t>
      </w:r>
      <w:r>
        <w:rPr>
          <w:spacing w:val="-6"/>
        </w:rPr>
        <w:t xml:space="preserve"> </w:t>
      </w:r>
      <w:r>
        <w:t>minutes</w:t>
      </w:r>
    </w:p>
    <w:p w:rsidR="00B018F8" w:rsidRDefault="00A62413">
      <w:pPr>
        <w:pStyle w:val="ListParagraph"/>
        <w:numPr>
          <w:ilvl w:val="0"/>
          <w:numId w:val="1"/>
        </w:numPr>
        <w:tabs>
          <w:tab w:val="left" w:pos="1900"/>
          <w:tab w:val="left" w:pos="1901"/>
        </w:tabs>
        <w:spacing w:before="38"/>
        <w:ind w:hanging="361"/>
      </w:pPr>
      <w:r>
        <w:t>Probationer’s report of professional growth activities since last</w:t>
      </w:r>
      <w:r>
        <w:rPr>
          <w:spacing w:val="-6"/>
        </w:rPr>
        <w:t xml:space="preserve"> </w:t>
      </w:r>
      <w:r>
        <w:t>meeting</w:t>
      </w:r>
    </w:p>
    <w:p w:rsidR="00B018F8" w:rsidRDefault="00A62413">
      <w:pPr>
        <w:pStyle w:val="ListParagraph"/>
        <w:numPr>
          <w:ilvl w:val="0"/>
          <w:numId w:val="1"/>
        </w:numPr>
        <w:tabs>
          <w:tab w:val="left" w:pos="1900"/>
          <w:tab w:val="left" w:pos="1901"/>
        </w:tabs>
        <w:spacing w:before="35"/>
        <w:ind w:hanging="361"/>
      </w:pPr>
      <w:r>
        <w:t>Observations conducted since last</w:t>
      </w:r>
      <w:r>
        <w:rPr>
          <w:spacing w:val="-6"/>
        </w:rPr>
        <w:t xml:space="preserve"> </w:t>
      </w:r>
      <w:r>
        <w:t>meeting</w:t>
      </w:r>
    </w:p>
    <w:p w:rsidR="00B018F8" w:rsidRDefault="00A62413">
      <w:pPr>
        <w:pStyle w:val="ListParagraph"/>
        <w:numPr>
          <w:ilvl w:val="0"/>
          <w:numId w:val="1"/>
        </w:numPr>
        <w:tabs>
          <w:tab w:val="left" w:pos="1900"/>
          <w:tab w:val="left" w:pos="1901"/>
        </w:tabs>
        <w:spacing w:before="39"/>
        <w:ind w:hanging="361"/>
      </w:pPr>
      <w:r>
        <w:t>Student opinion</w:t>
      </w:r>
      <w:r>
        <w:rPr>
          <w:spacing w:val="-2"/>
        </w:rPr>
        <w:t xml:space="preserve"> </w:t>
      </w:r>
      <w:r>
        <w:t>surveys</w:t>
      </w:r>
    </w:p>
    <w:p w:rsidR="00B018F8" w:rsidRDefault="00A62413">
      <w:pPr>
        <w:pStyle w:val="ListParagraph"/>
        <w:numPr>
          <w:ilvl w:val="0"/>
          <w:numId w:val="1"/>
        </w:numPr>
        <w:tabs>
          <w:tab w:val="left" w:pos="1900"/>
          <w:tab w:val="left" w:pos="1901"/>
        </w:tabs>
        <w:spacing w:before="35"/>
        <w:ind w:hanging="361"/>
      </w:pPr>
      <w:r>
        <w:t>Advising</w:t>
      </w:r>
    </w:p>
    <w:p w:rsidR="00B018F8" w:rsidRDefault="00A62413">
      <w:pPr>
        <w:pStyle w:val="ListParagraph"/>
        <w:numPr>
          <w:ilvl w:val="0"/>
          <w:numId w:val="1"/>
        </w:numPr>
        <w:tabs>
          <w:tab w:val="left" w:pos="1900"/>
          <w:tab w:val="left" w:pos="1901"/>
        </w:tabs>
        <w:spacing w:before="38"/>
        <w:ind w:hanging="361"/>
      </w:pPr>
      <w:r>
        <w:t>Service to campus and larger communities (committees, task forces,</w:t>
      </w:r>
      <w:r>
        <w:rPr>
          <w:spacing w:val="-8"/>
        </w:rPr>
        <w:t xml:space="preserve"> </w:t>
      </w:r>
      <w:r>
        <w:t>etc)</w:t>
      </w:r>
    </w:p>
    <w:p w:rsidR="00B018F8" w:rsidRDefault="00A62413">
      <w:pPr>
        <w:pStyle w:val="ListParagraph"/>
        <w:numPr>
          <w:ilvl w:val="0"/>
          <w:numId w:val="1"/>
        </w:numPr>
        <w:tabs>
          <w:tab w:val="left" w:pos="1900"/>
          <w:tab w:val="left" w:pos="1901"/>
        </w:tabs>
        <w:spacing w:before="38"/>
        <w:ind w:hanging="361"/>
      </w:pPr>
      <w:r>
        <w:t>Probationer;’s Questions and</w:t>
      </w:r>
      <w:r>
        <w:rPr>
          <w:spacing w:val="-2"/>
        </w:rPr>
        <w:t xml:space="preserve"> </w:t>
      </w:r>
      <w:r>
        <w:t>Concerns</w:t>
      </w:r>
    </w:p>
    <w:p w:rsidR="00B018F8" w:rsidRDefault="00A62413">
      <w:pPr>
        <w:pStyle w:val="ListParagraph"/>
        <w:numPr>
          <w:ilvl w:val="0"/>
          <w:numId w:val="1"/>
        </w:numPr>
        <w:tabs>
          <w:tab w:val="left" w:pos="1900"/>
          <w:tab w:val="left" w:pos="1901"/>
        </w:tabs>
        <w:spacing w:before="36"/>
        <w:ind w:hanging="361"/>
      </w:pPr>
      <w:r>
        <w:t>Plans for future observations/classes to be</w:t>
      </w:r>
      <w:r>
        <w:rPr>
          <w:spacing w:val="-4"/>
        </w:rPr>
        <w:t xml:space="preserve"> </w:t>
      </w:r>
      <w:r>
        <w:t>taught/etc.</w:t>
      </w:r>
    </w:p>
    <w:p w:rsidR="00B018F8" w:rsidRDefault="00A62413">
      <w:pPr>
        <w:pStyle w:val="ListParagraph"/>
        <w:numPr>
          <w:ilvl w:val="0"/>
          <w:numId w:val="1"/>
        </w:numPr>
        <w:tabs>
          <w:tab w:val="left" w:pos="1901"/>
        </w:tabs>
        <w:spacing w:before="38" w:line="273" w:lineRule="auto"/>
        <w:ind w:right="558"/>
      </w:pPr>
      <w:r>
        <w:t>Other items bro</w:t>
      </w:r>
      <w:r>
        <w:t>ught forth by the chair, instructional administrator, or other committee members</w:t>
      </w:r>
    </w:p>
    <w:p w:rsidR="00B018F8" w:rsidRDefault="00A62413">
      <w:pPr>
        <w:pStyle w:val="ListParagraph"/>
        <w:numPr>
          <w:ilvl w:val="0"/>
          <w:numId w:val="1"/>
        </w:numPr>
        <w:tabs>
          <w:tab w:val="left" w:pos="1901"/>
        </w:tabs>
        <w:spacing w:before="5"/>
        <w:ind w:hanging="361"/>
      </w:pPr>
      <w:r>
        <w:t>Review of progress on prior committee</w:t>
      </w:r>
      <w:r>
        <w:rPr>
          <w:spacing w:val="-9"/>
        </w:rPr>
        <w:t xml:space="preserve"> </w:t>
      </w:r>
      <w:r>
        <w:t>recommendations</w:t>
      </w:r>
    </w:p>
    <w:p w:rsidR="00B018F8" w:rsidRDefault="00A62413">
      <w:pPr>
        <w:pStyle w:val="ListParagraph"/>
        <w:numPr>
          <w:ilvl w:val="0"/>
          <w:numId w:val="1"/>
        </w:numPr>
        <w:tabs>
          <w:tab w:val="left" w:pos="1901"/>
        </w:tabs>
        <w:spacing w:before="38"/>
        <w:ind w:hanging="361"/>
      </w:pPr>
      <w:r>
        <w:t>Section of “conclusions” and “recommendations” or “next</w:t>
      </w:r>
      <w:r>
        <w:rPr>
          <w:spacing w:val="-7"/>
        </w:rPr>
        <w:t xml:space="preserve"> </w:t>
      </w:r>
      <w:r>
        <w:t>steps”</w:t>
      </w:r>
    </w:p>
    <w:p w:rsidR="00B018F8" w:rsidRDefault="00B018F8">
      <w:pPr>
        <w:sectPr w:rsidR="00B018F8">
          <w:pgSz w:w="12240" w:h="15840"/>
          <w:pgMar w:top="780" w:right="1020" w:bottom="980" w:left="1340" w:header="0" w:footer="771" w:gutter="0"/>
          <w:cols w:space="720"/>
        </w:sectPr>
      </w:pPr>
    </w:p>
    <w:p w:rsidR="00B018F8" w:rsidRDefault="00A62413">
      <w:pPr>
        <w:spacing w:before="83"/>
        <w:ind w:left="100"/>
        <w:rPr>
          <w:b/>
          <w:sz w:val="19"/>
        </w:rPr>
      </w:pPr>
      <w:bookmarkStart w:id="44" w:name="_bookmark43"/>
      <w:bookmarkEnd w:id="44"/>
      <w:r>
        <w:rPr>
          <w:b/>
          <w:sz w:val="24"/>
        </w:rPr>
        <w:lastRenderedPageBreak/>
        <w:t>G</w:t>
      </w:r>
      <w:r>
        <w:rPr>
          <w:b/>
          <w:sz w:val="19"/>
        </w:rPr>
        <w:t xml:space="preserve">LOSSARY </w:t>
      </w:r>
      <w:r>
        <w:rPr>
          <w:b/>
          <w:sz w:val="24"/>
        </w:rPr>
        <w:t>: T</w:t>
      </w:r>
      <w:r>
        <w:rPr>
          <w:b/>
          <w:sz w:val="19"/>
        </w:rPr>
        <w:t xml:space="preserve">ENURE </w:t>
      </w:r>
      <w:r>
        <w:rPr>
          <w:b/>
          <w:sz w:val="24"/>
        </w:rPr>
        <w:t>R</w:t>
      </w:r>
      <w:r>
        <w:rPr>
          <w:b/>
          <w:sz w:val="19"/>
        </w:rPr>
        <w:t xml:space="preserve">EVIEW </w:t>
      </w:r>
      <w:r>
        <w:rPr>
          <w:b/>
          <w:sz w:val="24"/>
        </w:rPr>
        <w:t>D</w:t>
      </w:r>
      <w:r>
        <w:rPr>
          <w:b/>
          <w:sz w:val="19"/>
        </w:rPr>
        <w:t>OCUMENTS</w:t>
      </w:r>
    </w:p>
    <w:p w:rsidR="00B018F8" w:rsidRDefault="00B018F8">
      <w:pPr>
        <w:pStyle w:val="BodyText"/>
        <w:spacing w:before="1"/>
        <w:rPr>
          <w:b/>
          <w:sz w:val="22"/>
        </w:rPr>
      </w:pPr>
    </w:p>
    <w:p w:rsidR="00B018F8" w:rsidRDefault="00A62413">
      <w:pPr>
        <w:spacing w:before="1"/>
        <w:ind w:left="4545" w:right="657" w:hanging="3471"/>
        <w:rPr>
          <w:i/>
        </w:rPr>
      </w:pPr>
      <w:r>
        <w:rPr>
          <w:i/>
        </w:rPr>
        <w:t>Dates are for faculty hired to begin Fall Quarter – adjustments will be made for faculty hired to begin Winter or Spring Quarters</w:t>
      </w:r>
    </w:p>
    <w:p w:rsidR="00B018F8" w:rsidRDefault="00B018F8">
      <w:pPr>
        <w:pStyle w:val="BodyText"/>
        <w:rPr>
          <w:i/>
          <w:sz w:val="20"/>
        </w:rPr>
      </w:pPr>
    </w:p>
    <w:p w:rsidR="00B018F8" w:rsidRDefault="00B018F8">
      <w:pPr>
        <w:pStyle w:val="BodyText"/>
        <w:spacing w:after="1"/>
        <w:rPr>
          <w:i/>
          <w:sz w:val="12"/>
        </w:rPr>
      </w:pPr>
    </w:p>
    <w:tbl>
      <w:tblPr>
        <w:tblW w:w="0" w:type="auto"/>
        <w:tblInd w:w="837" w:type="dxa"/>
        <w:tblLayout w:type="fixed"/>
        <w:tblCellMar>
          <w:left w:w="0" w:type="dxa"/>
          <w:right w:w="0" w:type="dxa"/>
        </w:tblCellMar>
        <w:tblLook w:val="01E0" w:firstRow="1" w:lastRow="1" w:firstColumn="1" w:lastColumn="1" w:noHBand="0" w:noVBand="0"/>
      </w:tblPr>
      <w:tblGrid>
        <w:gridCol w:w="2994"/>
        <w:gridCol w:w="1987"/>
        <w:gridCol w:w="2884"/>
      </w:tblGrid>
      <w:tr w:rsidR="00B018F8">
        <w:trPr>
          <w:trHeight w:val="565"/>
        </w:trPr>
        <w:tc>
          <w:tcPr>
            <w:tcW w:w="2994" w:type="dxa"/>
            <w:tcBorders>
              <w:bottom w:val="single" w:sz="4" w:space="0" w:color="000000"/>
            </w:tcBorders>
          </w:tcPr>
          <w:p w:rsidR="00B018F8" w:rsidRDefault="00A62413">
            <w:pPr>
              <w:pStyle w:val="TableParagraph"/>
              <w:spacing w:before="112"/>
              <w:ind w:left="1536"/>
              <w:rPr>
                <w:sz w:val="20"/>
              </w:rPr>
            </w:pPr>
            <w:r>
              <w:rPr>
                <w:sz w:val="20"/>
              </w:rPr>
              <w:t>Document</w:t>
            </w:r>
          </w:p>
        </w:tc>
        <w:tc>
          <w:tcPr>
            <w:tcW w:w="1987" w:type="dxa"/>
            <w:tcBorders>
              <w:bottom w:val="single" w:sz="4" w:space="0" w:color="000000"/>
            </w:tcBorders>
          </w:tcPr>
          <w:p w:rsidR="00B018F8" w:rsidRDefault="00A62413">
            <w:pPr>
              <w:pStyle w:val="TableParagraph"/>
              <w:ind w:left="611" w:right="435" w:firstLine="55"/>
              <w:rPr>
                <w:sz w:val="20"/>
              </w:rPr>
            </w:pPr>
            <w:r>
              <w:rPr>
                <w:sz w:val="20"/>
              </w:rPr>
              <w:t>Written or prepared by</w:t>
            </w:r>
          </w:p>
        </w:tc>
        <w:tc>
          <w:tcPr>
            <w:tcW w:w="2884" w:type="dxa"/>
            <w:tcBorders>
              <w:bottom w:val="single" w:sz="4" w:space="0" w:color="000000"/>
            </w:tcBorders>
          </w:tcPr>
          <w:p w:rsidR="00B018F8" w:rsidRDefault="00A62413">
            <w:pPr>
              <w:pStyle w:val="TableParagraph"/>
              <w:spacing w:before="112"/>
              <w:ind w:left="963" w:right="964"/>
              <w:jc w:val="center"/>
              <w:rPr>
                <w:sz w:val="20"/>
              </w:rPr>
            </w:pPr>
            <w:r>
              <w:rPr>
                <w:sz w:val="20"/>
              </w:rPr>
              <w:t>Description</w:t>
            </w:r>
          </w:p>
        </w:tc>
      </w:tr>
      <w:tr w:rsidR="00B018F8">
        <w:trPr>
          <w:trHeight w:val="1581"/>
        </w:trPr>
        <w:tc>
          <w:tcPr>
            <w:tcW w:w="2994" w:type="dxa"/>
            <w:tcBorders>
              <w:top w:val="single" w:sz="4" w:space="0" w:color="000000"/>
              <w:bottom w:val="single" w:sz="4" w:space="0" w:color="000000"/>
            </w:tcBorders>
          </w:tcPr>
          <w:p w:rsidR="00B018F8" w:rsidRDefault="00A62413">
            <w:pPr>
              <w:pStyle w:val="TableParagraph"/>
              <w:spacing w:before="113"/>
              <w:ind w:left="213"/>
              <w:rPr>
                <w:b/>
                <w:sz w:val="20"/>
              </w:rPr>
            </w:pPr>
            <w:r>
              <w:rPr>
                <w:b/>
                <w:sz w:val="20"/>
              </w:rPr>
              <w:t>TRC MEETING MINUTES</w:t>
            </w:r>
          </w:p>
        </w:tc>
        <w:tc>
          <w:tcPr>
            <w:tcW w:w="1987" w:type="dxa"/>
            <w:tcBorders>
              <w:top w:val="single" w:sz="4" w:space="0" w:color="000000"/>
              <w:bottom w:val="single" w:sz="4" w:space="0" w:color="000000"/>
            </w:tcBorders>
          </w:tcPr>
          <w:p w:rsidR="00B018F8" w:rsidRDefault="00A62413">
            <w:pPr>
              <w:pStyle w:val="TableParagraph"/>
              <w:spacing w:before="113"/>
              <w:ind w:left="395" w:right="116"/>
              <w:rPr>
                <w:sz w:val="20"/>
              </w:rPr>
            </w:pPr>
            <w:r>
              <w:rPr>
                <w:sz w:val="20"/>
              </w:rPr>
              <w:t>TRC Chairperson is responsible for writing or recruiting another Committee member to write</w:t>
            </w:r>
          </w:p>
        </w:tc>
        <w:tc>
          <w:tcPr>
            <w:tcW w:w="2884" w:type="dxa"/>
            <w:tcBorders>
              <w:top w:val="single" w:sz="4" w:space="0" w:color="000000"/>
              <w:bottom w:val="single" w:sz="4" w:space="0" w:color="000000"/>
            </w:tcBorders>
          </w:tcPr>
          <w:p w:rsidR="00B018F8" w:rsidRDefault="00A62413">
            <w:pPr>
              <w:pStyle w:val="TableParagraph"/>
              <w:spacing w:before="113"/>
              <w:ind w:left="208" w:right="262"/>
              <w:rPr>
                <w:sz w:val="20"/>
              </w:rPr>
            </w:pPr>
            <w:r>
              <w:rPr>
                <w:sz w:val="20"/>
              </w:rPr>
              <w:t>Narrative following the agenda and highlighting discussions; due before the next TRC meeting.</w:t>
            </w:r>
          </w:p>
        </w:tc>
      </w:tr>
      <w:tr w:rsidR="00B018F8">
        <w:trPr>
          <w:trHeight w:val="1356"/>
        </w:trPr>
        <w:tc>
          <w:tcPr>
            <w:tcW w:w="2994" w:type="dxa"/>
            <w:tcBorders>
              <w:top w:val="single" w:sz="4" w:space="0" w:color="000000"/>
              <w:bottom w:val="single" w:sz="4" w:space="0" w:color="000000"/>
            </w:tcBorders>
          </w:tcPr>
          <w:p w:rsidR="00B018F8" w:rsidRDefault="00A62413">
            <w:pPr>
              <w:pStyle w:val="TableParagraph"/>
              <w:spacing w:before="113"/>
              <w:ind w:left="213"/>
              <w:rPr>
                <w:b/>
                <w:sz w:val="20"/>
              </w:rPr>
            </w:pPr>
            <w:r>
              <w:rPr>
                <w:b/>
                <w:sz w:val="20"/>
              </w:rPr>
              <w:t>OBSERVATION REPORT</w:t>
            </w:r>
          </w:p>
        </w:tc>
        <w:tc>
          <w:tcPr>
            <w:tcW w:w="1987" w:type="dxa"/>
            <w:tcBorders>
              <w:top w:val="single" w:sz="4" w:space="0" w:color="000000"/>
              <w:bottom w:val="single" w:sz="4" w:space="0" w:color="000000"/>
            </w:tcBorders>
          </w:tcPr>
          <w:p w:rsidR="00B018F8" w:rsidRDefault="00A62413">
            <w:pPr>
              <w:pStyle w:val="TableParagraph"/>
              <w:spacing w:before="113"/>
              <w:ind w:left="395" w:right="428"/>
              <w:rPr>
                <w:sz w:val="20"/>
              </w:rPr>
            </w:pPr>
            <w:r>
              <w:rPr>
                <w:sz w:val="20"/>
              </w:rPr>
              <w:t>each and every TRC member</w:t>
            </w:r>
          </w:p>
        </w:tc>
        <w:tc>
          <w:tcPr>
            <w:tcW w:w="2884" w:type="dxa"/>
            <w:tcBorders>
              <w:top w:val="single" w:sz="4" w:space="0" w:color="000000"/>
              <w:bottom w:val="single" w:sz="4" w:space="0" w:color="000000"/>
            </w:tcBorders>
          </w:tcPr>
          <w:p w:rsidR="00B018F8" w:rsidRDefault="00A62413">
            <w:pPr>
              <w:pStyle w:val="TableParagraph"/>
              <w:spacing w:before="113"/>
              <w:ind w:left="208" w:right="189"/>
              <w:rPr>
                <w:sz w:val="20"/>
              </w:rPr>
            </w:pPr>
            <w:r>
              <w:rPr>
                <w:sz w:val="20"/>
              </w:rPr>
              <w:t>Narrative detailing obser</w:t>
            </w:r>
            <w:r>
              <w:rPr>
                <w:sz w:val="20"/>
              </w:rPr>
              <w:t>vations and including commendations and suggestions for improvement; due before the next TRC meeting.</w:t>
            </w:r>
          </w:p>
        </w:tc>
      </w:tr>
      <w:tr w:rsidR="00B018F8">
        <w:trPr>
          <w:trHeight w:val="3604"/>
        </w:trPr>
        <w:tc>
          <w:tcPr>
            <w:tcW w:w="2994" w:type="dxa"/>
            <w:tcBorders>
              <w:top w:val="single" w:sz="4" w:space="0" w:color="000000"/>
              <w:bottom w:val="single" w:sz="4" w:space="0" w:color="000000"/>
            </w:tcBorders>
          </w:tcPr>
          <w:p w:rsidR="00B018F8" w:rsidRDefault="00A62413">
            <w:pPr>
              <w:pStyle w:val="TableParagraph"/>
              <w:spacing w:before="113"/>
              <w:ind w:left="213" w:right="486"/>
              <w:rPr>
                <w:b/>
                <w:sz w:val="20"/>
              </w:rPr>
            </w:pPr>
            <w:r>
              <w:rPr>
                <w:b/>
                <w:sz w:val="20"/>
              </w:rPr>
              <w:t>ANNUAL REPORT AND RECOMMENDATION</w:t>
            </w:r>
          </w:p>
        </w:tc>
        <w:tc>
          <w:tcPr>
            <w:tcW w:w="1987" w:type="dxa"/>
            <w:tcBorders>
              <w:top w:val="single" w:sz="4" w:space="0" w:color="000000"/>
              <w:bottom w:val="single" w:sz="4" w:space="0" w:color="000000"/>
            </w:tcBorders>
          </w:tcPr>
          <w:p w:rsidR="00B018F8" w:rsidRDefault="00A62413">
            <w:pPr>
              <w:pStyle w:val="TableParagraph"/>
              <w:spacing w:before="113"/>
              <w:ind w:left="395"/>
              <w:rPr>
                <w:sz w:val="20"/>
              </w:rPr>
            </w:pPr>
            <w:r>
              <w:rPr>
                <w:sz w:val="20"/>
              </w:rPr>
              <w:t>TRC Chairperson</w:t>
            </w:r>
          </w:p>
        </w:tc>
        <w:tc>
          <w:tcPr>
            <w:tcW w:w="2884" w:type="dxa"/>
            <w:tcBorders>
              <w:top w:val="single" w:sz="4" w:space="0" w:color="000000"/>
              <w:bottom w:val="single" w:sz="4" w:space="0" w:color="000000"/>
            </w:tcBorders>
          </w:tcPr>
          <w:p w:rsidR="00B018F8" w:rsidRDefault="00A62413">
            <w:pPr>
              <w:pStyle w:val="TableParagraph"/>
              <w:spacing w:before="113"/>
              <w:ind w:left="208" w:right="362"/>
              <w:rPr>
                <w:sz w:val="20"/>
              </w:rPr>
            </w:pPr>
            <w:r>
              <w:rPr>
                <w:sz w:val="20"/>
              </w:rPr>
              <w:t>Narrative summarizing all the evidence in the Dossier, including appendices, and including summary of</w:t>
            </w:r>
          </w:p>
          <w:p w:rsidR="00B018F8" w:rsidRDefault="00A62413">
            <w:pPr>
              <w:pStyle w:val="TableParagraph"/>
              <w:ind w:left="208" w:right="209"/>
              <w:rPr>
                <w:sz w:val="20"/>
              </w:rPr>
            </w:pPr>
            <w:r>
              <w:rPr>
                <w:sz w:val="20"/>
              </w:rPr>
              <w:t>probationer’s progress, or lack thereof, on committee recommendations. Also includes the TRC’s recommendation for renewal or non-renewal of the</w:t>
            </w:r>
          </w:p>
          <w:p w:rsidR="00B018F8" w:rsidRDefault="00A62413">
            <w:pPr>
              <w:pStyle w:val="TableParagraph"/>
              <w:ind w:left="208" w:right="189"/>
              <w:rPr>
                <w:sz w:val="20"/>
              </w:rPr>
            </w:pPr>
            <w:r>
              <w:rPr>
                <w:sz w:val="20"/>
              </w:rPr>
              <w:t>Probationer’s faculty appointment for the ensuing college year, or recommending the granting or not of tenure; d</w:t>
            </w:r>
            <w:r>
              <w:rPr>
                <w:sz w:val="20"/>
              </w:rPr>
              <w:t>ue February 7</w:t>
            </w:r>
            <w:r>
              <w:rPr>
                <w:position w:val="5"/>
                <w:sz w:val="13"/>
              </w:rPr>
              <w:t>th</w:t>
            </w:r>
            <w:r>
              <w:rPr>
                <w:sz w:val="20"/>
              </w:rPr>
              <w:t>.</w:t>
            </w:r>
          </w:p>
        </w:tc>
      </w:tr>
      <w:tr w:rsidR="00B018F8">
        <w:trPr>
          <w:trHeight w:val="904"/>
        </w:trPr>
        <w:tc>
          <w:tcPr>
            <w:tcW w:w="2994" w:type="dxa"/>
            <w:tcBorders>
              <w:top w:val="single" w:sz="4" w:space="0" w:color="000000"/>
              <w:bottom w:val="single" w:sz="4" w:space="0" w:color="000000"/>
            </w:tcBorders>
          </w:tcPr>
          <w:p w:rsidR="00B018F8" w:rsidRDefault="00A62413">
            <w:pPr>
              <w:pStyle w:val="TableParagraph"/>
              <w:spacing w:before="113"/>
              <w:ind w:left="213"/>
              <w:rPr>
                <w:b/>
                <w:sz w:val="20"/>
              </w:rPr>
            </w:pPr>
            <w:r>
              <w:rPr>
                <w:b/>
                <w:sz w:val="20"/>
              </w:rPr>
              <w:t>SELF-EVALUATION</w:t>
            </w:r>
          </w:p>
        </w:tc>
        <w:tc>
          <w:tcPr>
            <w:tcW w:w="1987" w:type="dxa"/>
            <w:tcBorders>
              <w:top w:val="single" w:sz="4" w:space="0" w:color="000000"/>
              <w:bottom w:val="single" w:sz="4" w:space="0" w:color="000000"/>
            </w:tcBorders>
          </w:tcPr>
          <w:p w:rsidR="00B018F8" w:rsidRDefault="00A62413">
            <w:pPr>
              <w:pStyle w:val="TableParagraph"/>
              <w:spacing w:before="113"/>
              <w:ind w:left="395"/>
              <w:rPr>
                <w:sz w:val="20"/>
              </w:rPr>
            </w:pPr>
            <w:r>
              <w:rPr>
                <w:sz w:val="20"/>
              </w:rPr>
              <w:t>Probationer</w:t>
            </w:r>
          </w:p>
        </w:tc>
        <w:tc>
          <w:tcPr>
            <w:tcW w:w="2884" w:type="dxa"/>
            <w:tcBorders>
              <w:top w:val="single" w:sz="4" w:space="0" w:color="000000"/>
              <w:bottom w:val="single" w:sz="4" w:space="0" w:color="000000"/>
            </w:tcBorders>
          </w:tcPr>
          <w:p w:rsidR="00B018F8" w:rsidRDefault="00A62413">
            <w:pPr>
              <w:pStyle w:val="TableParagraph"/>
              <w:spacing w:before="113"/>
              <w:ind w:left="208" w:right="123"/>
              <w:rPr>
                <w:sz w:val="20"/>
              </w:rPr>
            </w:pPr>
            <w:r>
              <w:rPr>
                <w:sz w:val="20"/>
              </w:rPr>
              <w:t>A comprehensive review of his or her performance; due January 15</w:t>
            </w:r>
            <w:r>
              <w:rPr>
                <w:position w:val="5"/>
                <w:sz w:val="13"/>
              </w:rPr>
              <w:t>th</w:t>
            </w:r>
            <w:r>
              <w:rPr>
                <w:sz w:val="20"/>
              </w:rPr>
              <w:t>.</w:t>
            </w:r>
          </w:p>
        </w:tc>
      </w:tr>
      <w:tr w:rsidR="00B018F8">
        <w:trPr>
          <w:trHeight w:val="1130"/>
        </w:trPr>
        <w:tc>
          <w:tcPr>
            <w:tcW w:w="2994" w:type="dxa"/>
            <w:tcBorders>
              <w:top w:val="single" w:sz="4" w:space="0" w:color="000000"/>
              <w:bottom w:val="single" w:sz="4" w:space="0" w:color="000000"/>
            </w:tcBorders>
          </w:tcPr>
          <w:p w:rsidR="00B018F8" w:rsidRDefault="00A62413">
            <w:pPr>
              <w:pStyle w:val="TableParagraph"/>
              <w:spacing w:before="113"/>
              <w:ind w:left="213" w:right="1036"/>
              <w:jc w:val="both"/>
              <w:rPr>
                <w:b/>
                <w:sz w:val="20"/>
              </w:rPr>
            </w:pPr>
            <w:r>
              <w:rPr>
                <w:b/>
                <w:sz w:val="20"/>
              </w:rPr>
              <w:t xml:space="preserve">INSTRUCTIONAL </w:t>
            </w:r>
            <w:r>
              <w:rPr>
                <w:b/>
                <w:w w:val="95"/>
                <w:sz w:val="20"/>
              </w:rPr>
              <w:t xml:space="preserve">ADMINISTRATOR </w:t>
            </w:r>
            <w:r>
              <w:rPr>
                <w:b/>
                <w:sz w:val="20"/>
              </w:rPr>
              <w:t>EVALUATION</w:t>
            </w:r>
          </w:p>
        </w:tc>
        <w:tc>
          <w:tcPr>
            <w:tcW w:w="1987" w:type="dxa"/>
            <w:tcBorders>
              <w:top w:val="single" w:sz="4" w:space="0" w:color="000000"/>
              <w:bottom w:val="single" w:sz="4" w:space="0" w:color="000000"/>
            </w:tcBorders>
          </w:tcPr>
          <w:p w:rsidR="00B018F8" w:rsidRDefault="00A62413">
            <w:pPr>
              <w:pStyle w:val="TableParagraph"/>
              <w:spacing w:before="113"/>
              <w:ind w:left="395" w:right="435"/>
              <w:rPr>
                <w:sz w:val="20"/>
              </w:rPr>
            </w:pPr>
            <w:r>
              <w:rPr>
                <w:sz w:val="20"/>
              </w:rPr>
              <w:t xml:space="preserve">Instructional </w:t>
            </w:r>
            <w:r>
              <w:rPr>
                <w:w w:val="95"/>
                <w:sz w:val="20"/>
              </w:rPr>
              <w:t>Administrator</w:t>
            </w:r>
          </w:p>
        </w:tc>
        <w:tc>
          <w:tcPr>
            <w:tcW w:w="2884" w:type="dxa"/>
            <w:tcBorders>
              <w:top w:val="single" w:sz="4" w:space="0" w:color="000000"/>
              <w:bottom w:val="single" w:sz="4" w:space="0" w:color="000000"/>
            </w:tcBorders>
          </w:tcPr>
          <w:p w:rsidR="00B018F8" w:rsidRDefault="00A62413">
            <w:pPr>
              <w:pStyle w:val="TableParagraph"/>
              <w:spacing w:before="113"/>
              <w:ind w:left="208" w:right="454"/>
              <w:rPr>
                <w:sz w:val="20"/>
              </w:rPr>
            </w:pPr>
            <w:r>
              <w:rPr>
                <w:sz w:val="20"/>
              </w:rPr>
              <w:t>Addresses all aspects of the Probationer’s assigned responsibilities ; due January 31</w:t>
            </w:r>
            <w:r>
              <w:rPr>
                <w:position w:val="5"/>
                <w:sz w:val="13"/>
              </w:rPr>
              <w:t>st</w:t>
            </w:r>
            <w:r>
              <w:rPr>
                <w:sz w:val="20"/>
              </w:rPr>
              <w:t>.</w:t>
            </w:r>
          </w:p>
        </w:tc>
      </w:tr>
      <w:tr w:rsidR="00B018F8">
        <w:trPr>
          <w:trHeight w:val="1356"/>
        </w:trPr>
        <w:tc>
          <w:tcPr>
            <w:tcW w:w="2994" w:type="dxa"/>
            <w:tcBorders>
              <w:top w:val="single" w:sz="4" w:space="0" w:color="000000"/>
              <w:bottom w:val="single" w:sz="4" w:space="0" w:color="000000"/>
            </w:tcBorders>
          </w:tcPr>
          <w:p w:rsidR="00B018F8" w:rsidRDefault="00A62413">
            <w:pPr>
              <w:pStyle w:val="TableParagraph"/>
              <w:spacing w:before="113"/>
              <w:ind w:left="98"/>
              <w:rPr>
                <w:b/>
                <w:sz w:val="20"/>
              </w:rPr>
            </w:pPr>
            <w:r>
              <w:rPr>
                <w:b/>
                <w:sz w:val="20"/>
              </w:rPr>
              <w:t>DOSSIER</w:t>
            </w:r>
          </w:p>
        </w:tc>
        <w:tc>
          <w:tcPr>
            <w:tcW w:w="4871" w:type="dxa"/>
            <w:gridSpan w:val="2"/>
            <w:tcBorders>
              <w:top w:val="single" w:sz="4" w:space="0" w:color="000000"/>
              <w:bottom w:val="single" w:sz="4" w:space="0" w:color="000000"/>
            </w:tcBorders>
          </w:tcPr>
          <w:p w:rsidR="00B018F8" w:rsidRDefault="00A62413">
            <w:pPr>
              <w:pStyle w:val="TableParagraph"/>
              <w:spacing w:before="113"/>
              <w:ind w:left="304" w:right="44"/>
              <w:rPr>
                <w:sz w:val="20"/>
              </w:rPr>
            </w:pPr>
            <w:r>
              <w:rPr>
                <w:sz w:val="20"/>
              </w:rPr>
              <w:t>Instructional Administrator’s office is responsible for initial creation. TRC Chairperson is responsible for supplemental letters and appendices; Office of th</w:t>
            </w:r>
            <w:r>
              <w:rPr>
                <w:sz w:val="20"/>
              </w:rPr>
              <w:t>e Vice President collects electronic Dossiers and assembles Dossiers for distribution to Board.</w:t>
            </w:r>
          </w:p>
        </w:tc>
      </w:tr>
    </w:tbl>
    <w:p w:rsidR="00A62413" w:rsidRDefault="00A62413"/>
    <w:sectPr w:rsidR="00A62413">
      <w:pgSz w:w="12240" w:h="15840"/>
      <w:pgMar w:top="780" w:right="1020" w:bottom="980" w:left="134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413" w:rsidRDefault="00A62413">
      <w:r>
        <w:separator/>
      </w:r>
    </w:p>
  </w:endnote>
  <w:endnote w:type="continuationSeparator" w:id="0">
    <w:p w:rsidR="00A62413" w:rsidRDefault="00A6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8F8" w:rsidRDefault="00A62413">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17.45pt;margin-top:741.75pt;width:13.15pt;height:13.15pt;z-index:-253178880;mso-position-horizontal-relative:page;mso-position-vertical-relative:page" filled="f" stroked="f">
          <v:textbox inset="0,0,0,0">
            <w:txbxContent>
              <w:p w:rsidR="00B018F8" w:rsidRDefault="00A62413">
                <w:pPr>
                  <w:spacing w:before="12"/>
                  <w:ind w:left="60"/>
                  <w:rPr>
                    <w:rFonts w:ascii="Arial"/>
                    <w:sz w:val="20"/>
                  </w:rPr>
                </w:pPr>
                <w:r>
                  <w:fldChar w:fldCharType="begin"/>
                </w:r>
                <w:r>
                  <w:rPr>
                    <w:rFonts w:ascii="Arial"/>
                    <w:sz w:val="20"/>
                  </w:rPr>
                  <w:instrText xml:space="preserve"> PAGE  \* roman </w:instrText>
                </w:r>
                <w:r>
                  <w:fldChar w:fldCharType="separate"/>
                </w:r>
                <w:r w:rsidR="00DA3E08">
                  <w:rPr>
                    <w:rFonts w:ascii="Arial"/>
                    <w:noProof/>
                    <w:sz w:val="20"/>
                  </w:rPr>
                  <w:t>iv</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8F8" w:rsidRDefault="00A62413">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15.55pt;margin-top:741.75pt;width:17.05pt;height:13.15pt;z-index:-253177856;mso-position-horizontal-relative:page;mso-position-vertical-relative:page" filled="f" stroked="f">
          <v:textbox inset="0,0,0,0">
            <w:txbxContent>
              <w:p w:rsidR="00B018F8" w:rsidRDefault="00A62413">
                <w:pPr>
                  <w:spacing w:before="12"/>
                  <w:ind w:left="60"/>
                  <w:rPr>
                    <w:rFonts w:ascii="Arial"/>
                    <w:sz w:val="20"/>
                  </w:rPr>
                </w:pPr>
                <w:r>
                  <w:fldChar w:fldCharType="begin"/>
                </w:r>
                <w:r>
                  <w:rPr>
                    <w:rFonts w:ascii="Arial"/>
                    <w:sz w:val="20"/>
                  </w:rPr>
                  <w:instrText xml:space="preserve"> PAGE </w:instrText>
                </w:r>
                <w:r>
                  <w:fldChar w:fldCharType="separate"/>
                </w:r>
                <w:r w:rsidR="00DA3E08">
                  <w:rPr>
                    <w:rFonts w:ascii="Arial"/>
                    <w:noProof/>
                    <w:sz w:val="20"/>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413" w:rsidRDefault="00A62413">
      <w:r>
        <w:separator/>
      </w:r>
    </w:p>
  </w:footnote>
  <w:footnote w:type="continuationSeparator" w:id="0">
    <w:p w:rsidR="00A62413" w:rsidRDefault="00A62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4259"/>
    <w:multiLevelType w:val="hybridMultilevel"/>
    <w:tmpl w:val="476A03F2"/>
    <w:lvl w:ilvl="0" w:tplc="DE68FFF8">
      <w:start w:val="1"/>
      <w:numFmt w:val="upperRoman"/>
      <w:lvlText w:val="%1."/>
      <w:lvlJc w:val="left"/>
      <w:pPr>
        <w:ind w:left="1547" w:hanging="497"/>
        <w:jc w:val="left"/>
      </w:pPr>
      <w:rPr>
        <w:rFonts w:ascii="Garamond" w:eastAsia="Garamond" w:hAnsi="Garamond" w:cs="Garamond" w:hint="default"/>
        <w:spacing w:val="-2"/>
        <w:w w:val="100"/>
        <w:sz w:val="24"/>
        <w:szCs w:val="24"/>
        <w:lang w:val="en-US" w:eastAsia="en-US" w:bidi="en-US"/>
      </w:rPr>
    </w:lvl>
    <w:lvl w:ilvl="1" w:tplc="86247F4C">
      <w:start w:val="1"/>
      <w:numFmt w:val="decimal"/>
      <w:lvlText w:val="%2."/>
      <w:lvlJc w:val="left"/>
      <w:pPr>
        <w:ind w:left="2267" w:hanging="720"/>
        <w:jc w:val="left"/>
      </w:pPr>
      <w:rPr>
        <w:rFonts w:ascii="Garamond" w:eastAsia="Garamond" w:hAnsi="Garamond" w:cs="Garamond" w:hint="default"/>
        <w:spacing w:val="-1"/>
        <w:w w:val="100"/>
        <w:sz w:val="24"/>
        <w:szCs w:val="24"/>
        <w:lang w:val="en-US" w:eastAsia="en-US" w:bidi="en-US"/>
      </w:rPr>
    </w:lvl>
    <w:lvl w:ilvl="2" w:tplc="1BB4122A">
      <w:numFmt w:val="bullet"/>
      <w:lvlText w:val="•"/>
      <w:lvlJc w:val="left"/>
      <w:pPr>
        <w:ind w:left="2604" w:hanging="720"/>
      </w:pPr>
      <w:rPr>
        <w:rFonts w:hint="default"/>
        <w:lang w:val="en-US" w:eastAsia="en-US" w:bidi="en-US"/>
      </w:rPr>
    </w:lvl>
    <w:lvl w:ilvl="3" w:tplc="18445996">
      <w:numFmt w:val="bullet"/>
      <w:lvlText w:val="•"/>
      <w:lvlJc w:val="left"/>
      <w:pPr>
        <w:ind w:left="2948" w:hanging="720"/>
      </w:pPr>
      <w:rPr>
        <w:rFonts w:hint="default"/>
        <w:lang w:val="en-US" w:eastAsia="en-US" w:bidi="en-US"/>
      </w:rPr>
    </w:lvl>
    <w:lvl w:ilvl="4" w:tplc="57C6AD00">
      <w:numFmt w:val="bullet"/>
      <w:lvlText w:val="•"/>
      <w:lvlJc w:val="left"/>
      <w:pPr>
        <w:ind w:left="3292" w:hanging="720"/>
      </w:pPr>
      <w:rPr>
        <w:rFonts w:hint="default"/>
        <w:lang w:val="en-US" w:eastAsia="en-US" w:bidi="en-US"/>
      </w:rPr>
    </w:lvl>
    <w:lvl w:ilvl="5" w:tplc="8EC0E88A">
      <w:numFmt w:val="bullet"/>
      <w:lvlText w:val="•"/>
      <w:lvlJc w:val="left"/>
      <w:pPr>
        <w:ind w:left="3636" w:hanging="720"/>
      </w:pPr>
      <w:rPr>
        <w:rFonts w:hint="default"/>
        <w:lang w:val="en-US" w:eastAsia="en-US" w:bidi="en-US"/>
      </w:rPr>
    </w:lvl>
    <w:lvl w:ilvl="6" w:tplc="8C26EEF4">
      <w:numFmt w:val="bullet"/>
      <w:lvlText w:val="•"/>
      <w:lvlJc w:val="left"/>
      <w:pPr>
        <w:ind w:left="3980" w:hanging="720"/>
      </w:pPr>
      <w:rPr>
        <w:rFonts w:hint="default"/>
        <w:lang w:val="en-US" w:eastAsia="en-US" w:bidi="en-US"/>
      </w:rPr>
    </w:lvl>
    <w:lvl w:ilvl="7" w:tplc="8788FE44">
      <w:numFmt w:val="bullet"/>
      <w:lvlText w:val="•"/>
      <w:lvlJc w:val="left"/>
      <w:pPr>
        <w:ind w:left="4324" w:hanging="720"/>
      </w:pPr>
      <w:rPr>
        <w:rFonts w:hint="default"/>
        <w:lang w:val="en-US" w:eastAsia="en-US" w:bidi="en-US"/>
      </w:rPr>
    </w:lvl>
    <w:lvl w:ilvl="8" w:tplc="30D6F756">
      <w:numFmt w:val="bullet"/>
      <w:lvlText w:val="•"/>
      <w:lvlJc w:val="left"/>
      <w:pPr>
        <w:ind w:left="4668" w:hanging="720"/>
      </w:pPr>
      <w:rPr>
        <w:rFonts w:hint="default"/>
        <w:lang w:val="en-US" w:eastAsia="en-US" w:bidi="en-US"/>
      </w:rPr>
    </w:lvl>
  </w:abstractNum>
  <w:abstractNum w:abstractNumId="1" w15:restartNumberingAfterBreak="0">
    <w:nsid w:val="0DA639D5"/>
    <w:multiLevelType w:val="hybridMultilevel"/>
    <w:tmpl w:val="AFCCD6D6"/>
    <w:lvl w:ilvl="0" w:tplc="54B4DEC0">
      <w:start w:val="1"/>
      <w:numFmt w:val="upperRoman"/>
      <w:lvlText w:val="%1."/>
      <w:lvlJc w:val="left"/>
      <w:pPr>
        <w:ind w:left="1000" w:hanging="540"/>
        <w:jc w:val="left"/>
      </w:pPr>
      <w:rPr>
        <w:rFonts w:ascii="Garamond" w:eastAsia="Garamond" w:hAnsi="Garamond" w:cs="Garamond" w:hint="default"/>
        <w:b/>
        <w:bCs/>
        <w:spacing w:val="-2"/>
        <w:w w:val="99"/>
        <w:sz w:val="24"/>
        <w:szCs w:val="24"/>
        <w:lang w:val="en-US" w:eastAsia="en-US" w:bidi="en-US"/>
      </w:rPr>
    </w:lvl>
    <w:lvl w:ilvl="1" w:tplc="10922372">
      <w:start w:val="1"/>
      <w:numFmt w:val="decimal"/>
      <w:lvlText w:val="(%2)"/>
      <w:lvlJc w:val="left"/>
      <w:pPr>
        <w:ind w:left="820" w:hanging="540"/>
        <w:jc w:val="left"/>
      </w:pPr>
      <w:rPr>
        <w:rFonts w:ascii="Garamond" w:eastAsia="Garamond" w:hAnsi="Garamond" w:cs="Garamond" w:hint="default"/>
        <w:b/>
        <w:bCs/>
        <w:spacing w:val="-3"/>
        <w:w w:val="100"/>
        <w:sz w:val="24"/>
        <w:szCs w:val="24"/>
        <w:lang w:val="en-US" w:eastAsia="en-US" w:bidi="en-US"/>
      </w:rPr>
    </w:lvl>
    <w:lvl w:ilvl="2" w:tplc="2EB8B19E">
      <w:numFmt w:val="bullet"/>
      <w:lvlText w:val="•"/>
      <w:lvlJc w:val="left"/>
      <w:pPr>
        <w:ind w:left="1986" w:hanging="540"/>
      </w:pPr>
      <w:rPr>
        <w:rFonts w:hint="default"/>
        <w:lang w:val="en-US" w:eastAsia="en-US" w:bidi="en-US"/>
      </w:rPr>
    </w:lvl>
    <w:lvl w:ilvl="3" w:tplc="9D289302">
      <w:numFmt w:val="bullet"/>
      <w:lvlText w:val="•"/>
      <w:lvlJc w:val="left"/>
      <w:pPr>
        <w:ind w:left="2973" w:hanging="540"/>
      </w:pPr>
      <w:rPr>
        <w:rFonts w:hint="default"/>
        <w:lang w:val="en-US" w:eastAsia="en-US" w:bidi="en-US"/>
      </w:rPr>
    </w:lvl>
    <w:lvl w:ilvl="4" w:tplc="30BE5FA0">
      <w:numFmt w:val="bullet"/>
      <w:lvlText w:val="•"/>
      <w:lvlJc w:val="left"/>
      <w:pPr>
        <w:ind w:left="3960" w:hanging="540"/>
      </w:pPr>
      <w:rPr>
        <w:rFonts w:hint="default"/>
        <w:lang w:val="en-US" w:eastAsia="en-US" w:bidi="en-US"/>
      </w:rPr>
    </w:lvl>
    <w:lvl w:ilvl="5" w:tplc="D402EB2C">
      <w:numFmt w:val="bullet"/>
      <w:lvlText w:val="•"/>
      <w:lvlJc w:val="left"/>
      <w:pPr>
        <w:ind w:left="4946" w:hanging="540"/>
      </w:pPr>
      <w:rPr>
        <w:rFonts w:hint="default"/>
        <w:lang w:val="en-US" w:eastAsia="en-US" w:bidi="en-US"/>
      </w:rPr>
    </w:lvl>
    <w:lvl w:ilvl="6" w:tplc="764840A2">
      <w:numFmt w:val="bullet"/>
      <w:lvlText w:val="•"/>
      <w:lvlJc w:val="left"/>
      <w:pPr>
        <w:ind w:left="5933" w:hanging="540"/>
      </w:pPr>
      <w:rPr>
        <w:rFonts w:hint="default"/>
        <w:lang w:val="en-US" w:eastAsia="en-US" w:bidi="en-US"/>
      </w:rPr>
    </w:lvl>
    <w:lvl w:ilvl="7" w:tplc="171E2AF8">
      <w:numFmt w:val="bullet"/>
      <w:lvlText w:val="•"/>
      <w:lvlJc w:val="left"/>
      <w:pPr>
        <w:ind w:left="6920" w:hanging="540"/>
      </w:pPr>
      <w:rPr>
        <w:rFonts w:hint="default"/>
        <w:lang w:val="en-US" w:eastAsia="en-US" w:bidi="en-US"/>
      </w:rPr>
    </w:lvl>
    <w:lvl w:ilvl="8" w:tplc="C25A79CA">
      <w:numFmt w:val="bullet"/>
      <w:lvlText w:val="•"/>
      <w:lvlJc w:val="left"/>
      <w:pPr>
        <w:ind w:left="7906" w:hanging="540"/>
      </w:pPr>
      <w:rPr>
        <w:rFonts w:hint="default"/>
        <w:lang w:val="en-US" w:eastAsia="en-US" w:bidi="en-US"/>
      </w:rPr>
    </w:lvl>
  </w:abstractNum>
  <w:abstractNum w:abstractNumId="2" w15:restartNumberingAfterBreak="0">
    <w:nsid w:val="16D6563A"/>
    <w:multiLevelType w:val="hybridMultilevel"/>
    <w:tmpl w:val="9182B106"/>
    <w:lvl w:ilvl="0" w:tplc="ADD65D14">
      <w:start w:val="1"/>
      <w:numFmt w:val="decimal"/>
      <w:lvlText w:val="%1."/>
      <w:lvlJc w:val="left"/>
      <w:pPr>
        <w:ind w:left="640" w:hanging="540"/>
        <w:jc w:val="left"/>
      </w:pPr>
      <w:rPr>
        <w:rFonts w:ascii="Garamond" w:eastAsia="Garamond" w:hAnsi="Garamond" w:cs="Garamond" w:hint="default"/>
        <w:spacing w:val="-3"/>
        <w:w w:val="100"/>
        <w:sz w:val="24"/>
        <w:szCs w:val="24"/>
        <w:lang w:val="en-US" w:eastAsia="en-US" w:bidi="en-US"/>
      </w:rPr>
    </w:lvl>
    <w:lvl w:ilvl="1" w:tplc="568008BC">
      <w:start w:val="1"/>
      <w:numFmt w:val="decimal"/>
      <w:lvlText w:val="%2."/>
      <w:lvlJc w:val="left"/>
      <w:pPr>
        <w:ind w:left="657" w:hanging="377"/>
        <w:jc w:val="left"/>
      </w:pPr>
      <w:rPr>
        <w:rFonts w:ascii="Garamond" w:eastAsia="Garamond" w:hAnsi="Garamond" w:cs="Garamond" w:hint="default"/>
        <w:spacing w:val="-3"/>
        <w:w w:val="100"/>
        <w:sz w:val="24"/>
        <w:szCs w:val="24"/>
        <w:lang w:val="en-US" w:eastAsia="en-US" w:bidi="en-US"/>
      </w:rPr>
    </w:lvl>
    <w:lvl w:ilvl="2" w:tplc="795C1A78">
      <w:start w:val="1"/>
      <w:numFmt w:val="lowerLetter"/>
      <w:lvlText w:val="%3."/>
      <w:lvlJc w:val="left"/>
      <w:pPr>
        <w:ind w:left="1182" w:hanging="363"/>
        <w:jc w:val="left"/>
      </w:pPr>
      <w:rPr>
        <w:rFonts w:ascii="Garamond" w:eastAsia="Garamond" w:hAnsi="Garamond" w:cs="Garamond" w:hint="default"/>
        <w:spacing w:val="-2"/>
        <w:w w:val="100"/>
        <w:sz w:val="24"/>
        <w:szCs w:val="24"/>
        <w:lang w:val="en-US" w:eastAsia="en-US" w:bidi="en-US"/>
      </w:rPr>
    </w:lvl>
    <w:lvl w:ilvl="3" w:tplc="E12AC072">
      <w:numFmt w:val="bullet"/>
      <w:lvlText w:val="•"/>
      <w:lvlJc w:val="left"/>
      <w:pPr>
        <w:ind w:left="2267" w:hanging="363"/>
      </w:pPr>
      <w:rPr>
        <w:rFonts w:hint="default"/>
        <w:lang w:val="en-US" w:eastAsia="en-US" w:bidi="en-US"/>
      </w:rPr>
    </w:lvl>
    <w:lvl w:ilvl="4" w:tplc="6FA6C47C">
      <w:numFmt w:val="bullet"/>
      <w:lvlText w:val="•"/>
      <w:lvlJc w:val="left"/>
      <w:pPr>
        <w:ind w:left="3355" w:hanging="363"/>
      </w:pPr>
      <w:rPr>
        <w:rFonts w:hint="default"/>
        <w:lang w:val="en-US" w:eastAsia="en-US" w:bidi="en-US"/>
      </w:rPr>
    </w:lvl>
    <w:lvl w:ilvl="5" w:tplc="4A7CCB0A">
      <w:numFmt w:val="bullet"/>
      <w:lvlText w:val="•"/>
      <w:lvlJc w:val="left"/>
      <w:pPr>
        <w:ind w:left="4442" w:hanging="363"/>
      </w:pPr>
      <w:rPr>
        <w:rFonts w:hint="default"/>
        <w:lang w:val="en-US" w:eastAsia="en-US" w:bidi="en-US"/>
      </w:rPr>
    </w:lvl>
    <w:lvl w:ilvl="6" w:tplc="E17AA58E">
      <w:numFmt w:val="bullet"/>
      <w:lvlText w:val="•"/>
      <w:lvlJc w:val="left"/>
      <w:pPr>
        <w:ind w:left="5530" w:hanging="363"/>
      </w:pPr>
      <w:rPr>
        <w:rFonts w:hint="default"/>
        <w:lang w:val="en-US" w:eastAsia="en-US" w:bidi="en-US"/>
      </w:rPr>
    </w:lvl>
    <w:lvl w:ilvl="7" w:tplc="C2CCC49E">
      <w:numFmt w:val="bullet"/>
      <w:lvlText w:val="•"/>
      <w:lvlJc w:val="left"/>
      <w:pPr>
        <w:ind w:left="6617" w:hanging="363"/>
      </w:pPr>
      <w:rPr>
        <w:rFonts w:hint="default"/>
        <w:lang w:val="en-US" w:eastAsia="en-US" w:bidi="en-US"/>
      </w:rPr>
    </w:lvl>
    <w:lvl w:ilvl="8" w:tplc="6CF08FCC">
      <w:numFmt w:val="bullet"/>
      <w:lvlText w:val="•"/>
      <w:lvlJc w:val="left"/>
      <w:pPr>
        <w:ind w:left="7705" w:hanging="363"/>
      </w:pPr>
      <w:rPr>
        <w:rFonts w:hint="default"/>
        <w:lang w:val="en-US" w:eastAsia="en-US" w:bidi="en-US"/>
      </w:rPr>
    </w:lvl>
  </w:abstractNum>
  <w:abstractNum w:abstractNumId="3" w15:restartNumberingAfterBreak="0">
    <w:nsid w:val="17984E73"/>
    <w:multiLevelType w:val="hybridMultilevel"/>
    <w:tmpl w:val="C8141CC4"/>
    <w:lvl w:ilvl="0" w:tplc="F872C6E4">
      <w:start w:val="1"/>
      <w:numFmt w:val="decimal"/>
      <w:lvlText w:val="%1."/>
      <w:lvlJc w:val="left"/>
      <w:pPr>
        <w:ind w:left="640" w:hanging="540"/>
        <w:jc w:val="left"/>
      </w:pPr>
      <w:rPr>
        <w:rFonts w:ascii="Garamond" w:eastAsia="Garamond" w:hAnsi="Garamond" w:cs="Garamond" w:hint="default"/>
        <w:spacing w:val="-2"/>
        <w:w w:val="100"/>
        <w:sz w:val="24"/>
        <w:szCs w:val="24"/>
        <w:lang w:val="en-US" w:eastAsia="en-US" w:bidi="en-US"/>
      </w:rPr>
    </w:lvl>
    <w:lvl w:ilvl="1" w:tplc="8C7CDC54">
      <w:numFmt w:val="bullet"/>
      <w:lvlText w:val="•"/>
      <w:lvlJc w:val="left"/>
      <w:pPr>
        <w:ind w:left="1564" w:hanging="540"/>
      </w:pPr>
      <w:rPr>
        <w:rFonts w:hint="default"/>
        <w:lang w:val="en-US" w:eastAsia="en-US" w:bidi="en-US"/>
      </w:rPr>
    </w:lvl>
    <w:lvl w:ilvl="2" w:tplc="1C4E1D94">
      <w:numFmt w:val="bullet"/>
      <w:lvlText w:val="•"/>
      <w:lvlJc w:val="left"/>
      <w:pPr>
        <w:ind w:left="2488" w:hanging="540"/>
      </w:pPr>
      <w:rPr>
        <w:rFonts w:hint="default"/>
        <w:lang w:val="en-US" w:eastAsia="en-US" w:bidi="en-US"/>
      </w:rPr>
    </w:lvl>
    <w:lvl w:ilvl="3" w:tplc="0C7EB78A">
      <w:numFmt w:val="bullet"/>
      <w:lvlText w:val="•"/>
      <w:lvlJc w:val="left"/>
      <w:pPr>
        <w:ind w:left="3412" w:hanging="540"/>
      </w:pPr>
      <w:rPr>
        <w:rFonts w:hint="default"/>
        <w:lang w:val="en-US" w:eastAsia="en-US" w:bidi="en-US"/>
      </w:rPr>
    </w:lvl>
    <w:lvl w:ilvl="4" w:tplc="B66E0DE2">
      <w:numFmt w:val="bullet"/>
      <w:lvlText w:val="•"/>
      <w:lvlJc w:val="left"/>
      <w:pPr>
        <w:ind w:left="4336" w:hanging="540"/>
      </w:pPr>
      <w:rPr>
        <w:rFonts w:hint="default"/>
        <w:lang w:val="en-US" w:eastAsia="en-US" w:bidi="en-US"/>
      </w:rPr>
    </w:lvl>
    <w:lvl w:ilvl="5" w:tplc="1AF22A64">
      <w:numFmt w:val="bullet"/>
      <w:lvlText w:val="•"/>
      <w:lvlJc w:val="left"/>
      <w:pPr>
        <w:ind w:left="5260" w:hanging="540"/>
      </w:pPr>
      <w:rPr>
        <w:rFonts w:hint="default"/>
        <w:lang w:val="en-US" w:eastAsia="en-US" w:bidi="en-US"/>
      </w:rPr>
    </w:lvl>
    <w:lvl w:ilvl="6" w:tplc="842C2E6A">
      <w:numFmt w:val="bullet"/>
      <w:lvlText w:val="•"/>
      <w:lvlJc w:val="left"/>
      <w:pPr>
        <w:ind w:left="6184" w:hanging="540"/>
      </w:pPr>
      <w:rPr>
        <w:rFonts w:hint="default"/>
        <w:lang w:val="en-US" w:eastAsia="en-US" w:bidi="en-US"/>
      </w:rPr>
    </w:lvl>
    <w:lvl w:ilvl="7" w:tplc="EEDAC952">
      <w:numFmt w:val="bullet"/>
      <w:lvlText w:val="•"/>
      <w:lvlJc w:val="left"/>
      <w:pPr>
        <w:ind w:left="7108" w:hanging="540"/>
      </w:pPr>
      <w:rPr>
        <w:rFonts w:hint="default"/>
        <w:lang w:val="en-US" w:eastAsia="en-US" w:bidi="en-US"/>
      </w:rPr>
    </w:lvl>
    <w:lvl w:ilvl="8" w:tplc="0A62BE0E">
      <w:numFmt w:val="bullet"/>
      <w:lvlText w:val="•"/>
      <w:lvlJc w:val="left"/>
      <w:pPr>
        <w:ind w:left="8032" w:hanging="540"/>
      </w:pPr>
      <w:rPr>
        <w:rFonts w:hint="default"/>
        <w:lang w:val="en-US" w:eastAsia="en-US" w:bidi="en-US"/>
      </w:rPr>
    </w:lvl>
  </w:abstractNum>
  <w:abstractNum w:abstractNumId="4" w15:restartNumberingAfterBreak="0">
    <w:nsid w:val="1BBD48CF"/>
    <w:multiLevelType w:val="hybridMultilevel"/>
    <w:tmpl w:val="F9CCB6EC"/>
    <w:lvl w:ilvl="0" w:tplc="146A8BC0">
      <w:start w:val="1"/>
      <w:numFmt w:val="decimal"/>
      <w:lvlText w:val="%1."/>
      <w:lvlJc w:val="left"/>
      <w:pPr>
        <w:ind w:left="640" w:hanging="540"/>
        <w:jc w:val="left"/>
      </w:pPr>
      <w:rPr>
        <w:rFonts w:ascii="Garamond" w:eastAsia="Garamond" w:hAnsi="Garamond" w:cs="Garamond" w:hint="default"/>
        <w:spacing w:val="-4"/>
        <w:w w:val="100"/>
        <w:sz w:val="24"/>
        <w:szCs w:val="24"/>
        <w:lang w:val="en-US" w:eastAsia="en-US" w:bidi="en-US"/>
      </w:rPr>
    </w:lvl>
    <w:lvl w:ilvl="1" w:tplc="C33A075C">
      <w:numFmt w:val="bullet"/>
      <w:lvlText w:val="•"/>
      <w:lvlJc w:val="left"/>
      <w:pPr>
        <w:ind w:left="1564" w:hanging="540"/>
      </w:pPr>
      <w:rPr>
        <w:rFonts w:hint="default"/>
        <w:lang w:val="en-US" w:eastAsia="en-US" w:bidi="en-US"/>
      </w:rPr>
    </w:lvl>
    <w:lvl w:ilvl="2" w:tplc="91E0AA0C">
      <w:numFmt w:val="bullet"/>
      <w:lvlText w:val="•"/>
      <w:lvlJc w:val="left"/>
      <w:pPr>
        <w:ind w:left="2488" w:hanging="540"/>
      </w:pPr>
      <w:rPr>
        <w:rFonts w:hint="default"/>
        <w:lang w:val="en-US" w:eastAsia="en-US" w:bidi="en-US"/>
      </w:rPr>
    </w:lvl>
    <w:lvl w:ilvl="3" w:tplc="FDB22F86">
      <w:numFmt w:val="bullet"/>
      <w:lvlText w:val="•"/>
      <w:lvlJc w:val="left"/>
      <w:pPr>
        <w:ind w:left="3412" w:hanging="540"/>
      </w:pPr>
      <w:rPr>
        <w:rFonts w:hint="default"/>
        <w:lang w:val="en-US" w:eastAsia="en-US" w:bidi="en-US"/>
      </w:rPr>
    </w:lvl>
    <w:lvl w:ilvl="4" w:tplc="A8BA95EE">
      <w:numFmt w:val="bullet"/>
      <w:lvlText w:val="•"/>
      <w:lvlJc w:val="left"/>
      <w:pPr>
        <w:ind w:left="4336" w:hanging="540"/>
      </w:pPr>
      <w:rPr>
        <w:rFonts w:hint="default"/>
        <w:lang w:val="en-US" w:eastAsia="en-US" w:bidi="en-US"/>
      </w:rPr>
    </w:lvl>
    <w:lvl w:ilvl="5" w:tplc="6F9C1164">
      <w:numFmt w:val="bullet"/>
      <w:lvlText w:val="•"/>
      <w:lvlJc w:val="left"/>
      <w:pPr>
        <w:ind w:left="5260" w:hanging="540"/>
      </w:pPr>
      <w:rPr>
        <w:rFonts w:hint="default"/>
        <w:lang w:val="en-US" w:eastAsia="en-US" w:bidi="en-US"/>
      </w:rPr>
    </w:lvl>
    <w:lvl w:ilvl="6" w:tplc="6738686E">
      <w:numFmt w:val="bullet"/>
      <w:lvlText w:val="•"/>
      <w:lvlJc w:val="left"/>
      <w:pPr>
        <w:ind w:left="6184" w:hanging="540"/>
      </w:pPr>
      <w:rPr>
        <w:rFonts w:hint="default"/>
        <w:lang w:val="en-US" w:eastAsia="en-US" w:bidi="en-US"/>
      </w:rPr>
    </w:lvl>
    <w:lvl w:ilvl="7" w:tplc="CC0C940E">
      <w:numFmt w:val="bullet"/>
      <w:lvlText w:val="•"/>
      <w:lvlJc w:val="left"/>
      <w:pPr>
        <w:ind w:left="7108" w:hanging="540"/>
      </w:pPr>
      <w:rPr>
        <w:rFonts w:hint="default"/>
        <w:lang w:val="en-US" w:eastAsia="en-US" w:bidi="en-US"/>
      </w:rPr>
    </w:lvl>
    <w:lvl w:ilvl="8" w:tplc="42F4F8E0">
      <w:numFmt w:val="bullet"/>
      <w:lvlText w:val="•"/>
      <w:lvlJc w:val="left"/>
      <w:pPr>
        <w:ind w:left="8032" w:hanging="540"/>
      </w:pPr>
      <w:rPr>
        <w:rFonts w:hint="default"/>
        <w:lang w:val="en-US" w:eastAsia="en-US" w:bidi="en-US"/>
      </w:rPr>
    </w:lvl>
  </w:abstractNum>
  <w:abstractNum w:abstractNumId="5" w15:restartNumberingAfterBreak="0">
    <w:nsid w:val="234C4430"/>
    <w:multiLevelType w:val="hybridMultilevel"/>
    <w:tmpl w:val="579C6682"/>
    <w:lvl w:ilvl="0" w:tplc="E4E0EC02">
      <w:numFmt w:val="bullet"/>
      <w:lvlText w:val=""/>
      <w:lvlJc w:val="left"/>
      <w:pPr>
        <w:ind w:left="820" w:hanging="360"/>
      </w:pPr>
      <w:rPr>
        <w:rFonts w:ascii="Symbol" w:eastAsia="Symbol" w:hAnsi="Symbol" w:cs="Symbol" w:hint="default"/>
        <w:w w:val="100"/>
        <w:sz w:val="24"/>
        <w:szCs w:val="24"/>
        <w:lang w:val="en-US" w:eastAsia="en-US" w:bidi="en-US"/>
      </w:rPr>
    </w:lvl>
    <w:lvl w:ilvl="1" w:tplc="8ED27E3A">
      <w:numFmt w:val="bullet"/>
      <w:lvlText w:val="•"/>
      <w:lvlJc w:val="left"/>
      <w:pPr>
        <w:ind w:left="1726" w:hanging="360"/>
      </w:pPr>
      <w:rPr>
        <w:rFonts w:hint="default"/>
        <w:lang w:val="en-US" w:eastAsia="en-US" w:bidi="en-US"/>
      </w:rPr>
    </w:lvl>
    <w:lvl w:ilvl="2" w:tplc="EE12B3C2">
      <w:numFmt w:val="bullet"/>
      <w:lvlText w:val="•"/>
      <w:lvlJc w:val="left"/>
      <w:pPr>
        <w:ind w:left="2632" w:hanging="360"/>
      </w:pPr>
      <w:rPr>
        <w:rFonts w:hint="default"/>
        <w:lang w:val="en-US" w:eastAsia="en-US" w:bidi="en-US"/>
      </w:rPr>
    </w:lvl>
    <w:lvl w:ilvl="3" w:tplc="9AC05D52">
      <w:numFmt w:val="bullet"/>
      <w:lvlText w:val="•"/>
      <w:lvlJc w:val="left"/>
      <w:pPr>
        <w:ind w:left="3538" w:hanging="360"/>
      </w:pPr>
      <w:rPr>
        <w:rFonts w:hint="default"/>
        <w:lang w:val="en-US" w:eastAsia="en-US" w:bidi="en-US"/>
      </w:rPr>
    </w:lvl>
    <w:lvl w:ilvl="4" w:tplc="AECA0D1C">
      <w:numFmt w:val="bullet"/>
      <w:lvlText w:val="•"/>
      <w:lvlJc w:val="left"/>
      <w:pPr>
        <w:ind w:left="4444" w:hanging="360"/>
      </w:pPr>
      <w:rPr>
        <w:rFonts w:hint="default"/>
        <w:lang w:val="en-US" w:eastAsia="en-US" w:bidi="en-US"/>
      </w:rPr>
    </w:lvl>
    <w:lvl w:ilvl="5" w:tplc="65EA2F64">
      <w:numFmt w:val="bullet"/>
      <w:lvlText w:val="•"/>
      <w:lvlJc w:val="left"/>
      <w:pPr>
        <w:ind w:left="5350" w:hanging="360"/>
      </w:pPr>
      <w:rPr>
        <w:rFonts w:hint="default"/>
        <w:lang w:val="en-US" w:eastAsia="en-US" w:bidi="en-US"/>
      </w:rPr>
    </w:lvl>
    <w:lvl w:ilvl="6" w:tplc="9402BFD4">
      <w:numFmt w:val="bullet"/>
      <w:lvlText w:val="•"/>
      <w:lvlJc w:val="left"/>
      <w:pPr>
        <w:ind w:left="6256" w:hanging="360"/>
      </w:pPr>
      <w:rPr>
        <w:rFonts w:hint="default"/>
        <w:lang w:val="en-US" w:eastAsia="en-US" w:bidi="en-US"/>
      </w:rPr>
    </w:lvl>
    <w:lvl w:ilvl="7" w:tplc="9DC8B1BE">
      <w:numFmt w:val="bullet"/>
      <w:lvlText w:val="•"/>
      <w:lvlJc w:val="left"/>
      <w:pPr>
        <w:ind w:left="7162" w:hanging="360"/>
      </w:pPr>
      <w:rPr>
        <w:rFonts w:hint="default"/>
        <w:lang w:val="en-US" w:eastAsia="en-US" w:bidi="en-US"/>
      </w:rPr>
    </w:lvl>
    <w:lvl w:ilvl="8" w:tplc="6DE2E5CE">
      <w:numFmt w:val="bullet"/>
      <w:lvlText w:val="•"/>
      <w:lvlJc w:val="left"/>
      <w:pPr>
        <w:ind w:left="8068" w:hanging="360"/>
      </w:pPr>
      <w:rPr>
        <w:rFonts w:hint="default"/>
        <w:lang w:val="en-US" w:eastAsia="en-US" w:bidi="en-US"/>
      </w:rPr>
    </w:lvl>
  </w:abstractNum>
  <w:abstractNum w:abstractNumId="6" w15:restartNumberingAfterBreak="0">
    <w:nsid w:val="27912D0B"/>
    <w:multiLevelType w:val="hybridMultilevel"/>
    <w:tmpl w:val="99C47006"/>
    <w:lvl w:ilvl="0" w:tplc="F7BA4BAA">
      <w:start w:val="1"/>
      <w:numFmt w:val="decimal"/>
      <w:lvlText w:val="%1."/>
      <w:lvlJc w:val="left"/>
      <w:pPr>
        <w:ind w:left="1900" w:hanging="360"/>
        <w:jc w:val="left"/>
      </w:pPr>
      <w:rPr>
        <w:rFonts w:ascii="Garamond" w:eastAsia="Garamond" w:hAnsi="Garamond" w:cs="Garamond" w:hint="default"/>
        <w:spacing w:val="-1"/>
        <w:w w:val="100"/>
        <w:sz w:val="22"/>
        <w:szCs w:val="22"/>
        <w:lang w:val="en-US" w:eastAsia="en-US" w:bidi="en-US"/>
      </w:rPr>
    </w:lvl>
    <w:lvl w:ilvl="1" w:tplc="38965DC6">
      <w:numFmt w:val="bullet"/>
      <w:lvlText w:val="•"/>
      <w:lvlJc w:val="left"/>
      <w:pPr>
        <w:ind w:left="2698" w:hanging="360"/>
      </w:pPr>
      <w:rPr>
        <w:rFonts w:hint="default"/>
        <w:lang w:val="en-US" w:eastAsia="en-US" w:bidi="en-US"/>
      </w:rPr>
    </w:lvl>
    <w:lvl w:ilvl="2" w:tplc="CFC40C2A">
      <w:numFmt w:val="bullet"/>
      <w:lvlText w:val="•"/>
      <w:lvlJc w:val="left"/>
      <w:pPr>
        <w:ind w:left="3496" w:hanging="360"/>
      </w:pPr>
      <w:rPr>
        <w:rFonts w:hint="default"/>
        <w:lang w:val="en-US" w:eastAsia="en-US" w:bidi="en-US"/>
      </w:rPr>
    </w:lvl>
    <w:lvl w:ilvl="3" w:tplc="ED2EB15C">
      <w:numFmt w:val="bullet"/>
      <w:lvlText w:val="•"/>
      <w:lvlJc w:val="left"/>
      <w:pPr>
        <w:ind w:left="4294" w:hanging="360"/>
      </w:pPr>
      <w:rPr>
        <w:rFonts w:hint="default"/>
        <w:lang w:val="en-US" w:eastAsia="en-US" w:bidi="en-US"/>
      </w:rPr>
    </w:lvl>
    <w:lvl w:ilvl="4" w:tplc="A498DEFC">
      <w:numFmt w:val="bullet"/>
      <w:lvlText w:val="•"/>
      <w:lvlJc w:val="left"/>
      <w:pPr>
        <w:ind w:left="5092" w:hanging="360"/>
      </w:pPr>
      <w:rPr>
        <w:rFonts w:hint="default"/>
        <w:lang w:val="en-US" w:eastAsia="en-US" w:bidi="en-US"/>
      </w:rPr>
    </w:lvl>
    <w:lvl w:ilvl="5" w:tplc="23A48C1E">
      <w:numFmt w:val="bullet"/>
      <w:lvlText w:val="•"/>
      <w:lvlJc w:val="left"/>
      <w:pPr>
        <w:ind w:left="5890" w:hanging="360"/>
      </w:pPr>
      <w:rPr>
        <w:rFonts w:hint="default"/>
        <w:lang w:val="en-US" w:eastAsia="en-US" w:bidi="en-US"/>
      </w:rPr>
    </w:lvl>
    <w:lvl w:ilvl="6" w:tplc="FD8A4538">
      <w:numFmt w:val="bullet"/>
      <w:lvlText w:val="•"/>
      <w:lvlJc w:val="left"/>
      <w:pPr>
        <w:ind w:left="6688" w:hanging="360"/>
      </w:pPr>
      <w:rPr>
        <w:rFonts w:hint="default"/>
        <w:lang w:val="en-US" w:eastAsia="en-US" w:bidi="en-US"/>
      </w:rPr>
    </w:lvl>
    <w:lvl w:ilvl="7" w:tplc="D48C765A">
      <w:numFmt w:val="bullet"/>
      <w:lvlText w:val="•"/>
      <w:lvlJc w:val="left"/>
      <w:pPr>
        <w:ind w:left="7486" w:hanging="360"/>
      </w:pPr>
      <w:rPr>
        <w:rFonts w:hint="default"/>
        <w:lang w:val="en-US" w:eastAsia="en-US" w:bidi="en-US"/>
      </w:rPr>
    </w:lvl>
    <w:lvl w:ilvl="8" w:tplc="EB5A67B6">
      <w:numFmt w:val="bullet"/>
      <w:lvlText w:val="•"/>
      <w:lvlJc w:val="left"/>
      <w:pPr>
        <w:ind w:left="8284" w:hanging="360"/>
      </w:pPr>
      <w:rPr>
        <w:rFonts w:hint="default"/>
        <w:lang w:val="en-US" w:eastAsia="en-US" w:bidi="en-US"/>
      </w:rPr>
    </w:lvl>
  </w:abstractNum>
  <w:abstractNum w:abstractNumId="7" w15:restartNumberingAfterBreak="0">
    <w:nsid w:val="2DAC679A"/>
    <w:multiLevelType w:val="hybridMultilevel"/>
    <w:tmpl w:val="B4DA9DFC"/>
    <w:lvl w:ilvl="0" w:tplc="49B0429E">
      <w:start w:val="1"/>
      <w:numFmt w:val="decimal"/>
      <w:lvlText w:val="%1."/>
      <w:lvlJc w:val="left"/>
      <w:pPr>
        <w:ind w:left="640" w:hanging="540"/>
        <w:jc w:val="left"/>
      </w:pPr>
      <w:rPr>
        <w:rFonts w:ascii="Garamond" w:eastAsia="Garamond" w:hAnsi="Garamond" w:cs="Garamond" w:hint="default"/>
        <w:spacing w:val="-2"/>
        <w:w w:val="100"/>
        <w:sz w:val="24"/>
        <w:szCs w:val="24"/>
        <w:lang w:val="en-US" w:eastAsia="en-US" w:bidi="en-US"/>
      </w:rPr>
    </w:lvl>
    <w:lvl w:ilvl="1" w:tplc="2066693C">
      <w:numFmt w:val="bullet"/>
      <w:lvlText w:val="•"/>
      <w:lvlJc w:val="left"/>
      <w:pPr>
        <w:ind w:left="1564" w:hanging="540"/>
      </w:pPr>
      <w:rPr>
        <w:rFonts w:hint="default"/>
        <w:lang w:val="en-US" w:eastAsia="en-US" w:bidi="en-US"/>
      </w:rPr>
    </w:lvl>
    <w:lvl w:ilvl="2" w:tplc="88BAD5D6">
      <w:numFmt w:val="bullet"/>
      <w:lvlText w:val="•"/>
      <w:lvlJc w:val="left"/>
      <w:pPr>
        <w:ind w:left="2488" w:hanging="540"/>
      </w:pPr>
      <w:rPr>
        <w:rFonts w:hint="default"/>
        <w:lang w:val="en-US" w:eastAsia="en-US" w:bidi="en-US"/>
      </w:rPr>
    </w:lvl>
    <w:lvl w:ilvl="3" w:tplc="05C25FD0">
      <w:numFmt w:val="bullet"/>
      <w:lvlText w:val="•"/>
      <w:lvlJc w:val="left"/>
      <w:pPr>
        <w:ind w:left="3412" w:hanging="540"/>
      </w:pPr>
      <w:rPr>
        <w:rFonts w:hint="default"/>
        <w:lang w:val="en-US" w:eastAsia="en-US" w:bidi="en-US"/>
      </w:rPr>
    </w:lvl>
    <w:lvl w:ilvl="4" w:tplc="1630A2FA">
      <w:numFmt w:val="bullet"/>
      <w:lvlText w:val="•"/>
      <w:lvlJc w:val="left"/>
      <w:pPr>
        <w:ind w:left="4336" w:hanging="540"/>
      </w:pPr>
      <w:rPr>
        <w:rFonts w:hint="default"/>
        <w:lang w:val="en-US" w:eastAsia="en-US" w:bidi="en-US"/>
      </w:rPr>
    </w:lvl>
    <w:lvl w:ilvl="5" w:tplc="C8FE5022">
      <w:numFmt w:val="bullet"/>
      <w:lvlText w:val="•"/>
      <w:lvlJc w:val="left"/>
      <w:pPr>
        <w:ind w:left="5260" w:hanging="540"/>
      </w:pPr>
      <w:rPr>
        <w:rFonts w:hint="default"/>
        <w:lang w:val="en-US" w:eastAsia="en-US" w:bidi="en-US"/>
      </w:rPr>
    </w:lvl>
    <w:lvl w:ilvl="6" w:tplc="B84E2504">
      <w:numFmt w:val="bullet"/>
      <w:lvlText w:val="•"/>
      <w:lvlJc w:val="left"/>
      <w:pPr>
        <w:ind w:left="6184" w:hanging="540"/>
      </w:pPr>
      <w:rPr>
        <w:rFonts w:hint="default"/>
        <w:lang w:val="en-US" w:eastAsia="en-US" w:bidi="en-US"/>
      </w:rPr>
    </w:lvl>
    <w:lvl w:ilvl="7" w:tplc="844E0BF0">
      <w:numFmt w:val="bullet"/>
      <w:lvlText w:val="•"/>
      <w:lvlJc w:val="left"/>
      <w:pPr>
        <w:ind w:left="7108" w:hanging="540"/>
      </w:pPr>
      <w:rPr>
        <w:rFonts w:hint="default"/>
        <w:lang w:val="en-US" w:eastAsia="en-US" w:bidi="en-US"/>
      </w:rPr>
    </w:lvl>
    <w:lvl w:ilvl="8" w:tplc="5F86283A">
      <w:numFmt w:val="bullet"/>
      <w:lvlText w:val="•"/>
      <w:lvlJc w:val="left"/>
      <w:pPr>
        <w:ind w:left="8032" w:hanging="540"/>
      </w:pPr>
      <w:rPr>
        <w:rFonts w:hint="default"/>
        <w:lang w:val="en-US" w:eastAsia="en-US" w:bidi="en-US"/>
      </w:rPr>
    </w:lvl>
  </w:abstractNum>
  <w:abstractNum w:abstractNumId="8" w15:restartNumberingAfterBreak="0">
    <w:nsid w:val="3D0B18D9"/>
    <w:multiLevelType w:val="hybridMultilevel"/>
    <w:tmpl w:val="BF187E02"/>
    <w:lvl w:ilvl="0" w:tplc="6EE47B64">
      <w:start w:val="1"/>
      <w:numFmt w:val="upperRoman"/>
      <w:lvlText w:val="%1."/>
      <w:lvlJc w:val="left"/>
      <w:pPr>
        <w:ind w:left="532" w:hanging="432"/>
        <w:jc w:val="left"/>
      </w:pPr>
      <w:rPr>
        <w:rFonts w:ascii="Garamond" w:eastAsia="Garamond" w:hAnsi="Garamond" w:cs="Garamond" w:hint="default"/>
        <w:b/>
        <w:bCs/>
        <w:spacing w:val="-2"/>
        <w:w w:val="99"/>
        <w:sz w:val="24"/>
        <w:szCs w:val="24"/>
        <w:lang w:val="en-US" w:eastAsia="en-US" w:bidi="en-US"/>
      </w:rPr>
    </w:lvl>
    <w:lvl w:ilvl="1" w:tplc="0748D18A">
      <w:start w:val="1"/>
      <w:numFmt w:val="decimal"/>
      <w:lvlText w:val="%2."/>
      <w:lvlJc w:val="left"/>
      <w:pPr>
        <w:ind w:left="1180" w:hanging="360"/>
        <w:jc w:val="left"/>
      </w:pPr>
      <w:rPr>
        <w:rFonts w:hint="default"/>
        <w:spacing w:val="-4"/>
        <w:w w:val="100"/>
        <w:lang w:val="en-US" w:eastAsia="en-US" w:bidi="en-US"/>
      </w:rPr>
    </w:lvl>
    <w:lvl w:ilvl="2" w:tplc="246E0464">
      <w:numFmt w:val="bullet"/>
      <w:lvlText w:val=""/>
      <w:lvlJc w:val="left"/>
      <w:pPr>
        <w:ind w:left="1900" w:hanging="360"/>
      </w:pPr>
      <w:rPr>
        <w:rFonts w:ascii="Symbol" w:eastAsia="Symbol" w:hAnsi="Symbol" w:cs="Symbol" w:hint="default"/>
        <w:w w:val="100"/>
        <w:sz w:val="24"/>
        <w:szCs w:val="24"/>
        <w:lang w:val="en-US" w:eastAsia="en-US" w:bidi="en-US"/>
      </w:rPr>
    </w:lvl>
    <w:lvl w:ilvl="3" w:tplc="C040D3A4">
      <w:numFmt w:val="bullet"/>
      <w:lvlText w:val="•"/>
      <w:lvlJc w:val="left"/>
      <w:pPr>
        <w:ind w:left="1900" w:hanging="360"/>
      </w:pPr>
      <w:rPr>
        <w:rFonts w:hint="default"/>
        <w:lang w:val="en-US" w:eastAsia="en-US" w:bidi="en-US"/>
      </w:rPr>
    </w:lvl>
    <w:lvl w:ilvl="4" w:tplc="ECBA587C">
      <w:numFmt w:val="bullet"/>
      <w:lvlText w:val="•"/>
      <w:lvlJc w:val="left"/>
      <w:pPr>
        <w:ind w:left="3040" w:hanging="360"/>
      </w:pPr>
      <w:rPr>
        <w:rFonts w:hint="default"/>
        <w:lang w:val="en-US" w:eastAsia="en-US" w:bidi="en-US"/>
      </w:rPr>
    </w:lvl>
    <w:lvl w:ilvl="5" w:tplc="F14A3DB6">
      <w:numFmt w:val="bullet"/>
      <w:lvlText w:val="•"/>
      <w:lvlJc w:val="left"/>
      <w:pPr>
        <w:ind w:left="4180" w:hanging="360"/>
      </w:pPr>
      <w:rPr>
        <w:rFonts w:hint="default"/>
        <w:lang w:val="en-US" w:eastAsia="en-US" w:bidi="en-US"/>
      </w:rPr>
    </w:lvl>
    <w:lvl w:ilvl="6" w:tplc="D6647AAC">
      <w:numFmt w:val="bullet"/>
      <w:lvlText w:val="•"/>
      <w:lvlJc w:val="left"/>
      <w:pPr>
        <w:ind w:left="5320" w:hanging="360"/>
      </w:pPr>
      <w:rPr>
        <w:rFonts w:hint="default"/>
        <w:lang w:val="en-US" w:eastAsia="en-US" w:bidi="en-US"/>
      </w:rPr>
    </w:lvl>
    <w:lvl w:ilvl="7" w:tplc="7BBA237A">
      <w:numFmt w:val="bullet"/>
      <w:lvlText w:val="•"/>
      <w:lvlJc w:val="left"/>
      <w:pPr>
        <w:ind w:left="6460" w:hanging="360"/>
      </w:pPr>
      <w:rPr>
        <w:rFonts w:hint="default"/>
        <w:lang w:val="en-US" w:eastAsia="en-US" w:bidi="en-US"/>
      </w:rPr>
    </w:lvl>
    <w:lvl w:ilvl="8" w:tplc="6986C522">
      <w:numFmt w:val="bullet"/>
      <w:lvlText w:val="•"/>
      <w:lvlJc w:val="left"/>
      <w:pPr>
        <w:ind w:left="7600" w:hanging="360"/>
      </w:pPr>
      <w:rPr>
        <w:rFonts w:hint="default"/>
        <w:lang w:val="en-US" w:eastAsia="en-US" w:bidi="en-US"/>
      </w:rPr>
    </w:lvl>
  </w:abstractNum>
  <w:abstractNum w:abstractNumId="9" w15:restartNumberingAfterBreak="0">
    <w:nsid w:val="41366AC9"/>
    <w:multiLevelType w:val="hybridMultilevel"/>
    <w:tmpl w:val="C7F2181A"/>
    <w:lvl w:ilvl="0" w:tplc="1C927D70">
      <w:start w:val="1"/>
      <w:numFmt w:val="decimal"/>
      <w:lvlText w:val="%1."/>
      <w:lvlJc w:val="left"/>
      <w:pPr>
        <w:ind w:left="1180" w:hanging="360"/>
        <w:jc w:val="left"/>
      </w:pPr>
      <w:rPr>
        <w:rFonts w:ascii="Garamond" w:eastAsia="Garamond" w:hAnsi="Garamond" w:cs="Garamond" w:hint="default"/>
        <w:spacing w:val="-3"/>
        <w:w w:val="100"/>
        <w:sz w:val="24"/>
        <w:szCs w:val="24"/>
        <w:lang w:val="en-US" w:eastAsia="en-US" w:bidi="en-US"/>
      </w:rPr>
    </w:lvl>
    <w:lvl w:ilvl="1" w:tplc="A50428C4">
      <w:numFmt w:val="bullet"/>
      <w:lvlText w:val="•"/>
      <w:lvlJc w:val="left"/>
      <w:pPr>
        <w:ind w:left="2050" w:hanging="360"/>
      </w:pPr>
      <w:rPr>
        <w:rFonts w:hint="default"/>
        <w:lang w:val="en-US" w:eastAsia="en-US" w:bidi="en-US"/>
      </w:rPr>
    </w:lvl>
    <w:lvl w:ilvl="2" w:tplc="583E9DDE">
      <w:numFmt w:val="bullet"/>
      <w:lvlText w:val="•"/>
      <w:lvlJc w:val="left"/>
      <w:pPr>
        <w:ind w:left="2920" w:hanging="360"/>
      </w:pPr>
      <w:rPr>
        <w:rFonts w:hint="default"/>
        <w:lang w:val="en-US" w:eastAsia="en-US" w:bidi="en-US"/>
      </w:rPr>
    </w:lvl>
    <w:lvl w:ilvl="3" w:tplc="BC9EA3A2">
      <w:numFmt w:val="bullet"/>
      <w:lvlText w:val="•"/>
      <w:lvlJc w:val="left"/>
      <w:pPr>
        <w:ind w:left="3790" w:hanging="360"/>
      </w:pPr>
      <w:rPr>
        <w:rFonts w:hint="default"/>
        <w:lang w:val="en-US" w:eastAsia="en-US" w:bidi="en-US"/>
      </w:rPr>
    </w:lvl>
    <w:lvl w:ilvl="4" w:tplc="08C2599A">
      <w:numFmt w:val="bullet"/>
      <w:lvlText w:val="•"/>
      <w:lvlJc w:val="left"/>
      <w:pPr>
        <w:ind w:left="4660" w:hanging="360"/>
      </w:pPr>
      <w:rPr>
        <w:rFonts w:hint="default"/>
        <w:lang w:val="en-US" w:eastAsia="en-US" w:bidi="en-US"/>
      </w:rPr>
    </w:lvl>
    <w:lvl w:ilvl="5" w:tplc="BCA4753E">
      <w:numFmt w:val="bullet"/>
      <w:lvlText w:val="•"/>
      <w:lvlJc w:val="left"/>
      <w:pPr>
        <w:ind w:left="5530" w:hanging="360"/>
      </w:pPr>
      <w:rPr>
        <w:rFonts w:hint="default"/>
        <w:lang w:val="en-US" w:eastAsia="en-US" w:bidi="en-US"/>
      </w:rPr>
    </w:lvl>
    <w:lvl w:ilvl="6" w:tplc="295AC566">
      <w:numFmt w:val="bullet"/>
      <w:lvlText w:val="•"/>
      <w:lvlJc w:val="left"/>
      <w:pPr>
        <w:ind w:left="6400" w:hanging="360"/>
      </w:pPr>
      <w:rPr>
        <w:rFonts w:hint="default"/>
        <w:lang w:val="en-US" w:eastAsia="en-US" w:bidi="en-US"/>
      </w:rPr>
    </w:lvl>
    <w:lvl w:ilvl="7" w:tplc="4BAC6CA2">
      <w:numFmt w:val="bullet"/>
      <w:lvlText w:val="•"/>
      <w:lvlJc w:val="left"/>
      <w:pPr>
        <w:ind w:left="7270" w:hanging="360"/>
      </w:pPr>
      <w:rPr>
        <w:rFonts w:hint="default"/>
        <w:lang w:val="en-US" w:eastAsia="en-US" w:bidi="en-US"/>
      </w:rPr>
    </w:lvl>
    <w:lvl w:ilvl="8" w:tplc="DF78B6F0">
      <w:numFmt w:val="bullet"/>
      <w:lvlText w:val="•"/>
      <w:lvlJc w:val="left"/>
      <w:pPr>
        <w:ind w:left="8140" w:hanging="360"/>
      </w:pPr>
      <w:rPr>
        <w:rFonts w:hint="default"/>
        <w:lang w:val="en-US" w:eastAsia="en-US" w:bidi="en-US"/>
      </w:rPr>
    </w:lvl>
  </w:abstractNum>
  <w:abstractNum w:abstractNumId="10" w15:restartNumberingAfterBreak="0">
    <w:nsid w:val="4834471B"/>
    <w:multiLevelType w:val="hybridMultilevel"/>
    <w:tmpl w:val="3CBC7CA4"/>
    <w:lvl w:ilvl="0" w:tplc="04A44474">
      <w:numFmt w:val="bullet"/>
      <w:lvlText w:val="*"/>
      <w:lvlJc w:val="left"/>
      <w:pPr>
        <w:ind w:left="820" w:hanging="106"/>
      </w:pPr>
      <w:rPr>
        <w:rFonts w:ascii="Garamond" w:eastAsia="Garamond" w:hAnsi="Garamond" w:cs="Garamond" w:hint="default"/>
        <w:w w:val="99"/>
        <w:position w:val="5"/>
        <w:sz w:val="13"/>
        <w:szCs w:val="13"/>
        <w:lang w:val="en-US" w:eastAsia="en-US" w:bidi="en-US"/>
      </w:rPr>
    </w:lvl>
    <w:lvl w:ilvl="1" w:tplc="9926F554">
      <w:numFmt w:val="bullet"/>
      <w:lvlText w:val=""/>
      <w:lvlJc w:val="left"/>
      <w:pPr>
        <w:ind w:left="1540" w:hanging="360"/>
      </w:pPr>
      <w:rPr>
        <w:rFonts w:ascii="Symbol" w:eastAsia="Symbol" w:hAnsi="Symbol" w:cs="Symbol" w:hint="default"/>
        <w:w w:val="100"/>
        <w:sz w:val="22"/>
        <w:szCs w:val="22"/>
        <w:lang w:val="en-US" w:eastAsia="en-US" w:bidi="en-US"/>
      </w:rPr>
    </w:lvl>
    <w:lvl w:ilvl="2" w:tplc="4434FE20">
      <w:numFmt w:val="bullet"/>
      <w:lvlText w:val="•"/>
      <w:lvlJc w:val="left"/>
      <w:pPr>
        <w:ind w:left="2466" w:hanging="360"/>
      </w:pPr>
      <w:rPr>
        <w:rFonts w:hint="default"/>
        <w:lang w:val="en-US" w:eastAsia="en-US" w:bidi="en-US"/>
      </w:rPr>
    </w:lvl>
    <w:lvl w:ilvl="3" w:tplc="A4921CD6">
      <w:numFmt w:val="bullet"/>
      <w:lvlText w:val="•"/>
      <w:lvlJc w:val="left"/>
      <w:pPr>
        <w:ind w:left="3393" w:hanging="360"/>
      </w:pPr>
      <w:rPr>
        <w:rFonts w:hint="default"/>
        <w:lang w:val="en-US" w:eastAsia="en-US" w:bidi="en-US"/>
      </w:rPr>
    </w:lvl>
    <w:lvl w:ilvl="4" w:tplc="BCE897A6">
      <w:numFmt w:val="bullet"/>
      <w:lvlText w:val="•"/>
      <w:lvlJc w:val="left"/>
      <w:pPr>
        <w:ind w:left="4320" w:hanging="360"/>
      </w:pPr>
      <w:rPr>
        <w:rFonts w:hint="default"/>
        <w:lang w:val="en-US" w:eastAsia="en-US" w:bidi="en-US"/>
      </w:rPr>
    </w:lvl>
    <w:lvl w:ilvl="5" w:tplc="5CEC3102">
      <w:numFmt w:val="bullet"/>
      <w:lvlText w:val="•"/>
      <w:lvlJc w:val="left"/>
      <w:pPr>
        <w:ind w:left="5246" w:hanging="360"/>
      </w:pPr>
      <w:rPr>
        <w:rFonts w:hint="default"/>
        <w:lang w:val="en-US" w:eastAsia="en-US" w:bidi="en-US"/>
      </w:rPr>
    </w:lvl>
    <w:lvl w:ilvl="6" w:tplc="61CAF568">
      <w:numFmt w:val="bullet"/>
      <w:lvlText w:val="•"/>
      <w:lvlJc w:val="left"/>
      <w:pPr>
        <w:ind w:left="6173" w:hanging="360"/>
      </w:pPr>
      <w:rPr>
        <w:rFonts w:hint="default"/>
        <w:lang w:val="en-US" w:eastAsia="en-US" w:bidi="en-US"/>
      </w:rPr>
    </w:lvl>
    <w:lvl w:ilvl="7" w:tplc="5748E336">
      <w:numFmt w:val="bullet"/>
      <w:lvlText w:val="•"/>
      <w:lvlJc w:val="left"/>
      <w:pPr>
        <w:ind w:left="7100" w:hanging="360"/>
      </w:pPr>
      <w:rPr>
        <w:rFonts w:hint="default"/>
        <w:lang w:val="en-US" w:eastAsia="en-US" w:bidi="en-US"/>
      </w:rPr>
    </w:lvl>
    <w:lvl w:ilvl="8" w:tplc="2D380DEE">
      <w:numFmt w:val="bullet"/>
      <w:lvlText w:val="•"/>
      <w:lvlJc w:val="left"/>
      <w:pPr>
        <w:ind w:left="8026" w:hanging="360"/>
      </w:pPr>
      <w:rPr>
        <w:rFonts w:hint="default"/>
        <w:lang w:val="en-US" w:eastAsia="en-US" w:bidi="en-US"/>
      </w:rPr>
    </w:lvl>
  </w:abstractNum>
  <w:abstractNum w:abstractNumId="11" w15:restartNumberingAfterBreak="0">
    <w:nsid w:val="49987E0A"/>
    <w:multiLevelType w:val="hybridMultilevel"/>
    <w:tmpl w:val="2822F140"/>
    <w:lvl w:ilvl="0" w:tplc="BB9E0CDE">
      <w:start w:val="1"/>
      <w:numFmt w:val="decimal"/>
      <w:lvlText w:val="%1."/>
      <w:lvlJc w:val="left"/>
      <w:pPr>
        <w:ind w:left="640" w:hanging="540"/>
        <w:jc w:val="left"/>
      </w:pPr>
      <w:rPr>
        <w:rFonts w:ascii="Garamond" w:eastAsia="Garamond" w:hAnsi="Garamond" w:cs="Garamond" w:hint="default"/>
        <w:spacing w:val="-3"/>
        <w:w w:val="100"/>
        <w:sz w:val="24"/>
        <w:szCs w:val="24"/>
        <w:lang w:val="en-US" w:eastAsia="en-US" w:bidi="en-US"/>
      </w:rPr>
    </w:lvl>
    <w:lvl w:ilvl="1" w:tplc="12E06C44">
      <w:numFmt w:val="bullet"/>
      <w:lvlText w:val="•"/>
      <w:lvlJc w:val="left"/>
      <w:pPr>
        <w:ind w:left="1564" w:hanging="540"/>
      </w:pPr>
      <w:rPr>
        <w:rFonts w:hint="default"/>
        <w:lang w:val="en-US" w:eastAsia="en-US" w:bidi="en-US"/>
      </w:rPr>
    </w:lvl>
    <w:lvl w:ilvl="2" w:tplc="0C4E6CC0">
      <w:numFmt w:val="bullet"/>
      <w:lvlText w:val="•"/>
      <w:lvlJc w:val="left"/>
      <w:pPr>
        <w:ind w:left="2488" w:hanging="540"/>
      </w:pPr>
      <w:rPr>
        <w:rFonts w:hint="default"/>
        <w:lang w:val="en-US" w:eastAsia="en-US" w:bidi="en-US"/>
      </w:rPr>
    </w:lvl>
    <w:lvl w:ilvl="3" w:tplc="938A9C86">
      <w:numFmt w:val="bullet"/>
      <w:lvlText w:val="•"/>
      <w:lvlJc w:val="left"/>
      <w:pPr>
        <w:ind w:left="3412" w:hanging="540"/>
      </w:pPr>
      <w:rPr>
        <w:rFonts w:hint="default"/>
        <w:lang w:val="en-US" w:eastAsia="en-US" w:bidi="en-US"/>
      </w:rPr>
    </w:lvl>
    <w:lvl w:ilvl="4" w:tplc="26F86B60">
      <w:numFmt w:val="bullet"/>
      <w:lvlText w:val="•"/>
      <w:lvlJc w:val="left"/>
      <w:pPr>
        <w:ind w:left="4336" w:hanging="540"/>
      </w:pPr>
      <w:rPr>
        <w:rFonts w:hint="default"/>
        <w:lang w:val="en-US" w:eastAsia="en-US" w:bidi="en-US"/>
      </w:rPr>
    </w:lvl>
    <w:lvl w:ilvl="5" w:tplc="D1EA9964">
      <w:numFmt w:val="bullet"/>
      <w:lvlText w:val="•"/>
      <w:lvlJc w:val="left"/>
      <w:pPr>
        <w:ind w:left="5260" w:hanging="540"/>
      </w:pPr>
      <w:rPr>
        <w:rFonts w:hint="default"/>
        <w:lang w:val="en-US" w:eastAsia="en-US" w:bidi="en-US"/>
      </w:rPr>
    </w:lvl>
    <w:lvl w:ilvl="6" w:tplc="2B441DDE">
      <w:numFmt w:val="bullet"/>
      <w:lvlText w:val="•"/>
      <w:lvlJc w:val="left"/>
      <w:pPr>
        <w:ind w:left="6184" w:hanging="540"/>
      </w:pPr>
      <w:rPr>
        <w:rFonts w:hint="default"/>
        <w:lang w:val="en-US" w:eastAsia="en-US" w:bidi="en-US"/>
      </w:rPr>
    </w:lvl>
    <w:lvl w:ilvl="7" w:tplc="4CD01CA2">
      <w:numFmt w:val="bullet"/>
      <w:lvlText w:val="•"/>
      <w:lvlJc w:val="left"/>
      <w:pPr>
        <w:ind w:left="7108" w:hanging="540"/>
      </w:pPr>
      <w:rPr>
        <w:rFonts w:hint="default"/>
        <w:lang w:val="en-US" w:eastAsia="en-US" w:bidi="en-US"/>
      </w:rPr>
    </w:lvl>
    <w:lvl w:ilvl="8" w:tplc="D1D6890C">
      <w:numFmt w:val="bullet"/>
      <w:lvlText w:val="•"/>
      <w:lvlJc w:val="left"/>
      <w:pPr>
        <w:ind w:left="8032" w:hanging="540"/>
      </w:pPr>
      <w:rPr>
        <w:rFonts w:hint="default"/>
        <w:lang w:val="en-US" w:eastAsia="en-US" w:bidi="en-US"/>
      </w:rPr>
    </w:lvl>
  </w:abstractNum>
  <w:abstractNum w:abstractNumId="12" w15:restartNumberingAfterBreak="0">
    <w:nsid w:val="50A8042F"/>
    <w:multiLevelType w:val="hybridMultilevel"/>
    <w:tmpl w:val="58BA71CA"/>
    <w:lvl w:ilvl="0" w:tplc="ED3E0A1C">
      <w:start w:val="1"/>
      <w:numFmt w:val="decimal"/>
      <w:lvlText w:val="%1."/>
      <w:lvlJc w:val="left"/>
      <w:pPr>
        <w:ind w:left="1540" w:hanging="360"/>
        <w:jc w:val="left"/>
      </w:pPr>
      <w:rPr>
        <w:rFonts w:ascii="Garamond" w:eastAsia="Garamond" w:hAnsi="Garamond" w:cs="Garamond" w:hint="default"/>
        <w:spacing w:val="-2"/>
        <w:w w:val="100"/>
        <w:sz w:val="24"/>
        <w:szCs w:val="24"/>
        <w:lang w:val="en-US" w:eastAsia="en-US" w:bidi="en-US"/>
      </w:rPr>
    </w:lvl>
    <w:lvl w:ilvl="1" w:tplc="20F83796">
      <w:numFmt w:val="bullet"/>
      <w:lvlText w:val="•"/>
      <w:lvlJc w:val="left"/>
      <w:pPr>
        <w:ind w:left="2374" w:hanging="360"/>
      </w:pPr>
      <w:rPr>
        <w:rFonts w:hint="default"/>
        <w:lang w:val="en-US" w:eastAsia="en-US" w:bidi="en-US"/>
      </w:rPr>
    </w:lvl>
    <w:lvl w:ilvl="2" w:tplc="C6788574">
      <w:numFmt w:val="bullet"/>
      <w:lvlText w:val="•"/>
      <w:lvlJc w:val="left"/>
      <w:pPr>
        <w:ind w:left="3208" w:hanging="360"/>
      </w:pPr>
      <w:rPr>
        <w:rFonts w:hint="default"/>
        <w:lang w:val="en-US" w:eastAsia="en-US" w:bidi="en-US"/>
      </w:rPr>
    </w:lvl>
    <w:lvl w:ilvl="3" w:tplc="1B18D974">
      <w:numFmt w:val="bullet"/>
      <w:lvlText w:val="•"/>
      <w:lvlJc w:val="left"/>
      <w:pPr>
        <w:ind w:left="4042" w:hanging="360"/>
      </w:pPr>
      <w:rPr>
        <w:rFonts w:hint="default"/>
        <w:lang w:val="en-US" w:eastAsia="en-US" w:bidi="en-US"/>
      </w:rPr>
    </w:lvl>
    <w:lvl w:ilvl="4" w:tplc="C8EEE102">
      <w:numFmt w:val="bullet"/>
      <w:lvlText w:val="•"/>
      <w:lvlJc w:val="left"/>
      <w:pPr>
        <w:ind w:left="4876" w:hanging="360"/>
      </w:pPr>
      <w:rPr>
        <w:rFonts w:hint="default"/>
        <w:lang w:val="en-US" w:eastAsia="en-US" w:bidi="en-US"/>
      </w:rPr>
    </w:lvl>
    <w:lvl w:ilvl="5" w:tplc="B9FCAB10">
      <w:numFmt w:val="bullet"/>
      <w:lvlText w:val="•"/>
      <w:lvlJc w:val="left"/>
      <w:pPr>
        <w:ind w:left="5710" w:hanging="360"/>
      </w:pPr>
      <w:rPr>
        <w:rFonts w:hint="default"/>
        <w:lang w:val="en-US" w:eastAsia="en-US" w:bidi="en-US"/>
      </w:rPr>
    </w:lvl>
    <w:lvl w:ilvl="6" w:tplc="3000F314">
      <w:numFmt w:val="bullet"/>
      <w:lvlText w:val="•"/>
      <w:lvlJc w:val="left"/>
      <w:pPr>
        <w:ind w:left="6544" w:hanging="360"/>
      </w:pPr>
      <w:rPr>
        <w:rFonts w:hint="default"/>
        <w:lang w:val="en-US" w:eastAsia="en-US" w:bidi="en-US"/>
      </w:rPr>
    </w:lvl>
    <w:lvl w:ilvl="7" w:tplc="F08A624C">
      <w:numFmt w:val="bullet"/>
      <w:lvlText w:val="•"/>
      <w:lvlJc w:val="left"/>
      <w:pPr>
        <w:ind w:left="7378" w:hanging="360"/>
      </w:pPr>
      <w:rPr>
        <w:rFonts w:hint="default"/>
        <w:lang w:val="en-US" w:eastAsia="en-US" w:bidi="en-US"/>
      </w:rPr>
    </w:lvl>
    <w:lvl w:ilvl="8" w:tplc="8E561CFC">
      <w:numFmt w:val="bullet"/>
      <w:lvlText w:val="•"/>
      <w:lvlJc w:val="left"/>
      <w:pPr>
        <w:ind w:left="8212" w:hanging="360"/>
      </w:pPr>
      <w:rPr>
        <w:rFonts w:hint="default"/>
        <w:lang w:val="en-US" w:eastAsia="en-US" w:bidi="en-US"/>
      </w:rPr>
    </w:lvl>
  </w:abstractNum>
  <w:abstractNum w:abstractNumId="13" w15:restartNumberingAfterBreak="0">
    <w:nsid w:val="55932D61"/>
    <w:multiLevelType w:val="hybridMultilevel"/>
    <w:tmpl w:val="51BAE5FC"/>
    <w:lvl w:ilvl="0" w:tplc="8C88C4B4">
      <w:start w:val="1"/>
      <w:numFmt w:val="upperRoman"/>
      <w:lvlText w:val="%1."/>
      <w:lvlJc w:val="left"/>
      <w:pPr>
        <w:ind w:left="1547" w:hanging="488"/>
        <w:jc w:val="left"/>
      </w:pPr>
      <w:rPr>
        <w:rFonts w:ascii="Garamond" w:eastAsia="Garamond" w:hAnsi="Garamond" w:cs="Garamond" w:hint="default"/>
        <w:spacing w:val="0"/>
        <w:w w:val="100"/>
        <w:sz w:val="22"/>
        <w:szCs w:val="22"/>
        <w:lang w:val="en-US" w:eastAsia="en-US" w:bidi="en-US"/>
      </w:rPr>
    </w:lvl>
    <w:lvl w:ilvl="1" w:tplc="A9CEB460">
      <w:start w:val="1"/>
      <w:numFmt w:val="upperLetter"/>
      <w:lvlText w:val="%2."/>
      <w:lvlJc w:val="left"/>
      <w:pPr>
        <w:ind w:left="2267" w:hanging="360"/>
        <w:jc w:val="left"/>
      </w:pPr>
      <w:rPr>
        <w:rFonts w:ascii="Garamond" w:eastAsia="Garamond" w:hAnsi="Garamond" w:cs="Garamond" w:hint="default"/>
        <w:spacing w:val="-1"/>
        <w:w w:val="100"/>
        <w:sz w:val="22"/>
        <w:szCs w:val="22"/>
        <w:lang w:val="en-US" w:eastAsia="en-US" w:bidi="en-US"/>
      </w:rPr>
    </w:lvl>
    <w:lvl w:ilvl="2" w:tplc="4708940C">
      <w:numFmt w:val="bullet"/>
      <w:lvlText w:val="•"/>
      <w:lvlJc w:val="left"/>
      <w:pPr>
        <w:ind w:left="2608" w:hanging="360"/>
      </w:pPr>
      <w:rPr>
        <w:rFonts w:hint="default"/>
        <w:lang w:val="en-US" w:eastAsia="en-US" w:bidi="en-US"/>
      </w:rPr>
    </w:lvl>
    <w:lvl w:ilvl="3" w:tplc="1C36A1DE">
      <w:numFmt w:val="bullet"/>
      <w:lvlText w:val="•"/>
      <w:lvlJc w:val="left"/>
      <w:pPr>
        <w:ind w:left="2956" w:hanging="360"/>
      </w:pPr>
      <w:rPr>
        <w:rFonts w:hint="default"/>
        <w:lang w:val="en-US" w:eastAsia="en-US" w:bidi="en-US"/>
      </w:rPr>
    </w:lvl>
    <w:lvl w:ilvl="4" w:tplc="5C406FFA">
      <w:numFmt w:val="bullet"/>
      <w:lvlText w:val="•"/>
      <w:lvlJc w:val="left"/>
      <w:pPr>
        <w:ind w:left="3304" w:hanging="360"/>
      </w:pPr>
      <w:rPr>
        <w:rFonts w:hint="default"/>
        <w:lang w:val="en-US" w:eastAsia="en-US" w:bidi="en-US"/>
      </w:rPr>
    </w:lvl>
    <w:lvl w:ilvl="5" w:tplc="50E00800">
      <w:numFmt w:val="bullet"/>
      <w:lvlText w:val="•"/>
      <w:lvlJc w:val="left"/>
      <w:pPr>
        <w:ind w:left="3652" w:hanging="360"/>
      </w:pPr>
      <w:rPr>
        <w:rFonts w:hint="default"/>
        <w:lang w:val="en-US" w:eastAsia="en-US" w:bidi="en-US"/>
      </w:rPr>
    </w:lvl>
    <w:lvl w:ilvl="6" w:tplc="3B78CA86">
      <w:numFmt w:val="bullet"/>
      <w:lvlText w:val="•"/>
      <w:lvlJc w:val="left"/>
      <w:pPr>
        <w:ind w:left="4000" w:hanging="360"/>
      </w:pPr>
      <w:rPr>
        <w:rFonts w:hint="default"/>
        <w:lang w:val="en-US" w:eastAsia="en-US" w:bidi="en-US"/>
      </w:rPr>
    </w:lvl>
    <w:lvl w:ilvl="7" w:tplc="FBD4921E">
      <w:numFmt w:val="bullet"/>
      <w:lvlText w:val="•"/>
      <w:lvlJc w:val="left"/>
      <w:pPr>
        <w:ind w:left="4348" w:hanging="360"/>
      </w:pPr>
      <w:rPr>
        <w:rFonts w:hint="default"/>
        <w:lang w:val="en-US" w:eastAsia="en-US" w:bidi="en-US"/>
      </w:rPr>
    </w:lvl>
    <w:lvl w:ilvl="8" w:tplc="FAA88754">
      <w:numFmt w:val="bullet"/>
      <w:lvlText w:val="•"/>
      <w:lvlJc w:val="left"/>
      <w:pPr>
        <w:ind w:left="4696" w:hanging="360"/>
      </w:pPr>
      <w:rPr>
        <w:rFonts w:hint="default"/>
        <w:lang w:val="en-US" w:eastAsia="en-US" w:bidi="en-US"/>
      </w:rPr>
    </w:lvl>
  </w:abstractNum>
  <w:abstractNum w:abstractNumId="14" w15:restartNumberingAfterBreak="0">
    <w:nsid w:val="612C1A5A"/>
    <w:multiLevelType w:val="hybridMultilevel"/>
    <w:tmpl w:val="2398CAD2"/>
    <w:lvl w:ilvl="0" w:tplc="6CDA76C6">
      <w:start w:val="1"/>
      <w:numFmt w:val="decimal"/>
      <w:lvlText w:val="%1."/>
      <w:lvlJc w:val="left"/>
      <w:pPr>
        <w:ind w:left="1540" w:hanging="360"/>
        <w:jc w:val="left"/>
      </w:pPr>
      <w:rPr>
        <w:rFonts w:hint="default"/>
        <w:spacing w:val="-3"/>
        <w:w w:val="100"/>
        <w:lang w:val="en-US" w:eastAsia="en-US" w:bidi="en-US"/>
      </w:rPr>
    </w:lvl>
    <w:lvl w:ilvl="1" w:tplc="EBCA2B5A">
      <w:numFmt w:val="bullet"/>
      <w:lvlText w:val="•"/>
      <w:lvlJc w:val="left"/>
      <w:pPr>
        <w:ind w:left="2374" w:hanging="360"/>
      </w:pPr>
      <w:rPr>
        <w:rFonts w:hint="default"/>
        <w:lang w:val="en-US" w:eastAsia="en-US" w:bidi="en-US"/>
      </w:rPr>
    </w:lvl>
    <w:lvl w:ilvl="2" w:tplc="6E1820CE">
      <w:numFmt w:val="bullet"/>
      <w:lvlText w:val="•"/>
      <w:lvlJc w:val="left"/>
      <w:pPr>
        <w:ind w:left="3208" w:hanging="360"/>
      </w:pPr>
      <w:rPr>
        <w:rFonts w:hint="default"/>
        <w:lang w:val="en-US" w:eastAsia="en-US" w:bidi="en-US"/>
      </w:rPr>
    </w:lvl>
    <w:lvl w:ilvl="3" w:tplc="DA6A994E">
      <w:numFmt w:val="bullet"/>
      <w:lvlText w:val="•"/>
      <w:lvlJc w:val="left"/>
      <w:pPr>
        <w:ind w:left="4042" w:hanging="360"/>
      </w:pPr>
      <w:rPr>
        <w:rFonts w:hint="default"/>
        <w:lang w:val="en-US" w:eastAsia="en-US" w:bidi="en-US"/>
      </w:rPr>
    </w:lvl>
    <w:lvl w:ilvl="4" w:tplc="EDF8C2E2">
      <w:numFmt w:val="bullet"/>
      <w:lvlText w:val="•"/>
      <w:lvlJc w:val="left"/>
      <w:pPr>
        <w:ind w:left="4876" w:hanging="360"/>
      </w:pPr>
      <w:rPr>
        <w:rFonts w:hint="default"/>
        <w:lang w:val="en-US" w:eastAsia="en-US" w:bidi="en-US"/>
      </w:rPr>
    </w:lvl>
    <w:lvl w:ilvl="5" w:tplc="D0781AAE">
      <w:numFmt w:val="bullet"/>
      <w:lvlText w:val="•"/>
      <w:lvlJc w:val="left"/>
      <w:pPr>
        <w:ind w:left="5710" w:hanging="360"/>
      </w:pPr>
      <w:rPr>
        <w:rFonts w:hint="default"/>
        <w:lang w:val="en-US" w:eastAsia="en-US" w:bidi="en-US"/>
      </w:rPr>
    </w:lvl>
    <w:lvl w:ilvl="6" w:tplc="CC184C86">
      <w:numFmt w:val="bullet"/>
      <w:lvlText w:val="•"/>
      <w:lvlJc w:val="left"/>
      <w:pPr>
        <w:ind w:left="6544" w:hanging="360"/>
      </w:pPr>
      <w:rPr>
        <w:rFonts w:hint="default"/>
        <w:lang w:val="en-US" w:eastAsia="en-US" w:bidi="en-US"/>
      </w:rPr>
    </w:lvl>
    <w:lvl w:ilvl="7" w:tplc="44E800B2">
      <w:numFmt w:val="bullet"/>
      <w:lvlText w:val="•"/>
      <w:lvlJc w:val="left"/>
      <w:pPr>
        <w:ind w:left="7378" w:hanging="360"/>
      </w:pPr>
      <w:rPr>
        <w:rFonts w:hint="default"/>
        <w:lang w:val="en-US" w:eastAsia="en-US" w:bidi="en-US"/>
      </w:rPr>
    </w:lvl>
    <w:lvl w:ilvl="8" w:tplc="2D266590">
      <w:numFmt w:val="bullet"/>
      <w:lvlText w:val="•"/>
      <w:lvlJc w:val="left"/>
      <w:pPr>
        <w:ind w:left="8212" w:hanging="360"/>
      </w:pPr>
      <w:rPr>
        <w:rFonts w:hint="default"/>
        <w:lang w:val="en-US" w:eastAsia="en-US" w:bidi="en-US"/>
      </w:rPr>
    </w:lvl>
  </w:abstractNum>
  <w:abstractNum w:abstractNumId="15" w15:restartNumberingAfterBreak="0">
    <w:nsid w:val="70FB1CAC"/>
    <w:multiLevelType w:val="hybridMultilevel"/>
    <w:tmpl w:val="4AAACDCC"/>
    <w:lvl w:ilvl="0" w:tplc="8E002630">
      <w:start w:val="1"/>
      <w:numFmt w:val="decimal"/>
      <w:lvlText w:val="%1."/>
      <w:lvlJc w:val="left"/>
      <w:pPr>
        <w:ind w:left="1540" w:hanging="360"/>
        <w:jc w:val="left"/>
      </w:pPr>
      <w:rPr>
        <w:rFonts w:ascii="Garamond" w:eastAsia="Garamond" w:hAnsi="Garamond" w:cs="Garamond" w:hint="default"/>
        <w:spacing w:val="-3"/>
        <w:w w:val="100"/>
        <w:sz w:val="24"/>
        <w:szCs w:val="24"/>
        <w:lang w:val="en-US" w:eastAsia="en-US" w:bidi="en-US"/>
      </w:rPr>
    </w:lvl>
    <w:lvl w:ilvl="1" w:tplc="846CBA18">
      <w:numFmt w:val="bullet"/>
      <w:lvlText w:val="•"/>
      <w:lvlJc w:val="left"/>
      <w:pPr>
        <w:ind w:left="2374" w:hanging="360"/>
      </w:pPr>
      <w:rPr>
        <w:rFonts w:hint="default"/>
        <w:lang w:val="en-US" w:eastAsia="en-US" w:bidi="en-US"/>
      </w:rPr>
    </w:lvl>
    <w:lvl w:ilvl="2" w:tplc="B240C088">
      <w:numFmt w:val="bullet"/>
      <w:lvlText w:val="•"/>
      <w:lvlJc w:val="left"/>
      <w:pPr>
        <w:ind w:left="3208" w:hanging="360"/>
      </w:pPr>
      <w:rPr>
        <w:rFonts w:hint="default"/>
        <w:lang w:val="en-US" w:eastAsia="en-US" w:bidi="en-US"/>
      </w:rPr>
    </w:lvl>
    <w:lvl w:ilvl="3" w:tplc="D76AB6F8">
      <w:numFmt w:val="bullet"/>
      <w:lvlText w:val="•"/>
      <w:lvlJc w:val="left"/>
      <w:pPr>
        <w:ind w:left="4042" w:hanging="360"/>
      </w:pPr>
      <w:rPr>
        <w:rFonts w:hint="default"/>
        <w:lang w:val="en-US" w:eastAsia="en-US" w:bidi="en-US"/>
      </w:rPr>
    </w:lvl>
    <w:lvl w:ilvl="4" w:tplc="D760F4F2">
      <w:numFmt w:val="bullet"/>
      <w:lvlText w:val="•"/>
      <w:lvlJc w:val="left"/>
      <w:pPr>
        <w:ind w:left="4876" w:hanging="360"/>
      </w:pPr>
      <w:rPr>
        <w:rFonts w:hint="default"/>
        <w:lang w:val="en-US" w:eastAsia="en-US" w:bidi="en-US"/>
      </w:rPr>
    </w:lvl>
    <w:lvl w:ilvl="5" w:tplc="B0E6151C">
      <w:numFmt w:val="bullet"/>
      <w:lvlText w:val="•"/>
      <w:lvlJc w:val="left"/>
      <w:pPr>
        <w:ind w:left="5710" w:hanging="360"/>
      </w:pPr>
      <w:rPr>
        <w:rFonts w:hint="default"/>
        <w:lang w:val="en-US" w:eastAsia="en-US" w:bidi="en-US"/>
      </w:rPr>
    </w:lvl>
    <w:lvl w:ilvl="6" w:tplc="5512EB56">
      <w:numFmt w:val="bullet"/>
      <w:lvlText w:val="•"/>
      <w:lvlJc w:val="left"/>
      <w:pPr>
        <w:ind w:left="6544" w:hanging="360"/>
      </w:pPr>
      <w:rPr>
        <w:rFonts w:hint="default"/>
        <w:lang w:val="en-US" w:eastAsia="en-US" w:bidi="en-US"/>
      </w:rPr>
    </w:lvl>
    <w:lvl w:ilvl="7" w:tplc="080C3074">
      <w:numFmt w:val="bullet"/>
      <w:lvlText w:val="•"/>
      <w:lvlJc w:val="left"/>
      <w:pPr>
        <w:ind w:left="7378" w:hanging="360"/>
      </w:pPr>
      <w:rPr>
        <w:rFonts w:hint="default"/>
        <w:lang w:val="en-US" w:eastAsia="en-US" w:bidi="en-US"/>
      </w:rPr>
    </w:lvl>
    <w:lvl w:ilvl="8" w:tplc="2B2E10E0">
      <w:numFmt w:val="bullet"/>
      <w:lvlText w:val="•"/>
      <w:lvlJc w:val="left"/>
      <w:pPr>
        <w:ind w:left="8212" w:hanging="360"/>
      </w:pPr>
      <w:rPr>
        <w:rFonts w:hint="default"/>
        <w:lang w:val="en-US" w:eastAsia="en-US" w:bidi="en-US"/>
      </w:rPr>
    </w:lvl>
  </w:abstractNum>
  <w:num w:numId="1">
    <w:abstractNumId w:val="6"/>
  </w:num>
  <w:num w:numId="2">
    <w:abstractNumId w:val="2"/>
  </w:num>
  <w:num w:numId="3">
    <w:abstractNumId w:val="3"/>
  </w:num>
  <w:num w:numId="4">
    <w:abstractNumId w:val="11"/>
  </w:num>
  <w:num w:numId="5">
    <w:abstractNumId w:val="4"/>
  </w:num>
  <w:num w:numId="6">
    <w:abstractNumId w:val="7"/>
  </w:num>
  <w:num w:numId="7">
    <w:abstractNumId w:val="9"/>
  </w:num>
  <w:num w:numId="8">
    <w:abstractNumId w:val="10"/>
  </w:num>
  <w:num w:numId="9">
    <w:abstractNumId w:val="13"/>
  </w:num>
  <w:num w:numId="10">
    <w:abstractNumId w:val="0"/>
  </w:num>
  <w:num w:numId="11">
    <w:abstractNumId w:val="5"/>
  </w:num>
  <w:num w:numId="12">
    <w:abstractNumId w:val="14"/>
  </w:num>
  <w:num w:numId="13">
    <w:abstractNumId w:val="15"/>
  </w:num>
  <w:num w:numId="14">
    <w:abstractNumId w:val="12"/>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018F8"/>
    <w:rsid w:val="00A62413"/>
    <w:rsid w:val="00B018F8"/>
    <w:rsid w:val="00DA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1ACFEA"/>
  <w15:docId w15:val="{14431448-0971-4CEF-B910-8810D875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lang w:bidi="en-US"/>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1000" w:hanging="541"/>
    </w:pPr>
    <w:rPr>
      <w:b/>
      <w:bCs/>
      <w:sz w:val="19"/>
      <w:szCs w:val="19"/>
    </w:rPr>
  </w:style>
  <w:style w:type="paragraph" w:styleId="TOC2">
    <w:name w:val="toc 2"/>
    <w:basedOn w:val="Normal"/>
    <w:uiPriority w:val="1"/>
    <w:qFormat/>
    <w:pPr>
      <w:spacing w:before="121"/>
      <w:ind w:left="762" w:hanging="541"/>
    </w:pPr>
    <w:rPr>
      <w:b/>
      <w:bCs/>
      <w:i/>
    </w:rPr>
  </w:style>
  <w:style w:type="paragraph" w:styleId="TOC3">
    <w:name w:val="toc 3"/>
    <w:basedOn w:val="Normal"/>
    <w:uiPriority w:val="1"/>
    <w:qFormat/>
    <w:pPr>
      <w:spacing w:before="119"/>
      <w:ind w:left="460"/>
    </w:pPr>
    <w:rPr>
      <w:b/>
      <w:bCs/>
      <w:sz w:val="19"/>
      <w:szCs w:val="19"/>
    </w:rPr>
  </w:style>
  <w:style w:type="paragraph" w:styleId="TOC4">
    <w:name w:val="toc 4"/>
    <w:basedOn w:val="Normal"/>
    <w:uiPriority w:val="1"/>
    <w:qFormat/>
    <w:pPr>
      <w:spacing w:before="79"/>
      <w:ind w:left="460"/>
    </w:pPr>
    <w:rPr>
      <w:b/>
      <w:bCs/>
      <w:i/>
    </w:rPr>
  </w:style>
  <w:style w:type="paragraph" w:styleId="TOC5">
    <w:name w:val="toc 5"/>
    <w:basedOn w:val="Normal"/>
    <w:uiPriority w:val="1"/>
    <w:qFormat/>
    <w:pPr>
      <w:spacing w:line="269" w:lineRule="exact"/>
      <w:ind w:left="190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40" w:hanging="5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7424</Words>
  <Characters>42318</Characters>
  <Application>Microsoft Office Word</Application>
  <DocSecurity>0</DocSecurity>
  <Lines>352</Lines>
  <Paragraphs>99</Paragraphs>
  <ScaleCrop>false</ScaleCrop>
  <Company>Tacoma Community College</Company>
  <LinksUpToDate>false</LinksUpToDate>
  <CharactersWithSpaces>49643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Tenure Review</dc:title>
  <dc:creator>TCC</dc:creator>
  <cp:lastModifiedBy>Stephens, Jessica</cp:lastModifiedBy>
  <cp:revision>2</cp:revision>
  <dcterms:created xsi:type="dcterms:W3CDTF">2019-12-03T21:07:00Z</dcterms:created>
  <dcterms:modified xsi:type="dcterms:W3CDTF">2019-12-03T21:07:00Z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2016-10-17T00:00:00Z</vt:filetime>
  </property>
  <property fmtid="{D5CDD505-2E9C-101B-9397-08002B2CF9AE}" pid="3" name="Creator">
    <vt:lpwstr>Microsoft® Word 2013</vt:lpwstr>
  </property>
  <property fmtid="{D5CDD505-2E9C-101B-9397-08002B2CF9AE}" pid="4" name="LastSaved">
    <vt:filetime>2019-12-03T00:00:00Z</vt:filetime>
  </property>
</Properties>
</file>