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392D" w14:textId="248DA4F9" w:rsidR="004B1FC2" w:rsidRDefault="00C351FE" w:rsidP="00835BF2">
      <w:pPr>
        <w:pStyle w:val="Heading1"/>
        <w:jc w:val="center"/>
      </w:pPr>
      <w:bookmarkStart w:id="0" w:name="_Toc38981430"/>
      <w:r w:rsidRPr="00835BF2">
        <w:rPr>
          <w:rStyle w:val="TitleChar"/>
          <w:sz w:val="40"/>
          <w:szCs w:val="40"/>
        </w:rPr>
        <w:t xml:space="preserve">Introduction to Communication - </w:t>
      </w:r>
      <w:r w:rsidR="0035317C">
        <w:rPr>
          <w:rStyle w:val="TitleChar"/>
          <w:sz w:val="40"/>
          <w:szCs w:val="40"/>
        </w:rPr>
        <w:t>Fall</w:t>
      </w:r>
      <w:r w:rsidRPr="00835BF2">
        <w:rPr>
          <w:rStyle w:val="TitleChar"/>
          <w:sz w:val="40"/>
          <w:szCs w:val="40"/>
        </w:rPr>
        <w:t xml:space="preserve"> 202</w:t>
      </w:r>
      <w:r w:rsidR="008F2BF1">
        <w:rPr>
          <w:rStyle w:val="TitleChar"/>
          <w:sz w:val="40"/>
          <w:szCs w:val="40"/>
        </w:rPr>
        <w:t>5</w:t>
      </w:r>
      <w:r w:rsidR="004B1FC2">
        <w:t xml:space="preserve"> </w:t>
      </w:r>
      <w:r w:rsidR="003B0E8F">
        <w:t>*</w:t>
      </w:r>
      <w:bookmarkEnd w:id="0"/>
    </w:p>
    <w:p w14:paraId="2F55D7B7" w14:textId="02E73AD6" w:rsidR="009C6531" w:rsidRPr="00CB2510" w:rsidRDefault="009C6531" w:rsidP="00550677">
      <w:pPr>
        <w:pStyle w:val="NoSpacing"/>
      </w:pPr>
      <w:r w:rsidRPr="00CB2510">
        <w:rPr>
          <w:b/>
        </w:rPr>
        <w:t xml:space="preserve">Professor </w:t>
      </w:r>
      <w:r w:rsidR="00C351FE">
        <w:rPr>
          <w:b/>
        </w:rPr>
        <w:t>Sonandre, dsonandre@tacomacc.edu</w:t>
      </w:r>
      <w:r>
        <w:rPr>
          <w:b/>
        </w:rPr>
        <w:t>*</w:t>
      </w:r>
    </w:p>
    <w:p w14:paraId="15CD6398" w14:textId="4D295011" w:rsidR="004B1FC2" w:rsidRPr="0035317C" w:rsidRDefault="00C351FE" w:rsidP="00550677">
      <w:pPr>
        <w:pStyle w:val="NoSpacing"/>
        <w:rPr>
          <w:b/>
          <w:highlight w:val="yellow"/>
        </w:rPr>
      </w:pPr>
      <w:r w:rsidRPr="0035317C">
        <w:rPr>
          <w:b/>
          <w:highlight w:val="yellow"/>
        </w:rPr>
        <w:t xml:space="preserve">CMST&amp;101 </w:t>
      </w:r>
      <w:r w:rsidR="00463918">
        <w:rPr>
          <w:b/>
          <w:highlight w:val="yellow"/>
        </w:rPr>
        <w:t xml:space="preserve">15 </w:t>
      </w:r>
      <w:r w:rsidR="003F7B39" w:rsidRPr="0035317C">
        <w:rPr>
          <w:b/>
          <w:highlight w:val="yellow"/>
        </w:rPr>
        <w:t>OL</w:t>
      </w:r>
      <w:r w:rsidR="0024679E" w:rsidRPr="0035317C">
        <w:rPr>
          <w:b/>
          <w:highlight w:val="yellow"/>
        </w:rPr>
        <w:t xml:space="preserve"> </w:t>
      </w:r>
      <w:r w:rsidRPr="0035317C">
        <w:rPr>
          <w:b/>
          <w:highlight w:val="yellow"/>
        </w:rPr>
        <w:t xml:space="preserve">Section </w:t>
      </w:r>
      <w:r w:rsidR="00463918">
        <w:rPr>
          <w:b/>
          <w:highlight w:val="yellow"/>
        </w:rPr>
        <w:t>45687</w:t>
      </w:r>
      <w:r w:rsidR="0024679E" w:rsidRPr="0035317C">
        <w:rPr>
          <w:b/>
          <w:highlight w:val="yellow"/>
        </w:rPr>
        <w:t xml:space="preserve"> </w:t>
      </w:r>
      <w:r w:rsidR="00D477B1" w:rsidRPr="0035317C">
        <w:rPr>
          <w:b/>
          <w:highlight w:val="yellow"/>
        </w:rPr>
        <w:t xml:space="preserve">| </w:t>
      </w:r>
      <w:r w:rsidRPr="0035317C">
        <w:rPr>
          <w:b/>
          <w:highlight w:val="yellow"/>
        </w:rPr>
        <w:t>5 Credits</w:t>
      </w:r>
      <w:r w:rsidR="003B0E8F" w:rsidRPr="0035317C">
        <w:rPr>
          <w:b/>
          <w:highlight w:val="yellow"/>
        </w:rPr>
        <w:t>*</w:t>
      </w:r>
    </w:p>
    <w:p w14:paraId="03727572" w14:textId="4FC2F75F" w:rsidR="004B1FC2" w:rsidRDefault="004B1FC2" w:rsidP="00550677">
      <w:pPr>
        <w:pStyle w:val="NoSpacing"/>
        <w:rPr>
          <w:b/>
        </w:rPr>
      </w:pPr>
      <w:r w:rsidRPr="0035317C">
        <w:rPr>
          <w:b/>
          <w:highlight w:val="yellow"/>
        </w:rPr>
        <w:t>Dates of quarter –</w:t>
      </w:r>
      <w:r w:rsidR="006C3274">
        <w:rPr>
          <w:b/>
          <w:highlight w:val="yellow"/>
        </w:rPr>
        <w:t>Start date</w:t>
      </w:r>
      <w:r w:rsidR="0024679E" w:rsidRPr="0035317C">
        <w:rPr>
          <w:b/>
          <w:highlight w:val="yellow"/>
        </w:rPr>
        <w:t xml:space="preserve"> </w:t>
      </w:r>
      <w:r w:rsidR="006C3274">
        <w:rPr>
          <w:b/>
          <w:highlight w:val="yellow"/>
        </w:rPr>
        <w:t>Sept. 2</w:t>
      </w:r>
      <w:r w:rsidR="00AE23DC">
        <w:rPr>
          <w:b/>
          <w:highlight w:val="yellow"/>
        </w:rPr>
        <w:t>2</w:t>
      </w:r>
      <w:r w:rsidR="0024679E" w:rsidRPr="0035317C">
        <w:rPr>
          <w:b/>
          <w:highlight w:val="yellow"/>
        </w:rPr>
        <w:t xml:space="preserve"> – </w:t>
      </w:r>
      <w:r w:rsidR="006C3274">
        <w:rPr>
          <w:b/>
          <w:highlight w:val="yellow"/>
        </w:rPr>
        <w:t>Dec. 1</w:t>
      </w:r>
      <w:r w:rsidR="00AE23DC">
        <w:rPr>
          <w:b/>
          <w:highlight w:val="yellow"/>
        </w:rPr>
        <w:t>1</w:t>
      </w:r>
      <w:r w:rsidR="00C351FE" w:rsidRPr="0035317C">
        <w:rPr>
          <w:b/>
          <w:highlight w:val="yellow"/>
        </w:rPr>
        <w:t>, 202</w:t>
      </w:r>
      <w:r w:rsidR="00B71C9B" w:rsidRPr="0035317C">
        <w:rPr>
          <w:b/>
          <w:highlight w:val="yellow"/>
        </w:rPr>
        <w:t>4</w:t>
      </w:r>
      <w:r w:rsidR="00AE23DC">
        <w:rPr>
          <w:b/>
          <w:highlight w:val="yellow"/>
        </w:rPr>
        <w:t>5</w:t>
      </w:r>
    </w:p>
    <w:p w14:paraId="6D937442" w14:textId="20AF474C" w:rsidR="00C26FC9" w:rsidRPr="004B1FC2" w:rsidRDefault="00C26FC9" w:rsidP="00550677">
      <w:pPr>
        <w:pStyle w:val="NoSpacing"/>
        <w:rPr>
          <w:b/>
        </w:rPr>
      </w:pPr>
      <w:r>
        <w:rPr>
          <w:b/>
        </w:rPr>
        <w:t xml:space="preserve">Canvas Class Direct Link: </w:t>
      </w:r>
      <w:r w:rsidR="00463918" w:rsidRPr="00463918">
        <w:rPr>
          <w:b/>
        </w:rPr>
        <w:t>https://tacomacc.instructure.com/courses/2657227</w:t>
      </w:r>
    </w:p>
    <w:sdt>
      <w:sdtPr>
        <w:rPr>
          <w:rFonts w:asciiTheme="minorHAnsi" w:eastAsiaTheme="minorHAnsi" w:hAnsiTheme="minorHAnsi" w:cstheme="minorBidi"/>
          <w:b w:val="0"/>
          <w:bCs w:val="0"/>
          <w:color w:val="auto"/>
          <w:sz w:val="20"/>
          <w:szCs w:val="20"/>
        </w:rPr>
        <w:id w:val="-410937031"/>
        <w:docPartObj>
          <w:docPartGallery w:val="Table of Contents"/>
          <w:docPartUnique/>
        </w:docPartObj>
      </w:sdtPr>
      <w:sdtEndPr>
        <w:rPr>
          <w:rFonts w:eastAsiaTheme="minorEastAsia"/>
          <w:noProof/>
        </w:rPr>
      </w:sdtEndPr>
      <w:sdtContent>
        <w:p w14:paraId="575939B7" w14:textId="590B1740" w:rsidR="00822022" w:rsidRDefault="00822022">
          <w:pPr>
            <w:pStyle w:val="TOCHeading"/>
          </w:pPr>
          <w:r>
            <w:t>Contents</w:t>
          </w:r>
        </w:p>
        <w:p w14:paraId="5B3DBD6C" w14:textId="75C3765E" w:rsidR="00CB1995" w:rsidRDefault="003C3611">
          <w:pPr>
            <w:pStyle w:val="TOC1"/>
            <w:tabs>
              <w:tab w:val="right" w:leader="dot" w:pos="9350"/>
            </w:tabs>
            <w:rPr>
              <w:noProof/>
            </w:rPr>
          </w:pPr>
          <w:r>
            <w:fldChar w:fldCharType="begin"/>
          </w:r>
          <w:r>
            <w:instrText xml:space="preserve"> TOC \h \z \u \t "Heading 2,1,Heading 3,2,Heading 4,3" </w:instrText>
          </w:r>
          <w:r>
            <w:fldChar w:fldCharType="separate"/>
          </w:r>
          <w:hyperlink w:anchor="_Toc40099103" w:history="1">
            <w:r w:rsidR="00EF67F2">
              <w:rPr>
                <w:rStyle w:val="Hyperlink"/>
                <w:noProof/>
              </w:rPr>
              <w:t>General Instruction</w:t>
            </w:r>
            <w:r w:rsidR="00CB1995" w:rsidRPr="006A1BCD">
              <w:rPr>
                <w:rStyle w:val="Hyperlink"/>
                <w:noProof/>
              </w:rPr>
              <w:t xml:space="preserve"> Information*</w:t>
            </w:r>
            <w:r w:rsidR="00CB1995">
              <w:rPr>
                <w:noProof/>
                <w:webHidden/>
              </w:rPr>
              <w:tab/>
            </w:r>
            <w:r w:rsidR="00CB1995">
              <w:rPr>
                <w:noProof/>
                <w:webHidden/>
              </w:rPr>
              <w:fldChar w:fldCharType="begin"/>
            </w:r>
            <w:r w:rsidR="00CB1995">
              <w:rPr>
                <w:noProof/>
                <w:webHidden/>
              </w:rPr>
              <w:instrText xml:space="preserve"> PAGEREF _Toc40099103 \h </w:instrText>
            </w:r>
            <w:r w:rsidR="00CB1995">
              <w:rPr>
                <w:noProof/>
                <w:webHidden/>
              </w:rPr>
            </w:r>
            <w:r w:rsidR="00CB1995">
              <w:rPr>
                <w:noProof/>
                <w:webHidden/>
              </w:rPr>
              <w:fldChar w:fldCharType="separate"/>
            </w:r>
            <w:r w:rsidR="00A54272">
              <w:rPr>
                <w:noProof/>
                <w:webHidden/>
              </w:rPr>
              <w:t>2</w:t>
            </w:r>
            <w:r w:rsidR="00CB1995">
              <w:rPr>
                <w:noProof/>
                <w:webHidden/>
              </w:rPr>
              <w:fldChar w:fldCharType="end"/>
            </w:r>
          </w:hyperlink>
        </w:p>
        <w:p w14:paraId="6A98B106" w14:textId="480FEF57" w:rsidR="00CB1995" w:rsidRDefault="00CB1995">
          <w:pPr>
            <w:pStyle w:val="TOC2"/>
            <w:tabs>
              <w:tab w:val="right" w:leader="dot" w:pos="9350"/>
            </w:tabs>
            <w:rPr>
              <w:noProof/>
            </w:rPr>
          </w:pPr>
          <w:hyperlink w:anchor="_Toc40099104" w:history="1">
            <w:r w:rsidRPr="006A1BCD">
              <w:rPr>
                <w:rStyle w:val="Hyperlink"/>
                <w:noProof/>
              </w:rPr>
              <w:t>Professor Information*</w:t>
            </w:r>
            <w:r>
              <w:rPr>
                <w:noProof/>
                <w:webHidden/>
              </w:rPr>
              <w:tab/>
            </w:r>
            <w:r>
              <w:rPr>
                <w:noProof/>
                <w:webHidden/>
              </w:rPr>
              <w:fldChar w:fldCharType="begin"/>
            </w:r>
            <w:r>
              <w:rPr>
                <w:noProof/>
                <w:webHidden/>
              </w:rPr>
              <w:instrText xml:space="preserve"> PAGEREF _Toc40099104 \h </w:instrText>
            </w:r>
            <w:r>
              <w:rPr>
                <w:noProof/>
                <w:webHidden/>
              </w:rPr>
            </w:r>
            <w:r>
              <w:rPr>
                <w:noProof/>
                <w:webHidden/>
              </w:rPr>
              <w:fldChar w:fldCharType="separate"/>
            </w:r>
            <w:r w:rsidR="00A54272">
              <w:rPr>
                <w:noProof/>
                <w:webHidden/>
              </w:rPr>
              <w:t>2</w:t>
            </w:r>
            <w:r>
              <w:rPr>
                <w:noProof/>
                <w:webHidden/>
              </w:rPr>
              <w:fldChar w:fldCharType="end"/>
            </w:r>
          </w:hyperlink>
        </w:p>
        <w:p w14:paraId="7ECC1662" w14:textId="71D4401D" w:rsidR="00CB1995" w:rsidRDefault="00CB1995">
          <w:pPr>
            <w:pStyle w:val="TOC2"/>
            <w:tabs>
              <w:tab w:val="right" w:leader="dot" w:pos="9350"/>
            </w:tabs>
            <w:rPr>
              <w:noProof/>
            </w:rPr>
          </w:pPr>
          <w:hyperlink w:anchor="_Toc40099105" w:history="1">
            <w:r w:rsidRPr="006A1BCD">
              <w:rPr>
                <w:rStyle w:val="Hyperlink"/>
                <w:noProof/>
              </w:rPr>
              <w:t>Welcome Message</w:t>
            </w:r>
            <w:r>
              <w:rPr>
                <w:noProof/>
                <w:webHidden/>
              </w:rPr>
              <w:tab/>
            </w:r>
            <w:r>
              <w:rPr>
                <w:noProof/>
                <w:webHidden/>
              </w:rPr>
              <w:fldChar w:fldCharType="begin"/>
            </w:r>
            <w:r>
              <w:rPr>
                <w:noProof/>
                <w:webHidden/>
              </w:rPr>
              <w:instrText xml:space="preserve"> PAGEREF _Toc40099105 \h </w:instrText>
            </w:r>
            <w:r>
              <w:rPr>
                <w:noProof/>
                <w:webHidden/>
              </w:rPr>
            </w:r>
            <w:r>
              <w:rPr>
                <w:noProof/>
                <w:webHidden/>
              </w:rPr>
              <w:fldChar w:fldCharType="separate"/>
            </w:r>
            <w:r w:rsidR="00A54272">
              <w:rPr>
                <w:noProof/>
                <w:webHidden/>
              </w:rPr>
              <w:t>2</w:t>
            </w:r>
            <w:r>
              <w:rPr>
                <w:noProof/>
                <w:webHidden/>
              </w:rPr>
              <w:fldChar w:fldCharType="end"/>
            </w:r>
          </w:hyperlink>
        </w:p>
        <w:p w14:paraId="76839A52" w14:textId="53336173" w:rsidR="00CB1995" w:rsidRDefault="00CB1995">
          <w:pPr>
            <w:pStyle w:val="TOC2"/>
            <w:tabs>
              <w:tab w:val="right" w:leader="dot" w:pos="9350"/>
            </w:tabs>
            <w:rPr>
              <w:noProof/>
            </w:rPr>
          </w:pPr>
          <w:hyperlink w:anchor="_Toc40099106" w:history="1">
            <w:r w:rsidRPr="006A1BCD">
              <w:rPr>
                <w:rStyle w:val="Hyperlink"/>
                <w:noProof/>
              </w:rPr>
              <w:t>Communication Policy*</w:t>
            </w:r>
            <w:r>
              <w:rPr>
                <w:noProof/>
                <w:webHidden/>
              </w:rPr>
              <w:tab/>
            </w:r>
            <w:r>
              <w:rPr>
                <w:noProof/>
                <w:webHidden/>
              </w:rPr>
              <w:fldChar w:fldCharType="begin"/>
            </w:r>
            <w:r>
              <w:rPr>
                <w:noProof/>
                <w:webHidden/>
              </w:rPr>
              <w:instrText xml:space="preserve"> PAGEREF _Toc40099106 \h </w:instrText>
            </w:r>
            <w:r>
              <w:rPr>
                <w:noProof/>
                <w:webHidden/>
              </w:rPr>
            </w:r>
            <w:r>
              <w:rPr>
                <w:noProof/>
                <w:webHidden/>
              </w:rPr>
              <w:fldChar w:fldCharType="separate"/>
            </w:r>
            <w:r w:rsidR="00A54272">
              <w:rPr>
                <w:noProof/>
                <w:webHidden/>
              </w:rPr>
              <w:t>2</w:t>
            </w:r>
            <w:r>
              <w:rPr>
                <w:noProof/>
                <w:webHidden/>
              </w:rPr>
              <w:fldChar w:fldCharType="end"/>
            </w:r>
          </w:hyperlink>
        </w:p>
        <w:p w14:paraId="31C42B35" w14:textId="0C1BD4F9" w:rsidR="00CB1995" w:rsidRDefault="00CB1995">
          <w:pPr>
            <w:pStyle w:val="TOC1"/>
            <w:tabs>
              <w:tab w:val="right" w:leader="dot" w:pos="9350"/>
            </w:tabs>
            <w:rPr>
              <w:noProof/>
            </w:rPr>
          </w:pPr>
          <w:hyperlink w:anchor="_Toc40099107" w:history="1">
            <w:r w:rsidRPr="006A1BCD">
              <w:rPr>
                <w:rStyle w:val="Hyperlink"/>
                <w:noProof/>
              </w:rPr>
              <w:t>General Class Information*</w:t>
            </w:r>
            <w:r>
              <w:rPr>
                <w:noProof/>
                <w:webHidden/>
              </w:rPr>
              <w:tab/>
            </w:r>
            <w:r>
              <w:rPr>
                <w:noProof/>
                <w:webHidden/>
              </w:rPr>
              <w:fldChar w:fldCharType="begin"/>
            </w:r>
            <w:r>
              <w:rPr>
                <w:noProof/>
                <w:webHidden/>
              </w:rPr>
              <w:instrText xml:space="preserve"> PAGEREF _Toc40099107 \h </w:instrText>
            </w:r>
            <w:r>
              <w:rPr>
                <w:noProof/>
                <w:webHidden/>
              </w:rPr>
            </w:r>
            <w:r>
              <w:rPr>
                <w:noProof/>
                <w:webHidden/>
              </w:rPr>
              <w:fldChar w:fldCharType="separate"/>
            </w:r>
            <w:r w:rsidR="00A54272">
              <w:rPr>
                <w:noProof/>
                <w:webHidden/>
              </w:rPr>
              <w:t>2</w:t>
            </w:r>
            <w:r>
              <w:rPr>
                <w:noProof/>
                <w:webHidden/>
              </w:rPr>
              <w:fldChar w:fldCharType="end"/>
            </w:r>
          </w:hyperlink>
        </w:p>
        <w:p w14:paraId="4DBA6DFD" w14:textId="217335C6" w:rsidR="00CB1995" w:rsidRDefault="00CB1995">
          <w:pPr>
            <w:pStyle w:val="TOC2"/>
            <w:tabs>
              <w:tab w:val="right" w:leader="dot" w:pos="9350"/>
            </w:tabs>
            <w:rPr>
              <w:noProof/>
            </w:rPr>
          </w:pPr>
          <w:hyperlink w:anchor="_Toc40099108" w:history="1">
            <w:r w:rsidRPr="006A1BCD">
              <w:rPr>
                <w:rStyle w:val="Hyperlink"/>
                <w:noProof/>
              </w:rPr>
              <w:t>Class Information*</w:t>
            </w:r>
            <w:r>
              <w:rPr>
                <w:noProof/>
                <w:webHidden/>
              </w:rPr>
              <w:tab/>
            </w:r>
            <w:r>
              <w:rPr>
                <w:noProof/>
                <w:webHidden/>
              </w:rPr>
              <w:fldChar w:fldCharType="begin"/>
            </w:r>
            <w:r>
              <w:rPr>
                <w:noProof/>
                <w:webHidden/>
              </w:rPr>
              <w:instrText xml:space="preserve"> PAGEREF _Toc40099108 \h </w:instrText>
            </w:r>
            <w:r>
              <w:rPr>
                <w:noProof/>
                <w:webHidden/>
              </w:rPr>
            </w:r>
            <w:r>
              <w:rPr>
                <w:noProof/>
                <w:webHidden/>
              </w:rPr>
              <w:fldChar w:fldCharType="separate"/>
            </w:r>
            <w:r w:rsidR="00A54272">
              <w:rPr>
                <w:noProof/>
                <w:webHidden/>
              </w:rPr>
              <w:t>2</w:t>
            </w:r>
            <w:r>
              <w:rPr>
                <w:noProof/>
                <w:webHidden/>
              </w:rPr>
              <w:fldChar w:fldCharType="end"/>
            </w:r>
          </w:hyperlink>
        </w:p>
        <w:p w14:paraId="041A65AB" w14:textId="25270E4B" w:rsidR="00CB1995" w:rsidRDefault="00CB1995">
          <w:pPr>
            <w:pStyle w:val="TOC2"/>
            <w:tabs>
              <w:tab w:val="right" w:leader="dot" w:pos="9350"/>
            </w:tabs>
            <w:rPr>
              <w:noProof/>
            </w:rPr>
          </w:pPr>
          <w:hyperlink w:anchor="_Toc40099109" w:history="1">
            <w:r w:rsidRPr="006A1BCD">
              <w:rPr>
                <w:rStyle w:val="Hyperlink"/>
                <w:noProof/>
              </w:rPr>
              <w:t>Course Modality*</w:t>
            </w:r>
            <w:r>
              <w:rPr>
                <w:noProof/>
                <w:webHidden/>
              </w:rPr>
              <w:tab/>
            </w:r>
            <w:r>
              <w:rPr>
                <w:noProof/>
                <w:webHidden/>
              </w:rPr>
              <w:fldChar w:fldCharType="begin"/>
            </w:r>
            <w:r>
              <w:rPr>
                <w:noProof/>
                <w:webHidden/>
              </w:rPr>
              <w:instrText xml:space="preserve"> PAGEREF _Toc40099109 \h </w:instrText>
            </w:r>
            <w:r>
              <w:rPr>
                <w:noProof/>
                <w:webHidden/>
              </w:rPr>
            </w:r>
            <w:r>
              <w:rPr>
                <w:noProof/>
                <w:webHidden/>
              </w:rPr>
              <w:fldChar w:fldCharType="separate"/>
            </w:r>
            <w:r w:rsidR="00A54272">
              <w:rPr>
                <w:noProof/>
                <w:webHidden/>
              </w:rPr>
              <w:t>2</w:t>
            </w:r>
            <w:r>
              <w:rPr>
                <w:noProof/>
                <w:webHidden/>
              </w:rPr>
              <w:fldChar w:fldCharType="end"/>
            </w:r>
          </w:hyperlink>
        </w:p>
        <w:p w14:paraId="03BB1409" w14:textId="76661740" w:rsidR="00CB1995" w:rsidRDefault="00CB1995">
          <w:pPr>
            <w:pStyle w:val="TOC2"/>
            <w:tabs>
              <w:tab w:val="right" w:leader="dot" w:pos="9350"/>
            </w:tabs>
            <w:rPr>
              <w:noProof/>
            </w:rPr>
          </w:pPr>
          <w:hyperlink w:anchor="_Toc40099110" w:history="1">
            <w:r w:rsidRPr="006A1BCD">
              <w:rPr>
                <w:rStyle w:val="Hyperlink"/>
                <w:noProof/>
              </w:rPr>
              <w:t>Schedule and Location*</w:t>
            </w:r>
            <w:r>
              <w:rPr>
                <w:noProof/>
                <w:webHidden/>
              </w:rPr>
              <w:tab/>
            </w:r>
            <w:r>
              <w:rPr>
                <w:noProof/>
                <w:webHidden/>
              </w:rPr>
              <w:fldChar w:fldCharType="begin"/>
            </w:r>
            <w:r>
              <w:rPr>
                <w:noProof/>
                <w:webHidden/>
              </w:rPr>
              <w:instrText xml:space="preserve"> PAGEREF _Toc40099110 \h </w:instrText>
            </w:r>
            <w:r>
              <w:rPr>
                <w:noProof/>
                <w:webHidden/>
              </w:rPr>
            </w:r>
            <w:r>
              <w:rPr>
                <w:noProof/>
                <w:webHidden/>
              </w:rPr>
              <w:fldChar w:fldCharType="separate"/>
            </w:r>
            <w:r w:rsidR="00A54272">
              <w:rPr>
                <w:noProof/>
                <w:webHidden/>
              </w:rPr>
              <w:t>2</w:t>
            </w:r>
            <w:r>
              <w:rPr>
                <w:noProof/>
                <w:webHidden/>
              </w:rPr>
              <w:fldChar w:fldCharType="end"/>
            </w:r>
          </w:hyperlink>
        </w:p>
        <w:p w14:paraId="3AFC589D" w14:textId="4B365A02" w:rsidR="00CB1995" w:rsidRDefault="00CB1995">
          <w:pPr>
            <w:pStyle w:val="TOC2"/>
            <w:tabs>
              <w:tab w:val="right" w:leader="dot" w:pos="9350"/>
            </w:tabs>
            <w:rPr>
              <w:noProof/>
            </w:rPr>
          </w:pPr>
          <w:hyperlink w:anchor="_Toc40099111" w:history="1">
            <w:r w:rsidRPr="006A1BCD">
              <w:rPr>
                <w:rStyle w:val="Hyperlink"/>
                <w:noProof/>
              </w:rPr>
              <w:t>Catalog Description*</w:t>
            </w:r>
            <w:r>
              <w:rPr>
                <w:noProof/>
                <w:webHidden/>
              </w:rPr>
              <w:tab/>
            </w:r>
            <w:r>
              <w:rPr>
                <w:noProof/>
                <w:webHidden/>
              </w:rPr>
              <w:fldChar w:fldCharType="begin"/>
            </w:r>
            <w:r>
              <w:rPr>
                <w:noProof/>
                <w:webHidden/>
              </w:rPr>
              <w:instrText xml:space="preserve"> PAGEREF _Toc40099111 \h </w:instrText>
            </w:r>
            <w:r>
              <w:rPr>
                <w:noProof/>
                <w:webHidden/>
              </w:rPr>
            </w:r>
            <w:r>
              <w:rPr>
                <w:noProof/>
                <w:webHidden/>
              </w:rPr>
              <w:fldChar w:fldCharType="separate"/>
            </w:r>
            <w:r w:rsidR="00A54272">
              <w:rPr>
                <w:noProof/>
                <w:webHidden/>
              </w:rPr>
              <w:t>2</w:t>
            </w:r>
            <w:r>
              <w:rPr>
                <w:noProof/>
                <w:webHidden/>
              </w:rPr>
              <w:fldChar w:fldCharType="end"/>
            </w:r>
          </w:hyperlink>
        </w:p>
        <w:p w14:paraId="7DE0537A" w14:textId="365E67D7" w:rsidR="00CB1995" w:rsidRDefault="00CB1995">
          <w:pPr>
            <w:pStyle w:val="TOC2"/>
            <w:tabs>
              <w:tab w:val="right" w:leader="dot" w:pos="9350"/>
            </w:tabs>
            <w:rPr>
              <w:noProof/>
            </w:rPr>
          </w:pPr>
          <w:hyperlink w:anchor="_Toc40099112" w:history="1">
            <w:r w:rsidRPr="006A1BCD">
              <w:rPr>
                <w:rStyle w:val="Hyperlink"/>
                <w:noProof/>
              </w:rPr>
              <w:t>Prerequisites*</w:t>
            </w:r>
            <w:r>
              <w:rPr>
                <w:noProof/>
                <w:webHidden/>
              </w:rPr>
              <w:tab/>
            </w:r>
            <w:r>
              <w:rPr>
                <w:noProof/>
                <w:webHidden/>
              </w:rPr>
              <w:fldChar w:fldCharType="begin"/>
            </w:r>
            <w:r>
              <w:rPr>
                <w:noProof/>
                <w:webHidden/>
              </w:rPr>
              <w:instrText xml:space="preserve"> PAGEREF _Toc40099112 \h </w:instrText>
            </w:r>
            <w:r>
              <w:rPr>
                <w:noProof/>
                <w:webHidden/>
              </w:rPr>
            </w:r>
            <w:r>
              <w:rPr>
                <w:noProof/>
                <w:webHidden/>
              </w:rPr>
              <w:fldChar w:fldCharType="separate"/>
            </w:r>
            <w:r w:rsidR="00A54272">
              <w:rPr>
                <w:noProof/>
                <w:webHidden/>
              </w:rPr>
              <w:t>2</w:t>
            </w:r>
            <w:r>
              <w:rPr>
                <w:noProof/>
                <w:webHidden/>
              </w:rPr>
              <w:fldChar w:fldCharType="end"/>
            </w:r>
          </w:hyperlink>
        </w:p>
        <w:p w14:paraId="21EF645C" w14:textId="659F28D4" w:rsidR="00CB1995" w:rsidRDefault="00CB1995">
          <w:pPr>
            <w:pStyle w:val="TOC2"/>
            <w:tabs>
              <w:tab w:val="right" w:leader="dot" w:pos="9350"/>
            </w:tabs>
            <w:rPr>
              <w:noProof/>
            </w:rPr>
          </w:pPr>
          <w:hyperlink w:anchor="_Toc40099113" w:history="1">
            <w:r w:rsidRPr="006A1BCD">
              <w:rPr>
                <w:rStyle w:val="Hyperlink"/>
                <w:noProof/>
              </w:rPr>
              <w:t>Textbooks &amp; Supplemental Materials*</w:t>
            </w:r>
            <w:r>
              <w:rPr>
                <w:noProof/>
                <w:webHidden/>
              </w:rPr>
              <w:tab/>
            </w:r>
            <w:r>
              <w:rPr>
                <w:noProof/>
                <w:webHidden/>
              </w:rPr>
              <w:fldChar w:fldCharType="begin"/>
            </w:r>
            <w:r>
              <w:rPr>
                <w:noProof/>
                <w:webHidden/>
              </w:rPr>
              <w:instrText xml:space="preserve"> PAGEREF _Toc40099113 \h </w:instrText>
            </w:r>
            <w:r>
              <w:rPr>
                <w:noProof/>
                <w:webHidden/>
              </w:rPr>
            </w:r>
            <w:r>
              <w:rPr>
                <w:noProof/>
                <w:webHidden/>
              </w:rPr>
              <w:fldChar w:fldCharType="separate"/>
            </w:r>
            <w:r w:rsidR="00A54272">
              <w:rPr>
                <w:noProof/>
                <w:webHidden/>
              </w:rPr>
              <w:t>3</w:t>
            </w:r>
            <w:r>
              <w:rPr>
                <w:noProof/>
                <w:webHidden/>
              </w:rPr>
              <w:fldChar w:fldCharType="end"/>
            </w:r>
          </w:hyperlink>
        </w:p>
        <w:p w14:paraId="77E9ECC5" w14:textId="3C5B30F9" w:rsidR="00CB1995" w:rsidRDefault="00CB1995">
          <w:pPr>
            <w:pStyle w:val="TOC2"/>
            <w:tabs>
              <w:tab w:val="right" w:leader="dot" w:pos="9350"/>
            </w:tabs>
            <w:rPr>
              <w:noProof/>
            </w:rPr>
          </w:pPr>
          <w:hyperlink w:anchor="_Toc40099114" w:history="1">
            <w:r w:rsidRPr="006A1BCD">
              <w:rPr>
                <w:rStyle w:val="Hyperlink"/>
                <w:noProof/>
              </w:rPr>
              <w:t>Technology Required*</w:t>
            </w:r>
            <w:r>
              <w:rPr>
                <w:noProof/>
                <w:webHidden/>
              </w:rPr>
              <w:tab/>
            </w:r>
            <w:r>
              <w:rPr>
                <w:noProof/>
                <w:webHidden/>
              </w:rPr>
              <w:fldChar w:fldCharType="begin"/>
            </w:r>
            <w:r>
              <w:rPr>
                <w:noProof/>
                <w:webHidden/>
              </w:rPr>
              <w:instrText xml:space="preserve"> PAGEREF _Toc40099114 \h </w:instrText>
            </w:r>
            <w:r>
              <w:rPr>
                <w:noProof/>
                <w:webHidden/>
              </w:rPr>
            </w:r>
            <w:r>
              <w:rPr>
                <w:noProof/>
                <w:webHidden/>
              </w:rPr>
              <w:fldChar w:fldCharType="separate"/>
            </w:r>
            <w:r w:rsidR="00A54272">
              <w:rPr>
                <w:noProof/>
                <w:webHidden/>
              </w:rPr>
              <w:t>3</w:t>
            </w:r>
            <w:r>
              <w:rPr>
                <w:noProof/>
                <w:webHidden/>
              </w:rPr>
              <w:fldChar w:fldCharType="end"/>
            </w:r>
          </w:hyperlink>
        </w:p>
        <w:p w14:paraId="642D291E" w14:textId="7348B648" w:rsidR="00CB1995" w:rsidRDefault="00CB1995">
          <w:pPr>
            <w:pStyle w:val="TOC1"/>
            <w:tabs>
              <w:tab w:val="right" w:leader="dot" w:pos="9350"/>
            </w:tabs>
            <w:rPr>
              <w:noProof/>
            </w:rPr>
          </w:pPr>
          <w:hyperlink w:anchor="_Toc40099115" w:history="1">
            <w:r w:rsidRPr="006A1BCD">
              <w:rPr>
                <w:rStyle w:val="Hyperlink"/>
                <w:noProof/>
              </w:rPr>
              <w:t>Learning Outcomes*</w:t>
            </w:r>
            <w:r>
              <w:rPr>
                <w:noProof/>
                <w:webHidden/>
              </w:rPr>
              <w:tab/>
            </w:r>
            <w:r>
              <w:rPr>
                <w:noProof/>
                <w:webHidden/>
              </w:rPr>
              <w:fldChar w:fldCharType="begin"/>
            </w:r>
            <w:r>
              <w:rPr>
                <w:noProof/>
                <w:webHidden/>
              </w:rPr>
              <w:instrText xml:space="preserve"> PAGEREF _Toc40099115 \h </w:instrText>
            </w:r>
            <w:r>
              <w:rPr>
                <w:noProof/>
                <w:webHidden/>
              </w:rPr>
            </w:r>
            <w:r>
              <w:rPr>
                <w:noProof/>
                <w:webHidden/>
              </w:rPr>
              <w:fldChar w:fldCharType="separate"/>
            </w:r>
            <w:r w:rsidR="00A54272">
              <w:rPr>
                <w:noProof/>
                <w:webHidden/>
              </w:rPr>
              <w:t>3</w:t>
            </w:r>
            <w:r>
              <w:rPr>
                <w:noProof/>
                <w:webHidden/>
              </w:rPr>
              <w:fldChar w:fldCharType="end"/>
            </w:r>
          </w:hyperlink>
        </w:p>
        <w:p w14:paraId="338F3EF0" w14:textId="740547A3" w:rsidR="00CB1995" w:rsidRDefault="00CB1995">
          <w:pPr>
            <w:pStyle w:val="TOC2"/>
            <w:tabs>
              <w:tab w:val="right" w:leader="dot" w:pos="9350"/>
            </w:tabs>
            <w:rPr>
              <w:noProof/>
            </w:rPr>
          </w:pPr>
          <w:hyperlink w:anchor="_Toc40099116" w:history="1">
            <w:r w:rsidRPr="006A1BCD">
              <w:rPr>
                <w:rStyle w:val="Hyperlink"/>
                <w:noProof/>
              </w:rPr>
              <w:t>Course Learning Outcomes*</w:t>
            </w:r>
            <w:r>
              <w:rPr>
                <w:noProof/>
                <w:webHidden/>
              </w:rPr>
              <w:tab/>
            </w:r>
            <w:r>
              <w:rPr>
                <w:noProof/>
                <w:webHidden/>
              </w:rPr>
              <w:fldChar w:fldCharType="begin"/>
            </w:r>
            <w:r>
              <w:rPr>
                <w:noProof/>
                <w:webHidden/>
              </w:rPr>
              <w:instrText xml:space="preserve"> PAGEREF _Toc40099116 \h </w:instrText>
            </w:r>
            <w:r>
              <w:rPr>
                <w:noProof/>
                <w:webHidden/>
              </w:rPr>
            </w:r>
            <w:r>
              <w:rPr>
                <w:noProof/>
                <w:webHidden/>
              </w:rPr>
              <w:fldChar w:fldCharType="separate"/>
            </w:r>
            <w:r w:rsidR="00A54272">
              <w:rPr>
                <w:noProof/>
                <w:webHidden/>
              </w:rPr>
              <w:t>4</w:t>
            </w:r>
            <w:r>
              <w:rPr>
                <w:noProof/>
                <w:webHidden/>
              </w:rPr>
              <w:fldChar w:fldCharType="end"/>
            </w:r>
          </w:hyperlink>
        </w:p>
        <w:p w14:paraId="196E4B44" w14:textId="795CB61B" w:rsidR="00CB1995" w:rsidRDefault="00CB1995">
          <w:pPr>
            <w:pStyle w:val="TOC2"/>
            <w:tabs>
              <w:tab w:val="right" w:leader="dot" w:pos="9350"/>
            </w:tabs>
            <w:rPr>
              <w:noProof/>
            </w:rPr>
          </w:pPr>
          <w:hyperlink w:anchor="_Toc40099117" w:history="1">
            <w:r w:rsidRPr="006A1BCD">
              <w:rPr>
                <w:rStyle w:val="Hyperlink"/>
                <w:noProof/>
              </w:rPr>
              <w:t>Instructional Methods Used</w:t>
            </w:r>
            <w:r>
              <w:rPr>
                <w:noProof/>
                <w:webHidden/>
              </w:rPr>
              <w:tab/>
            </w:r>
            <w:r>
              <w:rPr>
                <w:noProof/>
                <w:webHidden/>
              </w:rPr>
              <w:fldChar w:fldCharType="begin"/>
            </w:r>
            <w:r>
              <w:rPr>
                <w:noProof/>
                <w:webHidden/>
              </w:rPr>
              <w:instrText xml:space="preserve"> PAGEREF _Toc40099117 \h </w:instrText>
            </w:r>
            <w:r>
              <w:rPr>
                <w:noProof/>
                <w:webHidden/>
              </w:rPr>
            </w:r>
            <w:r>
              <w:rPr>
                <w:noProof/>
                <w:webHidden/>
              </w:rPr>
              <w:fldChar w:fldCharType="separate"/>
            </w:r>
            <w:r w:rsidR="00A54272">
              <w:rPr>
                <w:noProof/>
                <w:webHidden/>
              </w:rPr>
              <w:t>4</w:t>
            </w:r>
            <w:r>
              <w:rPr>
                <w:noProof/>
                <w:webHidden/>
              </w:rPr>
              <w:fldChar w:fldCharType="end"/>
            </w:r>
          </w:hyperlink>
        </w:p>
        <w:p w14:paraId="374A2D85" w14:textId="7B7AC613" w:rsidR="00CB1995" w:rsidRDefault="00CB1995">
          <w:pPr>
            <w:pStyle w:val="TOC1"/>
            <w:tabs>
              <w:tab w:val="right" w:leader="dot" w:pos="9350"/>
            </w:tabs>
            <w:rPr>
              <w:noProof/>
            </w:rPr>
          </w:pPr>
          <w:hyperlink w:anchor="_Toc40099118" w:history="1">
            <w:r w:rsidRPr="006A1BCD">
              <w:rPr>
                <w:rStyle w:val="Hyperlink"/>
                <w:noProof/>
              </w:rPr>
              <w:t>Professor and Student Expectations</w:t>
            </w:r>
            <w:r>
              <w:rPr>
                <w:noProof/>
                <w:webHidden/>
              </w:rPr>
              <w:tab/>
            </w:r>
            <w:r>
              <w:rPr>
                <w:noProof/>
                <w:webHidden/>
              </w:rPr>
              <w:fldChar w:fldCharType="begin"/>
            </w:r>
            <w:r>
              <w:rPr>
                <w:noProof/>
                <w:webHidden/>
              </w:rPr>
              <w:instrText xml:space="preserve"> PAGEREF _Toc40099118 \h </w:instrText>
            </w:r>
            <w:r>
              <w:rPr>
                <w:noProof/>
                <w:webHidden/>
              </w:rPr>
            </w:r>
            <w:r>
              <w:rPr>
                <w:noProof/>
                <w:webHidden/>
              </w:rPr>
              <w:fldChar w:fldCharType="separate"/>
            </w:r>
            <w:r w:rsidR="00A54272">
              <w:rPr>
                <w:noProof/>
                <w:webHidden/>
              </w:rPr>
              <w:t>4</w:t>
            </w:r>
            <w:r>
              <w:rPr>
                <w:noProof/>
                <w:webHidden/>
              </w:rPr>
              <w:fldChar w:fldCharType="end"/>
            </w:r>
          </w:hyperlink>
        </w:p>
        <w:p w14:paraId="124A36E8" w14:textId="1D009885" w:rsidR="00CB1995" w:rsidRDefault="00CB1995">
          <w:pPr>
            <w:pStyle w:val="TOC2"/>
            <w:tabs>
              <w:tab w:val="right" w:leader="dot" w:pos="9350"/>
            </w:tabs>
            <w:rPr>
              <w:noProof/>
            </w:rPr>
          </w:pPr>
          <w:hyperlink w:anchor="_Toc40099120" w:history="1">
            <w:r w:rsidRPr="006A1BCD">
              <w:rPr>
                <w:rStyle w:val="Hyperlink"/>
                <w:noProof/>
              </w:rPr>
              <w:t>Professor Expectations</w:t>
            </w:r>
            <w:r>
              <w:rPr>
                <w:noProof/>
                <w:webHidden/>
              </w:rPr>
              <w:tab/>
            </w:r>
            <w:r>
              <w:rPr>
                <w:noProof/>
                <w:webHidden/>
              </w:rPr>
              <w:fldChar w:fldCharType="begin"/>
            </w:r>
            <w:r>
              <w:rPr>
                <w:noProof/>
                <w:webHidden/>
              </w:rPr>
              <w:instrText xml:space="preserve"> PAGEREF _Toc40099120 \h </w:instrText>
            </w:r>
            <w:r>
              <w:rPr>
                <w:noProof/>
                <w:webHidden/>
              </w:rPr>
            </w:r>
            <w:r>
              <w:rPr>
                <w:noProof/>
                <w:webHidden/>
              </w:rPr>
              <w:fldChar w:fldCharType="separate"/>
            </w:r>
            <w:r w:rsidR="00A54272">
              <w:rPr>
                <w:noProof/>
                <w:webHidden/>
              </w:rPr>
              <w:t>5</w:t>
            </w:r>
            <w:r>
              <w:rPr>
                <w:noProof/>
                <w:webHidden/>
              </w:rPr>
              <w:fldChar w:fldCharType="end"/>
            </w:r>
          </w:hyperlink>
        </w:p>
        <w:p w14:paraId="4429177B" w14:textId="707D7A29" w:rsidR="00CB1995" w:rsidRDefault="00CB1995">
          <w:pPr>
            <w:pStyle w:val="TOC2"/>
            <w:tabs>
              <w:tab w:val="right" w:leader="dot" w:pos="9350"/>
            </w:tabs>
            <w:rPr>
              <w:noProof/>
            </w:rPr>
          </w:pPr>
          <w:hyperlink w:anchor="_Toc40099121" w:history="1">
            <w:r w:rsidRPr="006A1BCD">
              <w:rPr>
                <w:rStyle w:val="Hyperlink"/>
                <w:noProof/>
              </w:rPr>
              <w:t>Student Expectations</w:t>
            </w:r>
            <w:r>
              <w:rPr>
                <w:noProof/>
                <w:webHidden/>
              </w:rPr>
              <w:tab/>
            </w:r>
            <w:r>
              <w:rPr>
                <w:noProof/>
                <w:webHidden/>
              </w:rPr>
              <w:fldChar w:fldCharType="begin"/>
            </w:r>
            <w:r>
              <w:rPr>
                <w:noProof/>
                <w:webHidden/>
              </w:rPr>
              <w:instrText xml:space="preserve"> PAGEREF _Toc40099121 \h </w:instrText>
            </w:r>
            <w:r>
              <w:rPr>
                <w:noProof/>
                <w:webHidden/>
              </w:rPr>
            </w:r>
            <w:r>
              <w:rPr>
                <w:noProof/>
                <w:webHidden/>
              </w:rPr>
              <w:fldChar w:fldCharType="separate"/>
            </w:r>
            <w:r w:rsidR="00A54272">
              <w:rPr>
                <w:noProof/>
                <w:webHidden/>
              </w:rPr>
              <w:t>5</w:t>
            </w:r>
            <w:r>
              <w:rPr>
                <w:noProof/>
                <w:webHidden/>
              </w:rPr>
              <w:fldChar w:fldCharType="end"/>
            </w:r>
          </w:hyperlink>
        </w:p>
        <w:p w14:paraId="7776A22C" w14:textId="3FD85CC5" w:rsidR="00CB1995" w:rsidRDefault="00CB1995">
          <w:pPr>
            <w:pStyle w:val="TOC2"/>
            <w:tabs>
              <w:tab w:val="right" w:leader="dot" w:pos="9350"/>
            </w:tabs>
            <w:rPr>
              <w:noProof/>
            </w:rPr>
          </w:pPr>
          <w:hyperlink w:anchor="_Toc40099122" w:history="1">
            <w:r w:rsidRPr="006A1BCD">
              <w:rPr>
                <w:rStyle w:val="Hyperlink"/>
                <w:noProof/>
              </w:rPr>
              <w:t>Recommended Study Habits</w:t>
            </w:r>
            <w:r>
              <w:rPr>
                <w:noProof/>
                <w:webHidden/>
              </w:rPr>
              <w:tab/>
            </w:r>
            <w:r>
              <w:rPr>
                <w:noProof/>
                <w:webHidden/>
              </w:rPr>
              <w:fldChar w:fldCharType="begin"/>
            </w:r>
            <w:r>
              <w:rPr>
                <w:noProof/>
                <w:webHidden/>
              </w:rPr>
              <w:instrText xml:space="preserve"> PAGEREF _Toc40099122 \h </w:instrText>
            </w:r>
            <w:r>
              <w:rPr>
                <w:noProof/>
                <w:webHidden/>
              </w:rPr>
            </w:r>
            <w:r>
              <w:rPr>
                <w:noProof/>
                <w:webHidden/>
              </w:rPr>
              <w:fldChar w:fldCharType="separate"/>
            </w:r>
            <w:r w:rsidR="00A54272">
              <w:rPr>
                <w:noProof/>
                <w:webHidden/>
              </w:rPr>
              <w:t>5</w:t>
            </w:r>
            <w:r>
              <w:rPr>
                <w:noProof/>
                <w:webHidden/>
              </w:rPr>
              <w:fldChar w:fldCharType="end"/>
            </w:r>
          </w:hyperlink>
        </w:p>
        <w:p w14:paraId="1D385FAF" w14:textId="42AF5A3D" w:rsidR="00CB1995" w:rsidRDefault="00CB1995">
          <w:pPr>
            <w:pStyle w:val="TOC1"/>
            <w:tabs>
              <w:tab w:val="right" w:leader="dot" w:pos="9350"/>
            </w:tabs>
            <w:rPr>
              <w:noProof/>
            </w:rPr>
          </w:pPr>
          <w:hyperlink w:anchor="_Toc40099123" w:history="1">
            <w:r w:rsidRPr="006A1BCD">
              <w:rPr>
                <w:rStyle w:val="Hyperlink"/>
                <w:noProof/>
              </w:rPr>
              <w:t>TCC Student Policies*</w:t>
            </w:r>
            <w:r>
              <w:rPr>
                <w:noProof/>
                <w:webHidden/>
              </w:rPr>
              <w:tab/>
            </w:r>
            <w:r>
              <w:rPr>
                <w:noProof/>
                <w:webHidden/>
              </w:rPr>
              <w:fldChar w:fldCharType="begin"/>
            </w:r>
            <w:r>
              <w:rPr>
                <w:noProof/>
                <w:webHidden/>
              </w:rPr>
              <w:instrText xml:space="preserve"> PAGEREF _Toc40099123 \h </w:instrText>
            </w:r>
            <w:r>
              <w:rPr>
                <w:noProof/>
                <w:webHidden/>
              </w:rPr>
            </w:r>
            <w:r>
              <w:rPr>
                <w:noProof/>
                <w:webHidden/>
              </w:rPr>
              <w:fldChar w:fldCharType="separate"/>
            </w:r>
            <w:r w:rsidR="00A54272">
              <w:rPr>
                <w:noProof/>
                <w:webHidden/>
              </w:rPr>
              <w:t>6</w:t>
            </w:r>
            <w:r>
              <w:rPr>
                <w:noProof/>
                <w:webHidden/>
              </w:rPr>
              <w:fldChar w:fldCharType="end"/>
            </w:r>
          </w:hyperlink>
        </w:p>
        <w:p w14:paraId="16BB6D0E" w14:textId="2F4D859C" w:rsidR="00CB1995" w:rsidRDefault="00CB1995">
          <w:pPr>
            <w:pStyle w:val="TOC1"/>
            <w:tabs>
              <w:tab w:val="right" w:leader="dot" w:pos="9350"/>
            </w:tabs>
            <w:rPr>
              <w:noProof/>
            </w:rPr>
          </w:pPr>
          <w:hyperlink w:anchor="_Toc40099124" w:history="1">
            <w:r w:rsidRPr="006A1BCD">
              <w:rPr>
                <w:rStyle w:val="Hyperlink"/>
                <w:noProof/>
              </w:rPr>
              <w:t>Class Policies and Procedures*</w:t>
            </w:r>
            <w:r>
              <w:rPr>
                <w:noProof/>
                <w:webHidden/>
              </w:rPr>
              <w:tab/>
            </w:r>
            <w:r>
              <w:rPr>
                <w:noProof/>
                <w:webHidden/>
              </w:rPr>
              <w:fldChar w:fldCharType="begin"/>
            </w:r>
            <w:r>
              <w:rPr>
                <w:noProof/>
                <w:webHidden/>
              </w:rPr>
              <w:instrText xml:space="preserve"> PAGEREF _Toc40099124 \h </w:instrText>
            </w:r>
            <w:r>
              <w:rPr>
                <w:noProof/>
                <w:webHidden/>
              </w:rPr>
            </w:r>
            <w:r>
              <w:rPr>
                <w:noProof/>
                <w:webHidden/>
              </w:rPr>
              <w:fldChar w:fldCharType="separate"/>
            </w:r>
            <w:r w:rsidR="00A54272">
              <w:rPr>
                <w:noProof/>
                <w:webHidden/>
              </w:rPr>
              <w:t>6</w:t>
            </w:r>
            <w:r>
              <w:rPr>
                <w:noProof/>
                <w:webHidden/>
              </w:rPr>
              <w:fldChar w:fldCharType="end"/>
            </w:r>
          </w:hyperlink>
        </w:p>
        <w:p w14:paraId="2F537992" w14:textId="7019A799" w:rsidR="00CB1995" w:rsidRDefault="00CB1995">
          <w:pPr>
            <w:pStyle w:val="TOC2"/>
            <w:tabs>
              <w:tab w:val="right" w:leader="dot" w:pos="9350"/>
            </w:tabs>
            <w:rPr>
              <w:noProof/>
            </w:rPr>
          </w:pPr>
          <w:hyperlink w:anchor="_Toc40099125" w:history="1">
            <w:r w:rsidRPr="006A1BCD">
              <w:rPr>
                <w:rStyle w:val="Hyperlink"/>
                <w:noProof/>
              </w:rPr>
              <w:t>Classroom Concerns/Disputes/Final Grade Appeal Process*</w:t>
            </w:r>
            <w:r>
              <w:rPr>
                <w:noProof/>
                <w:webHidden/>
              </w:rPr>
              <w:tab/>
            </w:r>
            <w:r>
              <w:rPr>
                <w:noProof/>
                <w:webHidden/>
              </w:rPr>
              <w:fldChar w:fldCharType="begin"/>
            </w:r>
            <w:r>
              <w:rPr>
                <w:noProof/>
                <w:webHidden/>
              </w:rPr>
              <w:instrText xml:space="preserve"> PAGEREF _Toc40099125 \h </w:instrText>
            </w:r>
            <w:r>
              <w:rPr>
                <w:noProof/>
                <w:webHidden/>
              </w:rPr>
            </w:r>
            <w:r>
              <w:rPr>
                <w:noProof/>
                <w:webHidden/>
              </w:rPr>
              <w:fldChar w:fldCharType="separate"/>
            </w:r>
            <w:r w:rsidR="00A54272">
              <w:rPr>
                <w:noProof/>
                <w:webHidden/>
              </w:rPr>
              <w:t>7</w:t>
            </w:r>
            <w:r>
              <w:rPr>
                <w:noProof/>
                <w:webHidden/>
              </w:rPr>
              <w:fldChar w:fldCharType="end"/>
            </w:r>
          </w:hyperlink>
        </w:p>
        <w:p w14:paraId="306B9475" w14:textId="582E9BB3" w:rsidR="00CB1995" w:rsidRDefault="00CB1995">
          <w:pPr>
            <w:pStyle w:val="TOC2"/>
            <w:tabs>
              <w:tab w:val="right" w:leader="dot" w:pos="9350"/>
            </w:tabs>
            <w:rPr>
              <w:noProof/>
            </w:rPr>
          </w:pPr>
          <w:hyperlink w:anchor="_Toc40099126" w:history="1">
            <w:r w:rsidRPr="006A1BCD">
              <w:rPr>
                <w:rStyle w:val="Hyperlink"/>
                <w:noProof/>
              </w:rPr>
              <w:t>Academic Dishonesty*</w:t>
            </w:r>
            <w:r>
              <w:rPr>
                <w:noProof/>
                <w:webHidden/>
              </w:rPr>
              <w:tab/>
            </w:r>
            <w:r>
              <w:rPr>
                <w:noProof/>
                <w:webHidden/>
              </w:rPr>
              <w:fldChar w:fldCharType="begin"/>
            </w:r>
            <w:r>
              <w:rPr>
                <w:noProof/>
                <w:webHidden/>
              </w:rPr>
              <w:instrText xml:space="preserve"> PAGEREF _Toc40099126 \h </w:instrText>
            </w:r>
            <w:r>
              <w:rPr>
                <w:noProof/>
                <w:webHidden/>
              </w:rPr>
            </w:r>
            <w:r>
              <w:rPr>
                <w:noProof/>
                <w:webHidden/>
              </w:rPr>
              <w:fldChar w:fldCharType="separate"/>
            </w:r>
            <w:r w:rsidR="00A54272">
              <w:rPr>
                <w:noProof/>
                <w:webHidden/>
              </w:rPr>
              <w:t>7</w:t>
            </w:r>
            <w:r>
              <w:rPr>
                <w:noProof/>
                <w:webHidden/>
              </w:rPr>
              <w:fldChar w:fldCharType="end"/>
            </w:r>
          </w:hyperlink>
        </w:p>
        <w:p w14:paraId="2A2B0BBF" w14:textId="2AA131B9" w:rsidR="00CB1995" w:rsidRDefault="00CB1995">
          <w:pPr>
            <w:pStyle w:val="TOC1"/>
            <w:tabs>
              <w:tab w:val="right" w:leader="dot" w:pos="9350"/>
            </w:tabs>
            <w:rPr>
              <w:noProof/>
            </w:rPr>
          </w:pPr>
          <w:hyperlink w:anchor="_Toc40099127" w:history="1">
            <w:r w:rsidRPr="006A1BCD">
              <w:rPr>
                <w:rStyle w:val="Hyperlink"/>
                <w:noProof/>
              </w:rPr>
              <w:t>Graded Items*</w:t>
            </w:r>
            <w:r>
              <w:rPr>
                <w:noProof/>
                <w:webHidden/>
              </w:rPr>
              <w:tab/>
            </w:r>
            <w:r>
              <w:rPr>
                <w:noProof/>
                <w:webHidden/>
              </w:rPr>
              <w:fldChar w:fldCharType="begin"/>
            </w:r>
            <w:r>
              <w:rPr>
                <w:noProof/>
                <w:webHidden/>
              </w:rPr>
              <w:instrText xml:space="preserve"> PAGEREF _Toc40099127 \h </w:instrText>
            </w:r>
            <w:r>
              <w:rPr>
                <w:noProof/>
                <w:webHidden/>
              </w:rPr>
            </w:r>
            <w:r>
              <w:rPr>
                <w:noProof/>
                <w:webHidden/>
              </w:rPr>
              <w:fldChar w:fldCharType="separate"/>
            </w:r>
            <w:r w:rsidR="00A54272">
              <w:rPr>
                <w:noProof/>
                <w:webHidden/>
              </w:rPr>
              <w:t>7</w:t>
            </w:r>
            <w:r>
              <w:rPr>
                <w:noProof/>
                <w:webHidden/>
              </w:rPr>
              <w:fldChar w:fldCharType="end"/>
            </w:r>
          </w:hyperlink>
        </w:p>
        <w:p w14:paraId="3507C8C8" w14:textId="025597D8" w:rsidR="00CB1995" w:rsidRDefault="00CB1995">
          <w:pPr>
            <w:pStyle w:val="TOC2"/>
            <w:tabs>
              <w:tab w:val="right" w:leader="dot" w:pos="9350"/>
            </w:tabs>
            <w:rPr>
              <w:noProof/>
            </w:rPr>
          </w:pPr>
          <w:hyperlink w:anchor="_Toc40099129" w:history="1">
            <w:r w:rsidRPr="006A1BCD">
              <w:rPr>
                <w:rStyle w:val="Hyperlink"/>
                <w:noProof/>
              </w:rPr>
              <w:t>Grading*</w:t>
            </w:r>
            <w:r>
              <w:rPr>
                <w:noProof/>
                <w:webHidden/>
              </w:rPr>
              <w:tab/>
            </w:r>
            <w:r>
              <w:rPr>
                <w:noProof/>
                <w:webHidden/>
              </w:rPr>
              <w:fldChar w:fldCharType="begin"/>
            </w:r>
            <w:r>
              <w:rPr>
                <w:noProof/>
                <w:webHidden/>
              </w:rPr>
              <w:instrText xml:space="preserve"> PAGEREF _Toc40099129 \h </w:instrText>
            </w:r>
            <w:r>
              <w:rPr>
                <w:noProof/>
                <w:webHidden/>
              </w:rPr>
            </w:r>
            <w:r>
              <w:rPr>
                <w:noProof/>
                <w:webHidden/>
              </w:rPr>
              <w:fldChar w:fldCharType="separate"/>
            </w:r>
            <w:r w:rsidR="00A54272">
              <w:rPr>
                <w:noProof/>
                <w:webHidden/>
              </w:rPr>
              <w:t>7</w:t>
            </w:r>
            <w:r>
              <w:rPr>
                <w:noProof/>
                <w:webHidden/>
              </w:rPr>
              <w:fldChar w:fldCharType="end"/>
            </w:r>
          </w:hyperlink>
        </w:p>
        <w:p w14:paraId="06AE8357" w14:textId="59CD7133" w:rsidR="00CB1995" w:rsidRDefault="00CB1995">
          <w:pPr>
            <w:pStyle w:val="TOC2"/>
            <w:tabs>
              <w:tab w:val="right" w:leader="dot" w:pos="9350"/>
            </w:tabs>
            <w:rPr>
              <w:noProof/>
            </w:rPr>
          </w:pPr>
          <w:hyperlink w:anchor="_Toc40099130" w:history="1">
            <w:r w:rsidRPr="006A1BCD">
              <w:rPr>
                <w:rStyle w:val="Hyperlink"/>
                <w:noProof/>
              </w:rPr>
              <w:t>Graded Item Submission Guidelines*</w:t>
            </w:r>
            <w:r>
              <w:rPr>
                <w:noProof/>
                <w:webHidden/>
              </w:rPr>
              <w:tab/>
            </w:r>
            <w:r>
              <w:rPr>
                <w:noProof/>
                <w:webHidden/>
              </w:rPr>
              <w:fldChar w:fldCharType="begin"/>
            </w:r>
            <w:r>
              <w:rPr>
                <w:noProof/>
                <w:webHidden/>
              </w:rPr>
              <w:instrText xml:space="preserve"> PAGEREF _Toc40099130 \h </w:instrText>
            </w:r>
            <w:r>
              <w:rPr>
                <w:noProof/>
                <w:webHidden/>
              </w:rPr>
            </w:r>
            <w:r>
              <w:rPr>
                <w:noProof/>
                <w:webHidden/>
              </w:rPr>
              <w:fldChar w:fldCharType="separate"/>
            </w:r>
            <w:r w:rsidR="00A54272">
              <w:rPr>
                <w:noProof/>
                <w:webHidden/>
              </w:rPr>
              <w:t>8</w:t>
            </w:r>
            <w:r>
              <w:rPr>
                <w:noProof/>
                <w:webHidden/>
              </w:rPr>
              <w:fldChar w:fldCharType="end"/>
            </w:r>
          </w:hyperlink>
        </w:p>
        <w:p w14:paraId="6FF15C8C" w14:textId="7B82553B" w:rsidR="00CB1995" w:rsidRDefault="00CB1995">
          <w:pPr>
            <w:pStyle w:val="TOC2"/>
            <w:tabs>
              <w:tab w:val="right" w:leader="dot" w:pos="9350"/>
            </w:tabs>
            <w:rPr>
              <w:noProof/>
            </w:rPr>
          </w:pPr>
          <w:hyperlink w:anchor="_Toc40099131" w:history="1">
            <w:r w:rsidRPr="006A1BCD">
              <w:rPr>
                <w:rStyle w:val="Hyperlink"/>
                <w:noProof/>
              </w:rPr>
              <w:t>Late Work*</w:t>
            </w:r>
            <w:r>
              <w:rPr>
                <w:noProof/>
                <w:webHidden/>
              </w:rPr>
              <w:tab/>
            </w:r>
            <w:r>
              <w:rPr>
                <w:noProof/>
                <w:webHidden/>
              </w:rPr>
              <w:fldChar w:fldCharType="begin"/>
            </w:r>
            <w:r>
              <w:rPr>
                <w:noProof/>
                <w:webHidden/>
              </w:rPr>
              <w:instrText xml:space="preserve"> PAGEREF _Toc40099131 \h </w:instrText>
            </w:r>
            <w:r>
              <w:rPr>
                <w:noProof/>
                <w:webHidden/>
              </w:rPr>
            </w:r>
            <w:r>
              <w:rPr>
                <w:noProof/>
                <w:webHidden/>
              </w:rPr>
              <w:fldChar w:fldCharType="separate"/>
            </w:r>
            <w:r w:rsidR="00A54272">
              <w:rPr>
                <w:noProof/>
                <w:webHidden/>
              </w:rPr>
              <w:t>8</w:t>
            </w:r>
            <w:r>
              <w:rPr>
                <w:noProof/>
                <w:webHidden/>
              </w:rPr>
              <w:fldChar w:fldCharType="end"/>
            </w:r>
          </w:hyperlink>
        </w:p>
        <w:p w14:paraId="19784CB1" w14:textId="49820016" w:rsidR="00CB1995" w:rsidRDefault="00CB1995">
          <w:pPr>
            <w:pStyle w:val="TOC1"/>
            <w:tabs>
              <w:tab w:val="right" w:leader="dot" w:pos="9350"/>
            </w:tabs>
            <w:rPr>
              <w:noProof/>
            </w:rPr>
          </w:pPr>
          <w:hyperlink w:anchor="_Toc40099132" w:history="1">
            <w:r w:rsidRPr="006A1BCD">
              <w:rPr>
                <w:rStyle w:val="Hyperlink"/>
                <w:noProof/>
              </w:rPr>
              <w:t>Student Resources*</w:t>
            </w:r>
            <w:r>
              <w:rPr>
                <w:noProof/>
                <w:webHidden/>
              </w:rPr>
              <w:tab/>
            </w:r>
            <w:r>
              <w:rPr>
                <w:noProof/>
                <w:webHidden/>
              </w:rPr>
              <w:fldChar w:fldCharType="begin"/>
            </w:r>
            <w:r>
              <w:rPr>
                <w:noProof/>
                <w:webHidden/>
              </w:rPr>
              <w:instrText xml:space="preserve"> PAGEREF _Toc40099132 \h </w:instrText>
            </w:r>
            <w:r>
              <w:rPr>
                <w:noProof/>
                <w:webHidden/>
              </w:rPr>
            </w:r>
            <w:r>
              <w:rPr>
                <w:noProof/>
                <w:webHidden/>
              </w:rPr>
              <w:fldChar w:fldCharType="separate"/>
            </w:r>
            <w:r w:rsidR="00A54272">
              <w:rPr>
                <w:noProof/>
                <w:webHidden/>
              </w:rPr>
              <w:t>8</w:t>
            </w:r>
            <w:r>
              <w:rPr>
                <w:noProof/>
                <w:webHidden/>
              </w:rPr>
              <w:fldChar w:fldCharType="end"/>
            </w:r>
          </w:hyperlink>
        </w:p>
        <w:p w14:paraId="3722D015" w14:textId="087FF833" w:rsidR="00CB1995" w:rsidRDefault="00CB1995">
          <w:pPr>
            <w:pStyle w:val="TOC1"/>
            <w:tabs>
              <w:tab w:val="right" w:leader="dot" w:pos="9350"/>
            </w:tabs>
            <w:rPr>
              <w:noProof/>
            </w:rPr>
          </w:pPr>
          <w:hyperlink w:anchor="_Toc40099133" w:history="1">
            <w:r w:rsidRPr="006A1BCD">
              <w:rPr>
                <w:rStyle w:val="Hyperlink"/>
                <w:noProof/>
              </w:rPr>
              <w:t>Access and Accommodations*</w:t>
            </w:r>
            <w:r>
              <w:rPr>
                <w:noProof/>
                <w:webHidden/>
              </w:rPr>
              <w:tab/>
            </w:r>
            <w:r>
              <w:rPr>
                <w:noProof/>
                <w:webHidden/>
              </w:rPr>
              <w:fldChar w:fldCharType="begin"/>
            </w:r>
            <w:r>
              <w:rPr>
                <w:noProof/>
                <w:webHidden/>
              </w:rPr>
              <w:instrText xml:space="preserve"> PAGEREF _Toc40099133 \h </w:instrText>
            </w:r>
            <w:r>
              <w:rPr>
                <w:noProof/>
                <w:webHidden/>
              </w:rPr>
            </w:r>
            <w:r>
              <w:rPr>
                <w:noProof/>
                <w:webHidden/>
              </w:rPr>
              <w:fldChar w:fldCharType="separate"/>
            </w:r>
            <w:r w:rsidR="00A54272">
              <w:rPr>
                <w:noProof/>
                <w:webHidden/>
              </w:rPr>
              <w:t>8</w:t>
            </w:r>
            <w:r>
              <w:rPr>
                <w:noProof/>
                <w:webHidden/>
              </w:rPr>
              <w:fldChar w:fldCharType="end"/>
            </w:r>
          </w:hyperlink>
        </w:p>
        <w:p w14:paraId="4D958ECB" w14:textId="241E5308" w:rsidR="00CB1995" w:rsidRDefault="00CB1995">
          <w:pPr>
            <w:pStyle w:val="TOC1"/>
            <w:tabs>
              <w:tab w:val="right" w:leader="dot" w:pos="9350"/>
            </w:tabs>
            <w:rPr>
              <w:noProof/>
            </w:rPr>
          </w:pPr>
          <w:hyperlink w:anchor="_Toc40099134" w:history="1">
            <w:r w:rsidRPr="006A1BCD">
              <w:rPr>
                <w:rStyle w:val="Hyperlink"/>
                <w:rFonts w:eastAsia="Times New Roman"/>
                <w:noProof/>
              </w:rPr>
              <w:t>Safety*</w:t>
            </w:r>
            <w:r>
              <w:rPr>
                <w:noProof/>
                <w:webHidden/>
              </w:rPr>
              <w:tab/>
            </w:r>
            <w:r>
              <w:rPr>
                <w:noProof/>
                <w:webHidden/>
              </w:rPr>
              <w:fldChar w:fldCharType="begin"/>
            </w:r>
            <w:r>
              <w:rPr>
                <w:noProof/>
                <w:webHidden/>
              </w:rPr>
              <w:instrText xml:space="preserve"> PAGEREF _Toc40099134 \h </w:instrText>
            </w:r>
            <w:r>
              <w:rPr>
                <w:noProof/>
                <w:webHidden/>
              </w:rPr>
            </w:r>
            <w:r>
              <w:rPr>
                <w:noProof/>
                <w:webHidden/>
              </w:rPr>
              <w:fldChar w:fldCharType="separate"/>
            </w:r>
            <w:r w:rsidR="00A54272">
              <w:rPr>
                <w:noProof/>
                <w:webHidden/>
              </w:rPr>
              <w:t>8</w:t>
            </w:r>
            <w:r>
              <w:rPr>
                <w:noProof/>
                <w:webHidden/>
              </w:rPr>
              <w:fldChar w:fldCharType="end"/>
            </w:r>
          </w:hyperlink>
        </w:p>
        <w:p w14:paraId="7D93E16D" w14:textId="2C119263" w:rsidR="00CB1995" w:rsidRDefault="00CB1995">
          <w:pPr>
            <w:pStyle w:val="TOC1"/>
            <w:tabs>
              <w:tab w:val="right" w:leader="dot" w:pos="9350"/>
            </w:tabs>
            <w:rPr>
              <w:noProof/>
            </w:rPr>
          </w:pPr>
          <w:hyperlink w:anchor="_Toc40099135" w:history="1">
            <w:r w:rsidRPr="006A1BCD">
              <w:rPr>
                <w:rStyle w:val="Hyperlink"/>
                <w:noProof/>
              </w:rPr>
              <w:t>Tentative Class Schedule</w:t>
            </w:r>
            <w:r>
              <w:rPr>
                <w:noProof/>
                <w:webHidden/>
              </w:rPr>
              <w:tab/>
            </w:r>
            <w:r>
              <w:rPr>
                <w:noProof/>
                <w:webHidden/>
              </w:rPr>
              <w:fldChar w:fldCharType="begin"/>
            </w:r>
            <w:r>
              <w:rPr>
                <w:noProof/>
                <w:webHidden/>
              </w:rPr>
              <w:instrText xml:space="preserve"> PAGEREF _Toc40099135 \h </w:instrText>
            </w:r>
            <w:r>
              <w:rPr>
                <w:noProof/>
                <w:webHidden/>
              </w:rPr>
            </w:r>
            <w:r>
              <w:rPr>
                <w:noProof/>
                <w:webHidden/>
              </w:rPr>
              <w:fldChar w:fldCharType="separate"/>
            </w:r>
            <w:r w:rsidR="00A54272">
              <w:rPr>
                <w:noProof/>
                <w:webHidden/>
              </w:rPr>
              <w:t>9</w:t>
            </w:r>
            <w:r>
              <w:rPr>
                <w:noProof/>
                <w:webHidden/>
              </w:rPr>
              <w:fldChar w:fldCharType="end"/>
            </w:r>
          </w:hyperlink>
        </w:p>
        <w:p w14:paraId="2D3C1114" w14:textId="0D8B2AE3" w:rsidR="00CB1995" w:rsidRDefault="00CB1995">
          <w:pPr>
            <w:pStyle w:val="TOC1"/>
            <w:tabs>
              <w:tab w:val="right" w:leader="dot" w:pos="9350"/>
            </w:tabs>
            <w:rPr>
              <w:noProof/>
            </w:rPr>
          </w:pPr>
          <w:hyperlink w:anchor="_Toc40099136" w:history="1">
            <w:r w:rsidRPr="006A1BCD">
              <w:rPr>
                <w:rStyle w:val="Hyperlink"/>
                <w:noProof/>
              </w:rPr>
              <w:t>Syllabus Subject to Change</w:t>
            </w:r>
            <w:r>
              <w:rPr>
                <w:noProof/>
                <w:webHidden/>
              </w:rPr>
              <w:tab/>
            </w:r>
            <w:r>
              <w:rPr>
                <w:noProof/>
                <w:webHidden/>
              </w:rPr>
              <w:fldChar w:fldCharType="begin"/>
            </w:r>
            <w:r>
              <w:rPr>
                <w:noProof/>
                <w:webHidden/>
              </w:rPr>
              <w:instrText xml:space="preserve"> PAGEREF _Toc40099136 \h </w:instrText>
            </w:r>
            <w:r>
              <w:rPr>
                <w:noProof/>
                <w:webHidden/>
              </w:rPr>
            </w:r>
            <w:r>
              <w:rPr>
                <w:noProof/>
                <w:webHidden/>
              </w:rPr>
              <w:fldChar w:fldCharType="separate"/>
            </w:r>
            <w:r w:rsidR="00A54272">
              <w:rPr>
                <w:noProof/>
                <w:webHidden/>
              </w:rPr>
              <w:t>9</w:t>
            </w:r>
            <w:r>
              <w:rPr>
                <w:noProof/>
                <w:webHidden/>
              </w:rPr>
              <w:fldChar w:fldCharType="end"/>
            </w:r>
          </w:hyperlink>
        </w:p>
        <w:p w14:paraId="1507FD58" w14:textId="04C6D749" w:rsidR="00822022" w:rsidRDefault="003C3611">
          <w:r>
            <w:fldChar w:fldCharType="end"/>
          </w:r>
        </w:p>
      </w:sdtContent>
    </w:sdt>
    <w:p w14:paraId="6763E6B4" w14:textId="56F01BDC" w:rsidR="009C6531" w:rsidRPr="005D510B" w:rsidRDefault="00FF0C43" w:rsidP="00550677">
      <w:pPr>
        <w:pStyle w:val="Heading2"/>
      </w:pPr>
      <w:bookmarkStart w:id="1" w:name="_Toc40099103"/>
      <w:r>
        <w:t>General</w:t>
      </w:r>
      <w:r w:rsidR="009C6531">
        <w:t xml:space="preserve"> </w:t>
      </w:r>
      <w:r w:rsidR="00BA582B">
        <w:t xml:space="preserve">Instruction </w:t>
      </w:r>
      <w:r w:rsidR="009C6531">
        <w:t>Information*</w:t>
      </w:r>
      <w:bookmarkEnd w:id="1"/>
    </w:p>
    <w:p w14:paraId="7E966E0A" w14:textId="53E916E2" w:rsidR="009C6531" w:rsidRPr="00822022" w:rsidRDefault="009C6531" w:rsidP="00822022">
      <w:pPr>
        <w:pStyle w:val="Heading3"/>
      </w:pPr>
      <w:bookmarkStart w:id="2" w:name="_Toc40099104"/>
      <w:r w:rsidRPr="00822022">
        <w:t>Professor Information*</w:t>
      </w:r>
      <w:bookmarkEnd w:id="2"/>
      <w:r w:rsidRPr="00822022">
        <w:t xml:space="preserve"> </w:t>
      </w:r>
    </w:p>
    <w:p w14:paraId="1FFDA789" w14:textId="5784CA4A" w:rsidR="00C351FE" w:rsidRDefault="00C351FE" w:rsidP="00550677">
      <w:pPr>
        <w:pStyle w:val="NoSpacing"/>
      </w:pPr>
      <w:r>
        <w:t xml:space="preserve">Email: dsonandre@tacomacc.edu, Telephone number for messages: 360.460.4399. </w:t>
      </w:r>
      <w:proofErr w:type="spellStart"/>
      <w:r>
        <w:t>Bldg</w:t>
      </w:r>
      <w:proofErr w:type="spellEnd"/>
      <w:r>
        <w:t xml:space="preserve"> 18 Rm 202</w:t>
      </w:r>
      <w:r w:rsidR="009C6531">
        <w:t xml:space="preserve"> </w:t>
      </w:r>
    </w:p>
    <w:p w14:paraId="43FF0DD6" w14:textId="2330B884" w:rsidR="00C351FE" w:rsidRDefault="00C351FE" w:rsidP="00550677">
      <w:pPr>
        <w:pStyle w:val="NoSpacing"/>
      </w:pPr>
      <w:r>
        <w:t>Communication/Office Hour weekly</w:t>
      </w:r>
      <w:r w:rsidR="00F5483F">
        <w:t xml:space="preserve"> – </w:t>
      </w:r>
      <w:r w:rsidR="00F5483F" w:rsidRPr="00B71C9B">
        <w:rPr>
          <w:b/>
          <w:bCs/>
        </w:rPr>
        <w:t>Please make an appointment</w:t>
      </w:r>
      <w:r>
        <w:t xml:space="preserve">: </w:t>
      </w:r>
    </w:p>
    <w:p w14:paraId="191C2867" w14:textId="78E30114" w:rsidR="00C351FE" w:rsidRDefault="00C1374B" w:rsidP="00C351FE">
      <w:pPr>
        <w:pStyle w:val="NoSpacing"/>
        <w:ind w:firstLine="720"/>
      </w:pPr>
      <w:r>
        <w:t>9-</w:t>
      </w:r>
      <w:r w:rsidR="00B71C9B">
        <w:t>9:45</w:t>
      </w:r>
      <w:r>
        <w:t>am</w:t>
      </w:r>
      <w:r w:rsidR="00C351FE">
        <w:t xml:space="preserve"> </w:t>
      </w:r>
      <w:r w:rsidR="00B71C9B">
        <w:t>Monday</w:t>
      </w:r>
      <w:r w:rsidR="00C351FE">
        <w:t>s via ZOOM</w:t>
      </w:r>
      <w:r>
        <w:t xml:space="preserve"> – find the link in the Canvas Classroom</w:t>
      </w:r>
      <w:r w:rsidR="0024679E">
        <w:t xml:space="preserve"> </w:t>
      </w:r>
      <w:r w:rsidR="0035317C">
        <w:t xml:space="preserve">Sept. </w:t>
      </w:r>
      <w:r w:rsidR="00463918">
        <w:t>29</w:t>
      </w:r>
      <w:r w:rsidR="0035317C">
        <w:t xml:space="preserve"> – Dec. </w:t>
      </w:r>
      <w:r w:rsidR="00463918">
        <w:t>1</w:t>
      </w:r>
    </w:p>
    <w:p w14:paraId="0840D96D" w14:textId="3D5262BA" w:rsidR="00B71C9B" w:rsidRDefault="00B71C9B" w:rsidP="00B71C9B">
      <w:pPr>
        <w:pStyle w:val="NoSpacing"/>
        <w:ind w:firstLine="720"/>
      </w:pPr>
      <w:r>
        <w:t>PLEASE email instructor first before leaving a message, emailing is the quickest</w:t>
      </w:r>
      <w:r w:rsidR="0035317C">
        <w:t xml:space="preserve"> way to communicate</w:t>
      </w:r>
    </w:p>
    <w:p w14:paraId="1ABD2E94" w14:textId="0EE2C627" w:rsidR="009C6531" w:rsidRPr="00206785" w:rsidRDefault="009C6531" w:rsidP="00822022">
      <w:pPr>
        <w:pStyle w:val="Heading3"/>
      </w:pPr>
      <w:bookmarkStart w:id="3" w:name="_Toc40099105"/>
      <w:r w:rsidRPr="00206785">
        <w:t>Welcome Message</w:t>
      </w:r>
      <w:bookmarkEnd w:id="3"/>
      <w:r w:rsidR="00E77A53">
        <w:t>*</w:t>
      </w:r>
    </w:p>
    <w:p w14:paraId="5CF6B7B8" w14:textId="1CA256DC" w:rsidR="009C6531" w:rsidRPr="00B71C9B" w:rsidRDefault="009C6531" w:rsidP="00550677">
      <w:pPr>
        <w:pStyle w:val="NoSpacing"/>
        <w:rPr>
          <w:b/>
          <w:bCs/>
        </w:rPr>
      </w:pPr>
      <w:r>
        <w:t xml:space="preserve">Welcome to </w:t>
      </w:r>
      <w:r w:rsidR="00C351FE">
        <w:t>Introduction to Communication</w:t>
      </w:r>
      <w:r>
        <w:t>! I am looking forward to having you in my class this quarter. I was once a student here</w:t>
      </w:r>
      <w:r w:rsidR="00C351FE">
        <w:t xml:space="preserve"> at TCC</w:t>
      </w:r>
      <w:r>
        <w:t xml:space="preserve">, experiencing what it was like to be new to college. It can be confusing and overwhelming, but if we work together, we can make this a great quarter. </w:t>
      </w:r>
      <w:r w:rsidRPr="00C40902">
        <w:t xml:space="preserve">I’m here to help you succeed. If you feel worried about your learning and/or performance in this course, please </w:t>
      </w:r>
      <w:r w:rsidR="00C351FE">
        <w:t>contact</w:t>
      </w:r>
      <w:r w:rsidRPr="00C40902">
        <w:t xml:space="preserve"> me. I am happy to listen and strategize solutions that will improve</w:t>
      </w:r>
      <w:r>
        <w:t xml:space="preserve"> your learning and performance.</w:t>
      </w:r>
      <w:r w:rsidR="0024679E">
        <w:t xml:space="preserve"> </w:t>
      </w:r>
      <w:r w:rsidR="0024679E" w:rsidRPr="00B71C9B">
        <w:rPr>
          <w:b/>
          <w:bCs/>
          <w:highlight w:val="yellow"/>
        </w:rPr>
        <w:t>CHECK IN DAILY.</w:t>
      </w:r>
    </w:p>
    <w:p w14:paraId="7FF2F8FD" w14:textId="0532B238" w:rsidR="009C6531" w:rsidRDefault="009C6531" w:rsidP="00822022">
      <w:pPr>
        <w:pStyle w:val="Heading3"/>
      </w:pPr>
      <w:bookmarkStart w:id="4" w:name="_Toc40099106"/>
      <w:r>
        <w:t>Communication Policy*</w:t>
      </w:r>
      <w:bookmarkEnd w:id="4"/>
    </w:p>
    <w:p w14:paraId="3E08B8BA" w14:textId="6F49B632" w:rsidR="009C6531" w:rsidRDefault="009C6531" w:rsidP="00550677">
      <w:pPr>
        <w:pStyle w:val="NoSpacing"/>
      </w:pPr>
      <w:r>
        <w:t>My preferred method of communication with you is email, which I check</w:t>
      </w:r>
      <w:r w:rsidRPr="00C40902">
        <w:t xml:space="preserve"> </w:t>
      </w:r>
      <w:r>
        <w:t>frequently</w:t>
      </w:r>
      <w:r w:rsidRPr="00C40902">
        <w:t>. You can email me at any time, but you may not receive a response outside regular business hours</w:t>
      </w:r>
      <w:r w:rsidR="00C351FE">
        <w:t xml:space="preserve"> and up to 48 hours if you email me on </w:t>
      </w:r>
      <w:r w:rsidR="0024679E">
        <w:t>Thursday</w:t>
      </w:r>
      <w:r w:rsidR="00C351FE">
        <w:t xml:space="preserve"> since I may not see the email until Monday</w:t>
      </w:r>
      <w:r w:rsidRPr="00C40902">
        <w:t>. Business days are Monday–</w:t>
      </w:r>
      <w:r w:rsidR="0035317C">
        <w:t>Fri</w:t>
      </w:r>
      <w:r w:rsidR="0024679E">
        <w:t>da</w:t>
      </w:r>
      <w:r w:rsidRPr="00C40902">
        <w:t>y, except for holidays.</w:t>
      </w:r>
    </w:p>
    <w:p w14:paraId="6FA39DB2" w14:textId="77777777" w:rsidR="009C6531" w:rsidRDefault="009C6531" w:rsidP="00550677">
      <w:pPr>
        <w:pStyle w:val="NoSpacing"/>
      </w:pPr>
    </w:p>
    <w:p w14:paraId="72E5A59B" w14:textId="118FFE8F" w:rsidR="009C6531" w:rsidRPr="00C40902" w:rsidRDefault="009C6531" w:rsidP="00550677">
      <w:pPr>
        <w:pStyle w:val="NoSpacing"/>
      </w:pPr>
      <w:r>
        <w:t xml:space="preserve">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w:t>
      </w:r>
      <w:r w:rsidR="0035317C">
        <w:t>look</w:t>
      </w:r>
      <w:r>
        <w:t xml:space="preserve"> at the other possible notifications and see what you would like to receive.</w:t>
      </w:r>
    </w:p>
    <w:p w14:paraId="5472D908" w14:textId="5FE2B3AB" w:rsidR="009C6531" w:rsidRDefault="009C6531" w:rsidP="00550677">
      <w:pPr>
        <w:pStyle w:val="Heading2"/>
      </w:pPr>
      <w:bookmarkStart w:id="5" w:name="_Toc40099107"/>
      <w:r>
        <w:t>General Class Information*</w:t>
      </w:r>
      <w:bookmarkEnd w:id="5"/>
    </w:p>
    <w:p w14:paraId="54FCF214" w14:textId="4FC3D73D" w:rsidR="009C6531" w:rsidRDefault="009C6531" w:rsidP="00822022">
      <w:pPr>
        <w:pStyle w:val="Heading3"/>
      </w:pPr>
      <w:bookmarkStart w:id="6" w:name="_Toc40099108"/>
      <w:r>
        <w:t>Class Information*</w:t>
      </w:r>
      <w:bookmarkEnd w:id="6"/>
    </w:p>
    <w:p w14:paraId="06DFD1DF" w14:textId="49FB2AD3" w:rsidR="009C6531" w:rsidRDefault="00C351FE" w:rsidP="00550677">
      <w:r>
        <w:t>Introduction to Communication – CMST&amp;101</w:t>
      </w:r>
    </w:p>
    <w:p w14:paraId="5382FB01" w14:textId="65504A91" w:rsidR="009C6531" w:rsidRDefault="009C6531" w:rsidP="00822022">
      <w:pPr>
        <w:pStyle w:val="Heading3"/>
      </w:pPr>
      <w:bookmarkStart w:id="7" w:name="_Toc40099109"/>
      <w:r>
        <w:t>Course Modality*</w:t>
      </w:r>
      <w:bookmarkEnd w:id="7"/>
    </w:p>
    <w:p w14:paraId="62E42888" w14:textId="48C4A36B" w:rsidR="009C6531" w:rsidRPr="005D510B" w:rsidRDefault="00C351FE" w:rsidP="00550677">
      <w:r>
        <w:t>Online Only – this class has NO prearranged times or dates to meet in person</w:t>
      </w:r>
      <w:r w:rsidR="009C6531">
        <w:t>.</w:t>
      </w:r>
    </w:p>
    <w:p w14:paraId="65F3DB12" w14:textId="67933992" w:rsidR="009C6531" w:rsidRPr="004B1FC2" w:rsidRDefault="009C6531" w:rsidP="00822022">
      <w:pPr>
        <w:pStyle w:val="Heading3"/>
      </w:pPr>
      <w:bookmarkStart w:id="8" w:name="_Toc40099110"/>
      <w:r w:rsidRPr="004B1FC2">
        <w:t>Schedule and Location</w:t>
      </w:r>
      <w:r>
        <w:t>*</w:t>
      </w:r>
      <w:bookmarkEnd w:id="8"/>
      <w:r w:rsidRPr="004B1FC2">
        <w:t xml:space="preserve"> </w:t>
      </w:r>
    </w:p>
    <w:p w14:paraId="1B713D1D" w14:textId="06C87B5B" w:rsidR="00C351FE" w:rsidRPr="006B0FD2" w:rsidRDefault="00C351FE" w:rsidP="006B0FD2">
      <w:pPr>
        <w:pStyle w:val="Default"/>
        <w:rPr>
          <w:rFonts w:ascii="Calibri" w:hAnsi="Calibri" w:cs="Calibri"/>
          <w:sz w:val="23"/>
          <w:szCs w:val="23"/>
        </w:rPr>
      </w:pPr>
      <w:r>
        <w:rPr>
          <w:rFonts w:ascii="Calibri" w:hAnsi="Calibri" w:cs="Calibri"/>
          <w:sz w:val="23"/>
          <w:szCs w:val="23"/>
        </w:rPr>
        <w:t>This class is held in Canvas, a list of dates can be found in the syllabus as well as the calendar.</w:t>
      </w:r>
    </w:p>
    <w:p w14:paraId="3BD6E592" w14:textId="6F6A095C" w:rsidR="009C6531" w:rsidRPr="00E23344" w:rsidRDefault="009C6531" w:rsidP="00822022">
      <w:pPr>
        <w:pStyle w:val="Heading3"/>
      </w:pPr>
      <w:bookmarkStart w:id="9" w:name="_Toc40099111"/>
      <w:r w:rsidRPr="004B1FC2">
        <w:t>Catalog Description</w:t>
      </w:r>
      <w:r>
        <w:t>*</w:t>
      </w:r>
      <w:bookmarkEnd w:id="9"/>
    </w:p>
    <w:p w14:paraId="1D784961" w14:textId="3BE2CEA6" w:rsidR="00C351FE" w:rsidRPr="00C351FE" w:rsidRDefault="00C351FE" w:rsidP="00C351FE">
      <w:pPr>
        <w:shd w:val="clear" w:color="auto" w:fill="FFFFFF"/>
        <w:spacing w:after="0" w:line="240" w:lineRule="auto"/>
        <w:rPr>
          <w:rFonts w:ascii="Helvetica Neue" w:eastAsia="Times New Roman" w:hAnsi="Helvetica Neue" w:cs="Times New Roman"/>
          <w:b/>
          <w:bCs/>
          <w:color w:val="333333"/>
          <w:sz w:val="24"/>
          <w:szCs w:val="24"/>
        </w:rPr>
      </w:pPr>
      <w:bookmarkStart w:id="10" w:name="_Toc40099112"/>
      <w:r w:rsidRPr="00C351FE">
        <w:rPr>
          <w:rFonts w:ascii="Helvetica Neue" w:eastAsia="Times New Roman" w:hAnsi="Helvetica Neue" w:cs="Times New Roman"/>
          <w:b/>
          <w:bCs/>
          <w:color w:val="333333"/>
          <w:sz w:val="24"/>
          <w:szCs w:val="24"/>
        </w:rPr>
        <w:t xml:space="preserve">Introduction </w:t>
      </w:r>
      <w:r>
        <w:rPr>
          <w:rFonts w:ascii="Helvetica Neue" w:eastAsia="Times New Roman" w:hAnsi="Helvetica Neue" w:cs="Times New Roman"/>
          <w:b/>
          <w:bCs/>
          <w:color w:val="333333"/>
          <w:sz w:val="24"/>
          <w:szCs w:val="24"/>
        </w:rPr>
        <w:t>t</w:t>
      </w:r>
      <w:r w:rsidRPr="00C351FE">
        <w:rPr>
          <w:rFonts w:ascii="Helvetica Neue" w:eastAsia="Times New Roman" w:hAnsi="Helvetica Neue" w:cs="Times New Roman"/>
          <w:b/>
          <w:bCs/>
          <w:color w:val="333333"/>
          <w:sz w:val="24"/>
          <w:szCs w:val="24"/>
        </w:rPr>
        <w:t>o Communication</w:t>
      </w:r>
    </w:p>
    <w:p w14:paraId="40A1C666" w14:textId="77777777" w:rsidR="00463918" w:rsidRPr="00DC4D58" w:rsidRDefault="00463918" w:rsidP="00463918">
      <w:pPr>
        <w:rPr>
          <w:i w:val="0"/>
          <w:iCs w:val="0"/>
          <w:color w:val="000000"/>
          <w:shd w:val="clear" w:color="auto" w:fill="FFFFFF"/>
        </w:rPr>
      </w:pPr>
      <w:r w:rsidRPr="00DC4D58">
        <w:rPr>
          <w:color w:val="000000"/>
          <w:shd w:val="clear" w:color="auto" w:fill="FFFFFF"/>
        </w:rPr>
        <w:t>A survey of fundamental principles of communication theory. Students are introduced to verbal and nonverbal communication, effective listening, interpersonal communication, small group discussion as well as culture and gender factors in communication. Written assignments, examinations and informal oral presentations are included.</w:t>
      </w:r>
    </w:p>
    <w:p w14:paraId="19451338" w14:textId="77777777" w:rsidR="00463918" w:rsidRPr="00BA62FC" w:rsidRDefault="00463918" w:rsidP="00463918">
      <w:pPr>
        <w:rPr>
          <w:color w:val="000000"/>
          <w:shd w:val="clear" w:color="auto" w:fill="FFFFFF"/>
        </w:rPr>
      </w:pPr>
    </w:p>
    <w:p w14:paraId="09FF0EDC" w14:textId="77777777" w:rsidR="00463918" w:rsidRPr="00BA62FC" w:rsidRDefault="00463918" w:rsidP="00463918">
      <w:pPr>
        <w:tabs>
          <w:tab w:val="left" w:pos="900"/>
        </w:tabs>
        <w:rPr>
          <w:bCs/>
        </w:rPr>
      </w:pPr>
      <w:r w:rsidRPr="00BA62FC">
        <w:rPr>
          <w:bCs/>
        </w:rPr>
        <w:t xml:space="preserve">We will read, write-about, and discuss texts that not only build our knowledge but also challenge our ideas about communication, language, and identity. You will write </w:t>
      </w:r>
      <w:r>
        <w:rPr>
          <w:bCs/>
        </w:rPr>
        <w:t>some</w:t>
      </w:r>
      <w:r w:rsidRPr="00BA62FC">
        <w:rPr>
          <w:bCs/>
        </w:rPr>
        <w:t xml:space="preserve">, but you will also learn to look at your own writing in context, to integrate what you bring to the classroom, and to grow professionally and academically. My hope is that this course offers opportunities to express your cultural and linguistic identities in ways that sustain you and your community, and to learn to be a better communicator in various relationships. In a general sense, this CMST class is a survey of the Communication Studies discipline. If you have an interest in the Communication Studies specialization or have questions about an AA or </w:t>
      </w:r>
      <w:proofErr w:type="gramStart"/>
      <w:r w:rsidRPr="00BA62FC">
        <w:rPr>
          <w:bCs/>
        </w:rPr>
        <w:t>bachelor’s degree in Communication Studies</w:t>
      </w:r>
      <w:proofErr w:type="gramEnd"/>
      <w:r w:rsidRPr="00BA62FC">
        <w:rPr>
          <w:bCs/>
        </w:rPr>
        <w:t xml:space="preserve">, be sure to ask.    </w:t>
      </w:r>
    </w:p>
    <w:p w14:paraId="1B10957A" w14:textId="5E14F49C" w:rsidR="009C6531" w:rsidRDefault="009C6531" w:rsidP="00822022">
      <w:pPr>
        <w:pStyle w:val="Heading3"/>
      </w:pPr>
      <w:r>
        <w:t>Prerequisites*</w:t>
      </w:r>
      <w:bookmarkEnd w:id="10"/>
    </w:p>
    <w:p w14:paraId="66431693" w14:textId="3FDE5A23" w:rsidR="009C6531" w:rsidRPr="009B3394" w:rsidRDefault="00C351FE" w:rsidP="00550677">
      <w:pPr>
        <w:pStyle w:val="NoSpacing"/>
      </w:pPr>
      <w:r>
        <w:t>None</w:t>
      </w:r>
    </w:p>
    <w:p w14:paraId="58332FE8" w14:textId="77777777" w:rsidR="00EF7E12" w:rsidRDefault="009C6531" w:rsidP="00EF7E12">
      <w:pPr>
        <w:pStyle w:val="Heading3"/>
      </w:pPr>
      <w:bookmarkStart w:id="11" w:name="_Toc40099113"/>
      <w:r w:rsidRPr="004B1FC2">
        <w:t>Textbooks &amp; Supplemental Materials</w:t>
      </w:r>
      <w:r>
        <w:t>*</w:t>
      </w:r>
      <w:bookmarkStart w:id="12" w:name="_Toc40099114"/>
      <w:bookmarkEnd w:id="11"/>
    </w:p>
    <w:p w14:paraId="11771BDA" w14:textId="135C06F2" w:rsidR="00C351FE" w:rsidRDefault="00C351FE" w:rsidP="00EF7E12">
      <w:pPr>
        <w:pStyle w:val="Heading3"/>
        <w:rPr>
          <w:rFonts w:asciiTheme="minorHAnsi" w:hAnsiTheme="minorHAnsi" w:cs="Arial"/>
          <w:b w:val="0"/>
          <w:bCs w:val="0"/>
          <w:color w:val="212121"/>
        </w:rPr>
      </w:pPr>
      <w:r w:rsidRPr="00EF7E12">
        <w:rPr>
          <w:rFonts w:asciiTheme="minorHAnsi" w:hAnsiTheme="minorHAnsi" w:cs="Arial"/>
          <w:b w:val="0"/>
          <w:bCs w:val="0"/>
          <w:color w:val="212121"/>
        </w:rPr>
        <w:t>There is not a required textbook to purchase for this section. The class will be taught using Open Education Resources</w:t>
      </w:r>
    </w:p>
    <w:p w14:paraId="4C8331FA" w14:textId="77777777" w:rsidR="002D78C6" w:rsidRPr="002D78C6" w:rsidRDefault="002D78C6" w:rsidP="002D78C6"/>
    <w:p w14:paraId="7E622AC0" w14:textId="4921B00C" w:rsidR="009C6531" w:rsidRDefault="009C6531" w:rsidP="00822022">
      <w:pPr>
        <w:pStyle w:val="Heading3"/>
      </w:pPr>
      <w:r>
        <w:t>Technology Required*</w:t>
      </w:r>
      <w:bookmarkEnd w:id="12"/>
    </w:p>
    <w:p w14:paraId="4E084B59" w14:textId="66B3590A" w:rsidR="009C6531" w:rsidRDefault="009C6531" w:rsidP="00550677">
      <w:pPr>
        <w:pStyle w:val="NoSpacing"/>
      </w:pPr>
      <w:r>
        <w:t>This is a</w:t>
      </w:r>
      <w:r w:rsidR="00C351FE">
        <w:t xml:space="preserve"> fully online </w:t>
      </w:r>
      <w:r>
        <w:t xml:space="preserve">course meaning that our course materials are available online via Canvas. You will need regular access to a computer and internet. </w:t>
      </w:r>
      <w:r w:rsidR="00C351FE">
        <w:t>Minimal</w:t>
      </w:r>
      <w:r>
        <w:t xml:space="preserve"> assignments can be completed on your phone </w:t>
      </w:r>
      <w:r w:rsidR="00C351FE">
        <w:t>while most are</w:t>
      </w:r>
      <w:r>
        <w:t xml:space="preserve"> easier if done from a desktop, laptop, or tablet. If you need support using technology or learning how to use Canvas, please visit the Information Commons in Building 16 on the first floor at the end of the hallway.</w:t>
      </w:r>
    </w:p>
    <w:p w14:paraId="6F0F1388" w14:textId="7950F340" w:rsidR="009C6531" w:rsidRDefault="009C6531" w:rsidP="00550677">
      <w:pPr>
        <w:pStyle w:val="Heading2"/>
      </w:pPr>
      <w:bookmarkStart w:id="13" w:name="_Toc40099115"/>
      <w:r>
        <w:t>Learning Outcomes*</w:t>
      </w:r>
      <w:bookmarkEnd w:id="13"/>
    </w:p>
    <w:p w14:paraId="2B557609" w14:textId="35E9AEFC" w:rsidR="009C6531" w:rsidRDefault="009C6531" w:rsidP="00550677">
      <w:pPr>
        <w:pStyle w:val="NoSpacing"/>
      </w:pPr>
      <w:r>
        <w:t xml:space="preserve">Learning outcomes are what you will know by the end of the course if you complete the assignments and participate in class sessions. These learning outcomes align with the Specialization Learning Outcomes for a specialization in psychology. However, this class aligns with many specializations and can help you work towards your degree, even if it’s not in psychology. To learn more about specializations at TCC and their corresponding learning outcomes, visit the </w:t>
      </w:r>
      <w:hyperlink r:id="rId11" w:tooltip="Link to the College Catalog" w:history="1">
        <w:r w:rsidRPr="002965AE">
          <w:rPr>
            <w:rStyle w:val="Hyperlink"/>
          </w:rPr>
          <w:t>College Catalog</w:t>
        </w:r>
      </w:hyperlink>
      <w:r>
        <w:t>.</w:t>
      </w:r>
    </w:p>
    <w:p w14:paraId="27BFDC8D" w14:textId="77777777" w:rsidR="00C351FE" w:rsidRPr="008537BD" w:rsidRDefault="00C351FE" w:rsidP="00C351FE">
      <w:pPr>
        <w:pStyle w:val="Heading2"/>
        <w:rPr>
          <w:rStyle w:val="Emphasis"/>
          <w:rFonts w:ascii="Arial" w:hAnsi="Arial" w:cs="Arial"/>
          <w:i/>
          <w:iCs/>
          <w:sz w:val="24"/>
          <w:szCs w:val="24"/>
        </w:rPr>
      </w:pPr>
      <w:bookmarkStart w:id="14" w:name="_Toc320340106"/>
      <w:r w:rsidRPr="008537BD">
        <w:rPr>
          <w:rStyle w:val="Emphasis"/>
          <w:rFonts w:ascii="Arial" w:hAnsi="Arial" w:cs="Arial"/>
          <w:sz w:val="24"/>
          <w:szCs w:val="24"/>
        </w:rPr>
        <w:t>Degree Learning Outcomes</w:t>
      </w:r>
      <w:bookmarkEnd w:id="14"/>
      <w:r w:rsidRPr="008537BD">
        <w:rPr>
          <w:rStyle w:val="Emphasis"/>
          <w:rFonts w:ascii="Arial" w:hAnsi="Arial" w:cs="Arial"/>
          <w:sz w:val="24"/>
          <w:szCs w:val="24"/>
        </w:rPr>
        <w:t xml:space="preserve"> (DLO)</w:t>
      </w:r>
    </w:p>
    <w:p w14:paraId="067CC56C" w14:textId="77777777" w:rsidR="00C351FE" w:rsidRPr="003D39EC" w:rsidRDefault="00C351FE" w:rsidP="00D05144">
      <w:pPr>
        <w:spacing w:after="120" w:line="240" w:lineRule="auto"/>
        <w:ind w:left="360"/>
        <w:jc w:val="both"/>
        <w:rPr>
          <w:rStyle w:val="Emphasis"/>
          <w:rFonts w:asciiTheme="minorHAnsi" w:hAnsiTheme="minorHAnsi" w:cs="Arial"/>
          <w:b w:val="0"/>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39EC">
        <w:rPr>
          <w:rStyle w:val="Emphasis"/>
          <w:rFonts w:asciiTheme="minorHAnsi" w:hAnsiTheme="minorHAnsi" w:cs="Arial"/>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Tacoma Community College has identified six college-wide student-learning outcomes that form the foundation of our educational emphasis:</w:t>
      </w:r>
    </w:p>
    <w:p w14:paraId="7BAE7C8C" w14:textId="77777777" w:rsidR="00C351FE" w:rsidRPr="001834BD" w:rsidRDefault="00C351FE" w:rsidP="001834BD">
      <w:pPr>
        <w:pStyle w:val="ColorfulList-Accent11"/>
        <w:numPr>
          <w:ilvl w:val="0"/>
          <w:numId w:val="25"/>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Core of Knowledge (COK): Demonstrate a basic knowledge of each of the distribution areas (Written Communication, Humanities, Quantitative Skills, Natural Sciences and Social Sciences; </w:t>
      </w:r>
      <w:proofErr w:type="gramStart"/>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w:t>
      </w:r>
      <w:proofErr w:type="gramEnd"/>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applicable, specific professional/technical programs), integrate knowledge across disciplines, and apply this knowledge to academic, occupational, civic and personal endeavors. </w:t>
      </w:r>
    </w:p>
    <w:p w14:paraId="6FED0F87" w14:textId="77777777" w:rsidR="00C351FE" w:rsidRPr="001834BD" w:rsidRDefault="00C351FE" w:rsidP="001834BD">
      <w:pPr>
        <w:pStyle w:val="ColorfulList-Accent11"/>
        <w:numPr>
          <w:ilvl w:val="0"/>
          <w:numId w:val="25"/>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(COM): Listen, speak, read, and write effectively and use nonverbal and technological means to make connections between self and others.</w:t>
      </w:r>
    </w:p>
    <w:p w14:paraId="747993DE" w14:textId="77777777" w:rsidR="00C351FE" w:rsidRPr="001834BD" w:rsidRDefault="00C351FE" w:rsidP="001834BD">
      <w:pPr>
        <w:pStyle w:val="ColorfulList-Accent11"/>
        <w:numPr>
          <w:ilvl w:val="0"/>
          <w:numId w:val="25"/>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Critical Thinking &amp; Problem Solving (CRT): Compare, analyze, and evaluate information and ideas, and use sound thinking skills to solve problems.</w:t>
      </w:r>
    </w:p>
    <w:p w14:paraId="772AA627" w14:textId="77777777" w:rsidR="00C351FE" w:rsidRPr="001834BD" w:rsidRDefault="00C351FE" w:rsidP="001834BD">
      <w:pPr>
        <w:pStyle w:val="ColorfulList-Accent11"/>
        <w:numPr>
          <w:ilvl w:val="0"/>
          <w:numId w:val="25"/>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&amp; Information Technology (IIT): Locate, evaluate, retrieve, and ethically use relevant and current information of appropriate authority for both academic and personal applications.</w:t>
      </w:r>
    </w:p>
    <w:p w14:paraId="3A3525C6" w14:textId="56390540" w:rsidR="00C351FE" w:rsidRPr="001834BD" w:rsidRDefault="00C351FE" w:rsidP="001834BD">
      <w:pPr>
        <w:pStyle w:val="ColorfulList-Accent11"/>
        <w:numPr>
          <w:ilvl w:val="0"/>
          <w:numId w:val="25"/>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Living &amp; Working Cooperatively/Valuing Differences (LWC): Respectfully acknowledge diverse points of view and draw upon the knowledge as well as experience of others to collaborate in a multicultural and complex world.</w:t>
      </w:r>
    </w:p>
    <w:p w14:paraId="60EAB8C9" w14:textId="591ED0A6" w:rsidR="00C351FE" w:rsidRPr="00926C37" w:rsidRDefault="00C351FE" w:rsidP="001834BD">
      <w:pPr>
        <w:pStyle w:val="ColorfulList-Accent11"/>
        <w:numPr>
          <w:ilvl w:val="0"/>
          <w:numId w:val="25"/>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34BD">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Responsibility &amp; Ethics (RES): Demonstrate an understanding of what constitutes responsible and ethical behavior toward individuals, the community, and the environment. </w:t>
      </w:r>
    </w:p>
    <w:p w14:paraId="0E375BAE" w14:textId="77777777" w:rsidR="00926C37" w:rsidRPr="001834BD" w:rsidRDefault="00926C37" w:rsidP="00926C37">
      <w:pPr>
        <w:pStyle w:val="ColorfulList-Accent11"/>
        <w:spacing w:after="1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492F56" w14:textId="77777777" w:rsidR="00C351FE" w:rsidRPr="008537BD" w:rsidRDefault="00C351FE" w:rsidP="00C351FE">
      <w:pPr>
        <w:pStyle w:val="Heading1"/>
        <w:rPr>
          <w:rStyle w:val="Emphasis"/>
          <w:i/>
          <w:iCs/>
        </w:rPr>
      </w:pPr>
      <w:bookmarkStart w:id="15" w:name="_Toc320340107"/>
      <w:r w:rsidRPr="008537BD">
        <w:rPr>
          <w:rStyle w:val="Emphasis"/>
        </w:rPr>
        <w:t>Program Learning Objectives</w:t>
      </w:r>
      <w:bookmarkEnd w:id="15"/>
      <w:r w:rsidRPr="008537BD">
        <w:rPr>
          <w:rStyle w:val="Emphasis"/>
        </w:rPr>
        <w:t xml:space="preserve"> (PLO)</w:t>
      </w:r>
    </w:p>
    <w:p w14:paraId="3DA9CCEF" w14:textId="77777777" w:rsidR="00C351FE" w:rsidRPr="00C37006" w:rsidRDefault="00C351FE" w:rsidP="00C37006">
      <w:pPr>
        <w:pStyle w:val="ColorfulList-Accent11"/>
        <w:numPr>
          <w:ilvl w:val="0"/>
          <w:numId w:val="26"/>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006">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Craft, develop, and support a specific, debatable thesis. DLO: 1, 2, 3</w:t>
      </w:r>
    </w:p>
    <w:p w14:paraId="3627CCBC" w14:textId="77777777" w:rsidR="00C351FE" w:rsidRPr="00C37006" w:rsidRDefault="00C351FE" w:rsidP="00C37006">
      <w:pPr>
        <w:pStyle w:val="ColorfulList-Accent11"/>
        <w:numPr>
          <w:ilvl w:val="0"/>
          <w:numId w:val="26"/>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006">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 and refine a well-organized essay, speech, or other forms of communication appropriate to context and audience. DLO: 1, 2, 3</w:t>
      </w:r>
    </w:p>
    <w:p w14:paraId="2FE60EF5" w14:textId="77777777" w:rsidR="00C351FE" w:rsidRPr="00C37006" w:rsidRDefault="00C351FE" w:rsidP="00C37006">
      <w:pPr>
        <w:pStyle w:val="ColorfulList-Accent11"/>
        <w:numPr>
          <w:ilvl w:val="0"/>
          <w:numId w:val="26"/>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006">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 critically and research effectively to support thesis. DLO: 3, 4</w:t>
      </w:r>
    </w:p>
    <w:p w14:paraId="1550BC38" w14:textId="77777777" w:rsidR="00EE1045" w:rsidRPr="00C37006" w:rsidRDefault="00C351FE" w:rsidP="00C37006">
      <w:pPr>
        <w:pStyle w:val="ColorfulList-Accent11"/>
        <w:numPr>
          <w:ilvl w:val="0"/>
          <w:numId w:val="26"/>
        </w:numPr>
        <w:spacing w:after="120"/>
        <w:ind w:left="720"/>
        <w:rPr>
          <w:rStyle w:val="Emphasis"/>
          <w:rFonts w:asciiTheme="minorHAnsi" w:hAnsiTheme="minorHAnsi" w:cs="Arial"/>
          <w:b w:val="0"/>
          <w:i/>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006">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appropriate writing and or communication strategies, standard grammar, and academic documentation conventions. DLO: 1, 2</w:t>
      </w:r>
    </w:p>
    <w:p w14:paraId="51258416" w14:textId="730B588B" w:rsidR="00C351FE" w:rsidRPr="00C37006" w:rsidRDefault="00C351FE" w:rsidP="00C37006">
      <w:pPr>
        <w:pStyle w:val="ColorfulList-Accent11"/>
        <w:numPr>
          <w:ilvl w:val="0"/>
          <w:numId w:val="26"/>
        </w:numPr>
        <w:spacing w:after="120"/>
        <w:ind w:left="720"/>
        <w:rPr>
          <w:rFonts w:asciiTheme="minorHAnsi" w:eastAsiaTheme="majorEastAsia" w:hAnsiTheme="minorHAnsi" w:cs="Arial"/>
          <w:bCs/>
          <w:iCs w:val="0"/>
          <w:color w:val="000000" w:themeColor="text1"/>
          <w:sz w:val="21"/>
          <w:szCs w:val="21"/>
          <w:bdr w:val="single" w:sz="18" w:space="0" w:color="DFF0D3" w:themeColor="accent2" w:themeTint="33"/>
          <w:shd w:val="clear" w:color="auto" w:fill="DFF0D3" w:themeFill="accent2" w:themeFillTint="3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006">
        <w:rPr>
          <w:rStyle w:val="Emphasis"/>
          <w:rFonts w:asciiTheme="minorHAnsi" w:hAnsiTheme="minorHAnsi" w:cs="Arial"/>
          <w:b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Demonstrate ethical standards in all phases of the writing and or communication process to include using collaboration within academically appropriate guidelines. DLO: 5, 6</w:t>
      </w:r>
    </w:p>
    <w:p w14:paraId="089E0DAA" w14:textId="1AAEBC21" w:rsidR="009C6531" w:rsidRPr="004B1FC2" w:rsidRDefault="009C6531" w:rsidP="00822022">
      <w:pPr>
        <w:pStyle w:val="Heading3"/>
      </w:pPr>
      <w:bookmarkStart w:id="16" w:name="_Toc40099116"/>
      <w:r w:rsidRPr="004B1FC2">
        <w:t xml:space="preserve">Course Learning </w:t>
      </w:r>
      <w:r>
        <w:t>Outcomes*</w:t>
      </w:r>
      <w:bookmarkEnd w:id="16"/>
      <w:r w:rsidRPr="004B1FC2">
        <w:t xml:space="preserve"> </w:t>
      </w:r>
    </w:p>
    <w:p w14:paraId="50FF07D2" w14:textId="2787D873" w:rsidR="009C6531" w:rsidRDefault="009C6531" w:rsidP="00550677">
      <w:pPr>
        <w:pStyle w:val="NoSpacing"/>
      </w:pPr>
      <w:r>
        <w:t xml:space="preserve">I have designed the class intentionally to meet these learning outcomes. If at any point during the quarter you think you are not on track to meet these learning outcomes, please </w:t>
      </w:r>
      <w:proofErr w:type="gramStart"/>
      <w:r w:rsidR="003F7B39">
        <w:t>email</w:t>
      </w:r>
      <w:r>
        <w:t xml:space="preserve">  me</w:t>
      </w:r>
      <w:proofErr w:type="gramEnd"/>
      <w:r>
        <w:t xml:space="preserve"> so I can help.</w:t>
      </w:r>
    </w:p>
    <w:p w14:paraId="62DBD795" w14:textId="77777777" w:rsidR="009C6531" w:rsidRDefault="009C6531" w:rsidP="00550677">
      <w:pPr>
        <w:pStyle w:val="NoSpacing"/>
      </w:pPr>
    </w:p>
    <w:p w14:paraId="26EA563B" w14:textId="2A6E22EE" w:rsidR="009C6531" w:rsidRDefault="009C6531" w:rsidP="00550677">
      <w:pPr>
        <w:pStyle w:val="NoSpacing"/>
      </w:pPr>
      <w:r>
        <w:t xml:space="preserve">Upon successful completion of this course, students will be able to: </w:t>
      </w:r>
    </w:p>
    <w:p w14:paraId="28636BC9" w14:textId="77777777" w:rsidR="00C351FE" w:rsidRPr="00660E54" w:rsidRDefault="00C351FE" w:rsidP="004C6003">
      <w:pPr>
        <w:pStyle w:val="ColorfulList-Accent11"/>
        <w:numPr>
          <w:ilvl w:val="0"/>
          <w:numId w:val="27"/>
        </w:numPr>
        <w:spacing w:after="120"/>
        <w:ind w:left="720"/>
        <w:jc w:val="both"/>
        <w:rPr>
          <w:rStyle w:val="Emphasis"/>
          <w:rFonts w:asciiTheme="minorHAnsi" w:hAnsiTheme="minorHAnsi"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E54">
        <w:rPr>
          <w:rStyle w:val="Emphasis"/>
          <w:rFonts w:asciiTheme="minorHAnsi" w:hAnsiTheme="minorHAnsi"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Recognize the elements of the communication process. PLO: 3, 5 </w:t>
      </w:r>
    </w:p>
    <w:p w14:paraId="092AC31B" w14:textId="77777777" w:rsidR="00C351FE" w:rsidRPr="00660E54" w:rsidRDefault="00C351FE" w:rsidP="004C6003">
      <w:pPr>
        <w:pStyle w:val="ColorfulList-Accent11"/>
        <w:numPr>
          <w:ilvl w:val="0"/>
          <w:numId w:val="27"/>
        </w:numPr>
        <w:spacing w:after="120"/>
        <w:ind w:left="720"/>
        <w:jc w:val="both"/>
        <w:rPr>
          <w:rStyle w:val="Emphasis"/>
          <w:rFonts w:asciiTheme="minorHAnsi" w:hAnsiTheme="minorHAnsi"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E54">
        <w:rPr>
          <w:rStyle w:val="Emphasis"/>
          <w:rFonts w:asciiTheme="minorHAnsi" w:hAnsiTheme="minorHAnsi"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Describe and categorize the elements of the listening process. PLO: 2, 5 </w:t>
      </w:r>
    </w:p>
    <w:p w14:paraId="488BA86B" w14:textId="6CB7B737" w:rsidR="00C351FE" w:rsidRPr="00660E54" w:rsidRDefault="00C351FE" w:rsidP="004C6003">
      <w:pPr>
        <w:pStyle w:val="ColorfulList-Accent11"/>
        <w:numPr>
          <w:ilvl w:val="0"/>
          <w:numId w:val="27"/>
        </w:numPr>
        <w:spacing w:after="120"/>
        <w:ind w:left="720"/>
        <w:jc w:val="both"/>
        <w:rPr>
          <w:rStyle w:val="Emphasis"/>
          <w:rFonts w:asciiTheme="minorHAnsi" w:hAnsiTheme="minorHAnsi"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E54">
        <w:rPr>
          <w:rStyle w:val="Emphasis"/>
          <w:rFonts w:asciiTheme="minorHAnsi" w:hAnsiTheme="minorHAnsi"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Explain how the various elements of nonverbal communication influence the perception process. PLO: 3,5 </w:t>
      </w:r>
    </w:p>
    <w:p w14:paraId="30C8E0E5" w14:textId="77777777" w:rsidR="00C351FE" w:rsidRPr="00660E54" w:rsidRDefault="00C351FE" w:rsidP="004C6003">
      <w:pPr>
        <w:pStyle w:val="ColorfulList-Accent11"/>
        <w:numPr>
          <w:ilvl w:val="0"/>
          <w:numId w:val="27"/>
        </w:numPr>
        <w:spacing w:after="120"/>
        <w:ind w:left="720"/>
        <w:jc w:val="both"/>
        <w:rPr>
          <w:rStyle w:val="Emphasis"/>
          <w:rFonts w:asciiTheme="minorHAnsi" w:hAnsiTheme="minorHAnsi"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E54">
        <w:rPr>
          <w:rStyle w:val="Emphasis"/>
          <w:rFonts w:asciiTheme="minorHAnsi" w:hAnsiTheme="minorHAnsi"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Describe effective conflict resolution management skills. PLO: 3, 5 </w:t>
      </w:r>
    </w:p>
    <w:p w14:paraId="25688ABC" w14:textId="77777777" w:rsidR="00C351FE" w:rsidRPr="00660E54" w:rsidRDefault="00C351FE" w:rsidP="004C6003">
      <w:pPr>
        <w:pStyle w:val="ColorfulList-Accent11"/>
        <w:numPr>
          <w:ilvl w:val="0"/>
          <w:numId w:val="27"/>
        </w:numPr>
        <w:spacing w:after="120"/>
        <w:ind w:left="720"/>
        <w:jc w:val="both"/>
        <w:rPr>
          <w:rStyle w:val="Emphasis"/>
          <w:rFonts w:asciiTheme="minorHAnsi" w:hAnsiTheme="minorHAnsi"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E54">
        <w:rPr>
          <w:rStyle w:val="Emphasis"/>
          <w:rFonts w:asciiTheme="minorHAnsi" w:hAnsiTheme="minorHAnsi"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Appraise how socio-cultural factors affect the communication process. </w:t>
      </w:r>
    </w:p>
    <w:p w14:paraId="369F0419" w14:textId="77777777" w:rsidR="00C351FE" w:rsidRPr="00660E54" w:rsidRDefault="00C351FE" w:rsidP="004C6003">
      <w:pPr>
        <w:pStyle w:val="ColorfulList-Accent11"/>
        <w:spacing w:after="120"/>
        <w:jc w:val="both"/>
        <w:rPr>
          <w:rFonts w:asciiTheme="minorHAnsi" w:hAnsiTheme="minorHAnsi" w:cs="Arial"/>
          <w:iC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E54">
        <w:rPr>
          <w:rStyle w:val="Emphasis"/>
          <w:rFonts w:asciiTheme="minorHAnsi" w:hAnsiTheme="minorHAnsi"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PLO: 2, 3, 5 </w:t>
      </w:r>
    </w:p>
    <w:p w14:paraId="06FAECE1" w14:textId="3253015B" w:rsidR="009C6531" w:rsidRPr="004B1FC2" w:rsidRDefault="009C6531" w:rsidP="00822022">
      <w:pPr>
        <w:pStyle w:val="Heading3"/>
      </w:pPr>
      <w:bookmarkStart w:id="17" w:name="_Toc40099117"/>
      <w:r>
        <w:t>Instructional Methods Used</w:t>
      </w:r>
      <w:bookmarkEnd w:id="17"/>
    </w:p>
    <w:p w14:paraId="192A917B" w14:textId="2D096145" w:rsidR="009C6531" w:rsidRPr="004F6BC4" w:rsidRDefault="009C6531" w:rsidP="00550677">
      <w:pPr>
        <w:pStyle w:val="NoSpacing"/>
      </w:pPr>
      <w:r>
        <w:t xml:space="preserve">In this class, I use a mixture of discussion, </w:t>
      </w:r>
      <w:r w:rsidR="00C351FE">
        <w:t>self-reflection work</w:t>
      </w:r>
      <w:r>
        <w:t>, and group work activities. You can expect to:</w:t>
      </w:r>
    </w:p>
    <w:p w14:paraId="111BE50B" w14:textId="77777777" w:rsidR="009C6531" w:rsidRPr="004F6BC4" w:rsidRDefault="009C6531" w:rsidP="00550677">
      <w:pPr>
        <w:pStyle w:val="NoSpacing"/>
        <w:numPr>
          <w:ilvl w:val="0"/>
          <w:numId w:val="23"/>
        </w:numPr>
        <w:ind w:left="720" w:hanging="360"/>
      </w:pPr>
      <w:r w:rsidRPr="004F6BC4">
        <w:t xml:space="preserve">be engaged in frequent classroom activities to build on the readings, activities, and/or homework you have done for each </w:t>
      </w:r>
      <w:proofErr w:type="gramStart"/>
      <w:r w:rsidRPr="004F6BC4">
        <w:t>class;</w:t>
      </w:r>
      <w:proofErr w:type="gramEnd"/>
    </w:p>
    <w:p w14:paraId="762E83CD" w14:textId="77777777" w:rsidR="009C6531" w:rsidRPr="004F6BC4" w:rsidRDefault="009C6531" w:rsidP="00550677">
      <w:pPr>
        <w:pStyle w:val="NoSpacing"/>
        <w:numPr>
          <w:ilvl w:val="0"/>
          <w:numId w:val="23"/>
        </w:numPr>
        <w:ind w:left="720" w:hanging="360"/>
      </w:pPr>
      <w:r w:rsidRPr="004F6BC4">
        <w:t>work in small groups during class and for those groups to change on a regular basis; and to</w:t>
      </w:r>
    </w:p>
    <w:p w14:paraId="71834123" w14:textId="2F74A057" w:rsidR="009C6531" w:rsidRDefault="009C6531" w:rsidP="00550677">
      <w:pPr>
        <w:pStyle w:val="NoSpacing"/>
        <w:numPr>
          <w:ilvl w:val="0"/>
          <w:numId w:val="23"/>
        </w:numPr>
        <w:ind w:left="720" w:hanging="360"/>
      </w:pPr>
      <w:r w:rsidRPr="004F6BC4">
        <w:t>ask your instructor for clarifications, rather than expecting lectures.</w:t>
      </w:r>
    </w:p>
    <w:p w14:paraId="283803E5" w14:textId="77777777" w:rsidR="004C6003" w:rsidRPr="009A7E3F" w:rsidRDefault="004C6003" w:rsidP="004C6003">
      <w:pPr>
        <w:pStyle w:val="NoSpacing"/>
        <w:ind w:left="720"/>
      </w:pPr>
    </w:p>
    <w:p w14:paraId="116B4CD2" w14:textId="1161D1C4" w:rsidR="006A34C7" w:rsidRDefault="006A34C7" w:rsidP="00550677">
      <w:pPr>
        <w:pStyle w:val="Heading2"/>
      </w:pPr>
      <w:bookmarkStart w:id="18" w:name="_Toc40099118"/>
      <w:r>
        <w:t xml:space="preserve">Professor </w:t>
      </w:r>
      <w:r w:rsidR="00355AF8">
        <w:t xml:space="preserve">and Student </w:t>
      </w:r>
      <w:r>
        <w:t>Expectations</w:t>
      </w:r>
      <w:bookmarkEnd w:id="18"/>
    </w:p>
    <w:p w14:paraId="1733D6BE" w14:textId="77777777" w:rsidR="00801C68" w:rsidRDefault="00BD55D6" w:rsidP="00550677">
      <w:pPr>
        <w:pStyle w:val="NoSpacing"/>
      </w:pPr>
      <w:bookmarkStart w:id="19" w:name="_Toc29501072"/>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I don't make assumptions based on your name and/or appearance/</w:t>
      </w:r>
      <w:r w:rsidR="006C3F49" w:rsidRPr="00BD55D6">
        <w:t>self-presentation</w:t>
      </w:r>
      <w:r w:rsidRPr="00BD55D6">
        <w:t xml:space="preserve">. </w:t>
      </w:r>
      <w:r>
        <w:t>However, you are not obligated to share your pronouns</w:t>
      </w:r>
      <w:r w:rsidRPr="00BD55D6">
        <w:t xml:space="preserve">. If you use a chosen name, please let me know. </w:t>
      </w:r>
    </w:p>
    <w:p w14:paraId="2DA07F12" w14:textId="7CB238BA" w:rsidR="00801C68" w:rsidRPr="00AA40CC" w:rsidRDefault="00AA40CC" w:rsidP="00AA40CC">
      <w:pPr>
        <w:pStyle w:val="Heading2"/>
        <w:rPr>
          <w:rStyle w:val="Heading5Char"/>
        </w:rPr>
      </w:pPr>
      <w:r>
        <w:rPr>
          <w:rFonts w:cstheme="majorHAnsi"/>
          <w:sz w:val="24"/>
          <w:szCs w:val="24"/>
        </w:rPr>
        <w:lastRenderedPageBreak/>
        <w:t>Ch</w:t>
      </w:r>
      <w:r w:rsidR="00801C68" w:rsidRPr="00AA40CC">
        <w:rPr>
          <w:rStyle w:val="Heading5Char"/>
        </w:rPr>
        <w:t>osen names and pronouns</w:t>
      </w:r>
      <w:r w:rsidR="009C7076" w:rsidRPr="00AA40CC">
        <w:rPr>
          <w:rStyle w:val="Heading5Char"/>
        </w:rPr>
        <w:t>*</w:t>
      </w:r>
    </w:p>
    <w:p w14:paraId="583405FD" w14:textId="6DD128DB" w:rsidR="00720001" w:rsidRDefault="00BD55D6" w:rsidP="00550677">
      <w:pPr>
        <w:pStyle w:val="NoSpacing"/>
      </w:pPr>
      <w:r w:rsidRPr="00BD55D6">
        <w:t xml:space="preserve">Chosen names and pronouns are to </w:t>
      </w:r>
      <w:r w:rsidR="00463918" w:rsidRPr="00BD55D6">
        <w:t xml:space="preserve">always </w:t>
      </w:r>
      <w:r w:rsidR="00463918">
        <w:t xml:space="preserve">be </w:t>
      </w:r>
      <w:r w:rsidR="00463918" w:rsidRPr="00BD55D6">
        <w:t>respected</w:t>
      </w:r>
      <w:r w:rsidRPr="00BD55D6">
        <w:t xml:space="preserve"> in the classroom. Mistakes in addressing one another may happen, so I encourage an environment of seriousness and openness to correction and learning. Thank you.</w:t>
      </w:r>
    </w:p>
    <w:p w14:paraId="67CB2A88" w14:textId="775C5F60" w:rsidR="0024679E" w:rsidRDefault="0024679E" w:rsidP="00550677">
      <w:pPr>
        <w:pStyle w:val="NoSpacing"/>
      </w:pPr>
    </w:p>
    <w:p w14:paraId="2DC3E8A0" w14:textId="77777777" w:rsidR="0024679E" w:rsidRDefault="0024679E" w:rsidP="00550677">
      <w:pPr>
        <w:pStyle w:val="NoSpacing"/>
      </w:pPr>
    </w:p>
    <w:p w14:paraId="1AA504EC" w14:textId="0F6F82FE" w:rsidR="006A34C7" w:rsidRDefault="006A34C7" w:rsidP="00822022">
      <w:pPr>
        <w:pStyle w:val="Heading3"/>
      </w:pPr>
      <w:bookmarkStart w:id="20" w:name="_Toc40099120"/>
      <w:r>
        <w:t>Professor Expectations</w:t>
      </w:r>
      <w:bookmarkEnd w:id="19"/>
      <w:bookmarkEnd w:id="20"/>
      <w:r w:rsidR="009C7076">
        <w:t>*</w:t>
      </w:r>
    </w:p>
    <w:p w14:paraId="0B855128" w14:textId="411FDBD6" w:rsidR="00C351FE" w:rsidRDefault="00C351FE" w:rsidP="00550677">
      <w:pPr>
        <w:pStyle w:val="NoSpacing"/>
      </w:pPr>
      <w:r>
        <w:t xml:space="preserve">Respect is fundamental in creating a conducive learning environment. In </w:t>
      </w:r>
      <w:r w:rsidR="00463918">
        <w:t>all</w:t>
      </w:r>
      <w:r>
        <w:t xml:space="preserve"> my classes I have a commitment to creating a positive and respectful environment of trust. I challenge each student, yes you, to push through current comfort zones but to always maintain value and respect for oneself as well as for </w:t>
      </w:r>
      <w:r w:rsidR="0024679E">
        <w:t>one’s</w:t>
      </w:r>
      <w:r>
        <w:t xml:space="preserve"> peers. </w:t>
      </w:r>
    </w:p>
    <w:p w14:paraId="263C8003" w14:textId="5BE56CA1"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7A07BC84" w14:textId="77777777" w:rsidR="00355AF8" w:rsidRDefault="00355AF8" w:rsidP="00550677">
      <w:pPr>
        <w:pStyle w:val="NoSpacing"/>
        <w:numPr>
          <w:ilvl w:val="0"/>
          <w:numId w:val="20"/>
        </w:numPr>
        <w:ind w:left="720" w:hanging="360"/>
      </w:pPr>
      <w:r>
        <w:t>Get to know you and what your goals are for this class.</w:t>
      </w:r>
    </w:p>
    <w:p w14:paraId="15D81475" w14:textId="77777777" w:rsidR="00355AF8" w:rsidRDefault="00355AF8" w:rsidP="00550677">
      <w:pPr>
        <w:pStyle w:val="NoSpacing"/>
        <w:numPr>
          <w:ilvl w:val="0"/>
          <w:numId w:val="20"/>
        </w:numPr>
        <w:ind w:left="720" w:hanging="360"/>
      </w:pPr>
      <w:r>
        <w:t>Meet with you individually at least one time during the quarter.</w:t>
      </w:r>
    </w:p>
    <w:p w14:paraId="1D9593C3" w14:textId="77777777" w:rsidR="00355AF8" w:rsidRDefault="00355AF8" w:rsidP="00550677">
      <w:pPr>
        <w:pStyle w:val="NoSpacing"/>
        <w:numPr>
          <w:ilvl w:val="0"/>
          <w:numId w:val="20"/>
        </w:numPr>
        <w:ind w:left="720" w:hanging="360"/>
      </w:pPr>
      <w:r>
        <w:t>Maintain a safe and supportive learning environment.</w:t>
      </w:r>
    </w:p>
    <w:p w14:paraId="0E526FB7" w14:textId="77777777" w:rsidR="00355AF8" w:rsidRDefault="00355AF8" w:rsidP="00550677">
      <w:pPr>
        <w:pStyle w:val="NoSpacing"/>
        <w:numPr>
          <w:ilvl w:val="0"/>
          <w:numId w:val="20"/>
        </w:numPr>
        <w:ind w:left="720" w:hanging="360"/>
      </w:pPr>
      <w:r>
        <w:t xml:space="preserve">Administer fair and equitable policies and procedures to all students. </w:t>
      </w:r>
    </w:p>
    <w:p w14:paraId="0B948B16" w14:textId="77777777" w:rsidR="00355AF8" w:rsidRDefault="00355AF8" w:rsidP="00550677">
      <w:pPr>
        <w:pStyle w:val="NoSpacing"/>
        <w:numPr>
          <w:ilvl w:val="0"/>
          <w:numId w:val="20"/>
        </w:numPr>
        <w:ind w:left="720" w:hanging="360"/>
      </w:pPr>
      <w:r>
        <w:t>Provide a schedule of activities that is clear and communicate changes by email and on Canvas.</w:t>
      </w:r>
    </w:p>
    <w:p w14:paraId="5CA88908" w14:textId="77777777" w:rsidR="00355AF8" w:rsidRDefault="00355AF8" w:rsidP="00550677">
      <w:pPr>
        <w:pStyle w:val="NoSpacing"/>
        <w:numPr>
          <w:ilvl w:val="0"/>
          <w:numId w:val="20"/>
        </w:numPr>
        <w:ind w:left="720" w:hanging="360"/>
      </w:pPr>
      <w:r>
        <w:t xml:space="preserve">Grade assignments, quizzes, etc. within one week after the stated due date. </w:t>
      </w:r>
    </w:p>
    <w:p w14:paraId="489DE108" w14:textId="77777777" w:rsidR="00355AF8" w:rsidRDefault="00355AF8" w:rsidP="00550677">
      <w:pPr>
        <w:pStyle w:val="NoSpacing"/>
        <w:numPr>
          <w:ilvl w:val="0"/>
          <w:numId w:val="20"/>
        </w:numPr>
        <w:ind w:left="720" w:hanging="360"/>
      </w:pPr>
      <w:r>
        <w:t xml:space="preserve">Grade projects (if assigned) and hand them back to students in class no later than one week after the stated due date. </w:t>
      </w:r>
    </w:p>
    <w:p w14:paraId="6BCEC3AC" w14:textId="06102EE3" w:rsidR="00355AF8" w:rsidRDefault="00355AF8" w:rsidP="00550677">
      <w:pPr>
        <w:pStyle w:val="NoSpacing"/>
        <w:numPr>
          <w:ilvl w:val="0"/>
          <w:numId w:val="20"/>
        </w:numPr>
        <w:ind w:left="720" w:hanging="360"/>
      </w:pPr>
      <w:r>
        <w:t>Answer email within one business day</w:t>
      </w:r>
      <w:r w:rsidR="00C351FE">
        <w:t xml:space="preserve"> but me mindful of the day and time of your email, it takes up to 48 hours to respond to emails sent after 10am on Fridays</w:t>
      </w:r>
      <w:r>
        <w:t xml:space="preserve">. </w:t>
      </w:r>
    </w:p>
    <w:p w14:paraId="7635A088" w14:textId="77777777" w:rsidR="00355AF8" w:rsidRDefault="00355AF8" w:rsidP="00550677">
      <w:pPr>
        <w:pStyle w:val="NoSpacing"/>
        <w:numPr>
          <w:ilvl w:val="0"/>
          <w:numId w:val="20"/>
        </w:numPr>
        <w:ind w:left="720" w:hanging="360"/>
      </w:pPr>
      <w:r>
        <w:t xml:space="preserve">Provide feedback and comments that are thorough and meaningful. </w:t>
      </w:r>
    </w:p>
    <w:p w14:paraId="025C75C6" w14:textId="77777777" w:rsidR="00355AF8" w:rsidRDefault="00355AF8" w:rsidP="00550677">
      <w:pPr>
        <w:pStyle w:val="NoSpacing"/>
        <w:numPr>
          <w:ilvl w:val="0"/>
          <w:numId w:val="20"/>
        </w:numPr>
        <w:ind w:left="720" w:hanging="360"/>
      </w:pPr>
      <w:r>
        <w:t xml:space="preserve">Be available for students during my office hours and by appointment and inform students of any changes to my office hours by email and Canvas. </w:t>
      </w:r>
    </w:p>
    <w:p w14:paraId="68052C3D" w14:textId="3A93F883" w:rsidR="006A34C7" w:rsidRDefault="00355AF8" w:rsidP="00550677">
      <w:pPr>
        <w:pStyle w:val="NoSpacing"/>
        <w:numPr>
          <w:ilvl w:val="0"/>
          <w:numId w:val="20"/>
        </w:numPr>
        <w:ind w:left="720" w:hanging="360"/>
      </w:pPr>
      <w:r>
        <w:t>Equip students with general skills applicable to multiple career paths.</w:t>
      </w:r>
    </w:p>
    <w:p w14:paraId="7805241C" w14:textId="1E1E3812" w:rsidR="00355AF8" w:rsidRDefault="00355AF8" w:rsidP="00822022">
      <w:pPr>
        <w:pStyle w:val="Heading3"/>
      </w:pPr>
      <w:bookmarkStart w:id="21" w:name="_Toc29501071"/>
      <w:bookmarkStart w:id="22" w:name="_Toc40099121"/>
      <w:r>
        <w:t>Student Expectations</w:t>
      </w:r>
      <w:bookmarkEnd w:id="21"/>
      <w:bookmarkEnd w:id="22"/>
    </w:p>
    <w:p w14:paraId="626C16B9" w14:textId="299AB1A0" w:rsidR="00355AF8" w:rsidRPr="00522544" w:rsidRDefault="00355AF8" w:rsidP="00550677">
      <w:pPr>
        <w:pStyle w:val="NoSpacing"/>
        <w:numPr>
          <w:ilvl w:val="0"/>
          <w:numId w:val="18"/>
        </w:numPr>
        <w:rPr>
          <w:b/>
        </w:rPr>
      </w:pPr>
      <w:r>
        <w:rPr>
          <w:b/>
        </w:rPr>
        <w:t>Atten</w:t>
      </w:r>
      <w:r w:rsidR="00C351FE">
        <w:rPr>
          <w:b/>
        </w:rPr>
        <w:t>tion to</w:t>
      </w:r>
      <w:r>
        <w:rPr>
          <w:b/>
        </w:rPr>
        <w:t xml:space="preserve"> class</w:t>
      </w:r>
      <w:r w:rsidR="00C351FE">
        <w:rPr>
          <w:b/>
        </w:rPr>
        <w:t>work</w:t>
      </w:r>
      <w:r>
        <w:rPr>
          <w:b/>
        </w:rPr>
        <w:t xml:space="preserve">: </w:t>
      </w:r>
      <w:r w:rsidR="00C351FE">
        <w:t>Discussion board work and assignments</w:t>
      </w:r>
      <w:r>
        <w:t xml:space="preserve"> is when we make meaning of the readings and assignments. It is important that you engage in discussions and a</w:t>
      </w:r>
      <w:r w:rsidR="00C351FE">
        <w:t>ssignments</w:t>
      </w:r>
      <w:r>
        <w:t>.</w:t>
      </w:r>
    </w:p>
    <w:p w14:paraId="67B09C22" w14:textId="2E9D0CBC" w:rsidR="00355AF8" w:rsidRDefault="00355AF8" w:rsidP="00550677">
      <w:pPr>
        <w:pStyle w:val="NoSpacing"/>
        <w:numPr>
          <w:ilvl w:val="0"/>
          <w:numId w:val="18"/>
        </w:numPr>
      </w:pPr>
      <w:r w:rsidRPr="00522544">
        <w:rPr>
          <w:b/>
        </w:rPr>
        <w:t>Engage in class:</w:t>
      </w:r>
      <w:r>
        <w:t xml:space="preserve"> Ask relevant questions. Take notes. </w:t>
      </w:r>
      <w:r w:rsidRPr="004B1FC2">
        <w:t xml:space="preserve">Work cooperatively with other students. </w:t>
      </w:r>
    </w:p>
    <w:p w14:paraId="7D62B7E3" w14:textId="6F1E1588" w:rsidR="00355AF8" w:rsidRPr="004B1FC2" w:rsidRDefault="00355AF8" w:rsidP="00550677">
      <w:pPr>
        <w:pStyle w:val="NoSpacing"/>
        <w:numPr>
          <w:ilvl w:val="0"/>
          <w:numId w:val="18"/>
        </w:numPr>
      </w:pPr>
      <w:r>
        <w:rPr>
          <w:b/>
        </w:rPr>
        <w:t xml:space="preserve">Check </w:t>
      </w:r>
      <w:r w:rsidRPr="00522544">
        <w:rPr>
          <w:b/>
        </w:rPr>
        <w:t>Canvas:</w:t>
      </w:r>
      <w:r>
        <w:t xml:space="preserve"> Assignments and other assessments are in Canvas. Check Canvas </w:t>
      </w:r>
      <w:r w:rsidR="00C351FE">
        <w:t xml:space="preserve">daily if possible or </w:t>
      </w:r>
      <w:r>
        <w:t>at least three</w:t>
      </w:r>
      <w:r w:rsidRPr="004B1FC2">
        <w:t xml:space="preserve"> times per week</w:t>
      </w:r>
      <w:r>
        <w:t xml:space="preserve"> to ensure you complete work on time and understand instructions</w:t>
      </w:r>
      <w:r w:rsidRPr="004B1FC2">
        <w:t xml:space="preserve">. </w:t>
      </w:r>
    </w:p>
    <w:p w14:paraId="4F35831D" w14:textId="34590560" w:rsidR="00355AF8" w:rsidRPr="004B1FC2" w:rsidRDefault="00355AF8" w:rsidP="00550677">
      <w:pPr>
        <w:pStyle w:val="NoSpacing"/>
        <w:numPr>
          <w:ilvl w:val="0"/>
          <w:numId w:val="18"/>
        </w:numPr>
      </w:pPr>
      <w:r w:rsidRPr="008A6ED1">
        <w:rPr>
          <w:b/>
        </w:rPr>
        <w:t>Respect others:</w:t>
      </w:r>
      <w:r>
        <w:t xml:space="preserve"> </w:t>
      </w:r>
      <w:r w:rsidRPr="004B1FC2">
        <w:t xml:space="preserve">Behave with respect toward each other including other students and your professor. Refrain from profane language or </w:t>
      </w:r>
      <w:r>
        <w:t xml:space="preserve">inappropriate/unrelated remarks. </w:t>
      </w:r>
    </w:p>
    <w:p w14:paraId="59B19719" w14:textId="75129EA0" w:rsidR="00355AF8" w:rsidRDefault="00355AF8" w:rsidP="00550677">
      <w:pPr>
        <w:pStyle w:val="NoSpacing"/>
        <w:numPr>
          <w:ilvl w:val="0"/>
          <w:numId w:val="18"/>
        </w:numPr>
      </w:pPr>
      <w:r w:rsidRPr="008A6ED1">
        <w:rPr>
          <w:b/>
        </w:rPr>
        <w:t>Communicate with me:</w:t>
      </w:r>
      <w:r>
        <w:t xml:space="preserve"> </w:t>
      </w:r>
      <w:r w:rsidRPr="004B1FC2">
        <w:t xml:space="preserve">Keep </w:t>
      </w:r>
      <w:r>
        <w:t>me</w:t>
      </w:r>
      <w:r w:rsidRPr="004B1FC2">
        <w:t xml:space="preserve"> </w:t>
      </w:r>
      <w:r>
        <w:t>updated of a</w:t>
      </w:r>
      <w:r w:rsidRPr="004B1FC2">
        <w:t xml:space="preserve">ny circumstances that will not allow you to complete your work </w:t>
      </w:r>
      <w:r>
        <w:t>on time</w:t>
      </w:r>
      <w:r w:rsidRPr="004B1FC2">
        <w:t>.</w:t>
      </w:r>
      <w:r>
        <w:t xml:space="preserve"> I am here to help you learn and can be flexible if something unexpected comes up in your life.</w:t>
      </w:r>
      <w:r w:rsidRPr="004B1FC2">
        <w:t xml:space="preserve"> </w:t>
      </w:r>
    </w:p>
    <w:p w14:paraId="665C4739" w14:textId="562FFF54" w:rsidR="00F4621C" w:rsidRDefault="00F4621C" w:rsidP="00550677">
      <w:pPr>
        <w:pStyle w:val="NoSpacing"/>
        <w:numPr>
          <w:ilvl w:val="0"/>
          <w:numId w:val="18"/>
        </w:numPr>
      </w:pPr>
      <w:r>
        <w:rPr>
          <w:b/>
        </w:rPr>
        <w:t>Self</w:t>
      </w:r>
      <w:r w:rsidRPr="00F4621C">
        <w:rPr>
          <w:b/>
        </w:rPr>
        <w:t>-</w:t>
      </w:r>
      <w:r w:rsidRPr="00CB2510">
        <w:rPr>
          <w:b/>
        </w:rPr>
        <w:t>Advocacy</w:t>
      </w:r>
      <w:r>
        <w:t>: Seek our resources you need to be successful. There are many resources available to help you succeed at TCC, for example the Writing and Tutoring Center, Access Services, and Counseling. Use the Student Resources Canvas page to access these resources and more.</w:t>
      </w:r>
    </w:p>
    <w:p w14:paraId="0A630FFD" w14:textId="33F3420E" w:rsidR="00C351FE" w:rsidRDefault="00C351FE" w:rsidP="00550677">
      <w:pPr>
        <w:pStyle w:val="NoSpacing"/>
        <w:numPr>
          <w:ilvl w:val="0"/>
          <w:numId w:val="18"/>
        </w:numPr>
      </w:pPr>
      <w:r>
        <w:rPr>
          <w:b/>
        </w:rPr>
        <w:t>Distractions should be avoided</w:t>
      </w:r>
      <w:r w:rsidRPr="00C351FE">
        <w:t>:</w:t>
      </w:r>
      <w:r>
        <w:t xml:space="preserve"> Treat your visual environment as you would your classroom on campus. That is to have the same respect for others, their time and to consider your time working as set aside and valued – not </w:t>
      </w:r>
      <w:proofErr w:type="gramStart"/>
      <w:r>
        <w:t>in the midst of</w:t>
      </w:r>
      <w:proofErr w:type="gramEnd"/>
      <w:r>
        <w:t xml:space="preserve"> daily chaos.</w:t>
      </w:r>
    </w:p>
    <w:p w14:paraId="1399CC70" w14:textId="1310475F" w:rsidR="00F46056" w:rsidRDefault="00942D7E" w:rsidP="00550677">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12" w:tooltip="Link to the TCC College-wide Classroom Standards and Culture" w:history="1">
        <w:r w:rsidR="00706EEF" w:rsidRPr="00706EEF">
          <w:rPr>
            <w:rStyle w:val="Hyperlink"/>
          </w:rPr>
          <w:t>TCC Classroom Standards and Culture</w:t>
        </w:r>
      </w:hyperlink>
      <w:r w:rsidR="00706EEF">
        <w:t xml:space="preserve"> webpage.</w:t>
      </w:r>
    </w:p>
    <w:p w14:paraId="27F7B2E4" w14:textId="1D9C0ABC" w:rsidR="002247E2" w:rsidRDefault="002247E2" w:rsidP="00DE240E">
      <w:pPr>
        <w:pStyle w:val="Heading3"/>
        <w:ind w:left="0"/>
      </w:pPr>
      <w:bookmarkStart w:id="23" w:name="_Toc40099122"/>
      <w:r>
        <w:t>Recommended Study Habits</w:t>
      </w:r>
      <w:bookmarkEnd w:id="23"/>
    </w:p>
    <w:p w14:paraId="32B445D9" w14:textId="2F99A247" w:rsidR="00BB5A9E" w:rsidRDefault="002247E2" w:rsidP="00550677">
      <w:pPr>
        <w:pStyle w:val="NoSpacing"/>
      </w:pPr>
      <w:r w:rsidRPr="000B54C7">
        <w:t>You can expect to devote an average of two hours outside of class to the subject matter (readings and preparation, as well as substantive assignments and participation exercises) for every 50 minutes in class (i.e. one class session). As this is a five-credit class, you can reasonably expect an average of 10 hours of reading/homework each week</w:t>
      </w:r>
      <w:r w:rsidR="00C351FE">
        <w:t xml:space="preserve"> thus 15 hours is to be dedicated to EACH </w:t>
      </w:r>
      <w:r w:rsidR="00F46056">
        <w:t>5-credit</w:t>
      </w:r>
      <w:r w:rsidR="00C351FE">
        <w:t xml:space="preserve"> class.</w:t>
      </w:r>
      <w:r w:rsidRPr="000B54C7">
        <w:t xml:space="preserve"> </w:t>
      </w:r>
    </w:p>
    <w:p w14:paraId="463D9740" w14:textId="37A56AC7" w:rsidR="002247E2" w:rsidRDefault="002247E2" w:rsidP="00550677">
      <w:pPr>
        <w:pStyle w:val="NoSpacing"/>
      </w:pPr>
      <w:r w:rsidRPr="000B54C7">
        <w:lastRenderedPageBreak/>
        <w:t xml:space="preserve">I have tried to ensure that the workload is evenly distributed throughout the </w:t>
      </w:r>
      <w:r>
        <w:t>class</w:t>
      </w:r>
      <w:r w:rsidRPr="000B54C7">
        <w:t xml:space="preserve">, </w:t>
      </w:r>
      <w:r w:rsidR="00C351FE">
        <w:t xml:space="preserve">students </w:t>
      </w:r>
      <w:r>
        <w:t>who do well in this class are able to connect concepts within the class and beyond the class to their other classes and their personal experiences. The more time you spend building connections with the class material to other areas of your life, the better!</w:t>
      </w:r>
    </w:p>
    <w:p w14:paraId="5FFE1BC6" w14:textId="327C5FB6" w:rsidR="0024679E" w:rsidRDefault="0024679E" w:rsidP="00550677">
      <w:pPr>
        <w:pStyle w:val="NoSpacing"/>
      </w:pPr>
    </w:p>
    <w:p w14:paraId="6870885B" w14:textId="77777777" w:rsidR="0024679E" w:rsidRPr="006A34C7" w:rsidRDefault="0024679E" w:rsidP="00550677">
      <w:pPr>
        <w:pStyle w:val="NoSpacing"/>
      </w:pPr>
    </w:p>
    <w:p w14:paraId="4101128C" w14:textId="69EA7D39" w:rsidR="004B0DA7" w:rsidRDefault="004B0DA7" w:rsidP="00550677">
      <w:pPr>
        <w:pStyle w:val="Heading2"/>
      </w:pPr>
      <w:bookmarkStart w:id="24" w:name="_Toc40099123"/>
      <w:r>
        <w:t>TCC Student Policies*</w:t>
      </w:r>
      <w:bookmarkEnd w:id="24"/>
    </w:p>
    <w:p w14:paraId="2F1D7C2E" w14:textId="342A9722" w:rsidR="000A46F2"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13"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60F4C6E5" w14:textId="77777777" w:rsidR="006F54E2" w:rsidRDefault="006F54E2" w:rsidP="00550677">
      <w:pPr>
        <w:pStyle w:val="NoSpacing"/>
      </w:pPr>
    </w:p>
    <w:p w14:paraId="0C4DB47D" w14:textId="66170C57" w:rsidR="00355AF8" w:rsidRDefault="00355AF8" w:rsidP="00550677">
      <w:pPr>
        <w:pStyle w:val="Heading2"/>
      </w:pPr>
      <w:bookmarkStart w:id="25" w:name="_Toc40099124"/>
      <w:r>
        <w:t>Class Policies and Procedures</w:t>
      </w:r>
      <w:r w:rsidR="00545E13">
        <w:t>*</w:t>
      </w:r>
      <w:bookmarkEnd w:id="25"/>
    </w:p>
    <w:p w14:paraId="3A6A1949" w14:textId="6AAD5FB4" w:rsidR="00007410" w:rsidRPr="004B1FC2" w:rsidRDefault="00007410" w:rsidP="00550677">
      <w:pPr>
        <w:pStyle w:val="NoSpacing"/>
        <w:numPr>
          <w:ilvl w:val="0"/>
          <w:numId w:val="17"/>
        </w:numPr>
      </w:pPr>
      <w:r>
        <w:rPr>
          <w:b/>
          <w:bCs/>
        </w:rPr>
        <w:t xml:space="preserve">Attendance: </w:t>
      </w:r>
      <w:r>
        <w:rPr>
          <w:bCs/>
        </w:rPr>
        <w:t xml:space="preserve">Attendance is not tracked in this class. However, there are certain </w:t>
      </w:r>
      <w:r w:rsidR="002D7F19">
        <w:rPr>
          <w:bCs/>
        </w:rPr>
        <w:t xml:space="preserve">assignments, discussion </w:t>
      </w:r>
      <w:r w:rsidR="0035317C">
        <w:rPr>
          <w:bCs/>
        </w:rPr>
        <w:t>posts and</w:t>
      </w:r>
      <w:r>
        <w:rPr>
          <w:bCs/>
        </w:rPr>
        <w:t xml:space="preserve"> quizzes that you can only get points for if you </w:t>
      </w:r>
      <w:r w:rsidR="00C351FE">
        <w:rPr>
          <w:bCs/>
        </w:rPr>
        <w:t xml:space="preserve">complete </w:t>
      </w:r>
      <w:r w:rsidR="002D7F19">
        <w:rPr>
          <w:bCs/>
        </w:rPr>
        <w:t>them</w:t>
      </w:r>
      <w:r w:rsidR="00C351FE">
        <w:rPr>
          <w:bCs/>
        </w:rPr>
        <w:t xml:space="preserve"> on time</w:t>
      </w:r>
      <w:r>
        <w:rPr>
          <w:bCs/>
        </w:rPr>
        <w:t xml:space="preserve">. </w:t>
      </w:r>
    </w:p>
    <w:p w14:paraId="1358D52C" w14:textId="77777777" w:rsidR="00007410" w:rsidRPr="004B1FC2" w:rsidRDefault="00007410" w:rsidP="00550677">
      <w:pPr>
        <w:pStyle w:val="NoSpacing"/>
        <w:numPr>
          <w:ilvl w:val="0"/>
          <w:numId w:val="17"/>
        </w:numPr>
      </w:pPr>
      <w:r>
        <w:rPr>
          <w:b/>
          <w:bCs/>
        </w:rPr>
        <w:t>Due Dates:</w:t>
      </w:r>
      <w:r>
        <w:rPr>
          <w:bCs/>
        </w:rPr>
        <w:t xml:space="preserve"> All assignments are due by 11:59pm the day of the due date, unless otherwise listed on Canvas.</w:t>
      </w:r>
    </w:p>
    <w:p w14:paraId="51F6AFAE" w14:textId="5BF3EA7F" w:rsidR="00007410" w:rsidRPr="004B1FC2" w:rsidRDefault="00007410" w:rsidP="00550677">
      <w:pPr>
        <w:pStyle w:val="NoSpacing"/>
        <w:numPr>
          <w:ilvl w:val="0"/>
          <w:numId w:val="17"/>
        </w:numPr>
      </w:pPr>
      <w:r w:rsidRPr="004B1FC2">
        <w:rPr>
          <w:b/>
          <w:bCs/>
        </w:rPr>
        <w:t xml:space="preserve">Late work: </w:t>
      </w:r>
      <w:r>
        <w:rPr>
          <w:bCs/>
        </w:rPr>
        <w:t xml:space="preserve">Late work is accepted within the same </w:t>
      </w:r>
      <w:r w:rsidR="00B76214">
        <w:rPr>
          <w:bCs/>
        </w:rPr>
        <w:t>module,</w:t>
      </w:r>
      <w:r w:rsidR="00C351FE">
        <w:rPr>
          <w:bCs/>
        </w:rPr>
        <w:t xml:space="preserve"> but you must contact me PRIOR to the due date regarding an extension OR with an explanation of the extenuating circumstances that lead to late work</w:t>
      </w:r>
      <w:r>
        <w:rPr>
          <w:bCs/>
        </w:rPr>
        <w:t>.</w:t>
      </w:r>
    </w:p>
    <w:p w14:paraId="0EC5816C" w14:textId="06F2C0A4" w:rsidR="00355AF8" w:rsidRDefault="00007410" w:rsidP="00550677">
      <w:pPr>
        <w:pStyle w:val="NoSpacing"/>
        <w:numPr>
          <w:ilvl w:val="0"/>
          <w:numId w:val="17"/>
        </w:numPr>
      </w:pPr>
      <w:r>
        <w:rPr>
          <w:b/>
          <w:bCs/>
        </w:rPr>
        <w:t>Group</w:t>
      </w:r>
      <w:r w:rsidRPr="004B1FC2">
        <w:rPr>
          <w:b/>
          <w:bCs/>
        </w:rPr>
        <w:t xml:space="preserve"> work: </w:t>
      </w:r>
      <w:r w:rsidR="00B76214">
        <w:t>Participation in class discussions</w:t>
      </w:r>
      <w:r w:rsidRPr="004B1FC2">
        <w:t xml:space="preserve"> is an essential part of this </w:t>
      </w:r>
      <w:r>
        <w:t>class</w:t>
      </w:r>
      <w:r w:rsidRPr="004B1FC2">
        <w:t>.</w:t>
      </w:r>
      <w:r>
        <w:t xml:space="preserve"> </w:t>
      </w:r>
    </w:p>
    <w:p w14:paraId="580656C1" w14:textId="7A366ABD" w:rsidR="006C3F49" w:rsidRPr="006C3274" w:rsidRDefault="006C3F49" w:rsidP="00550677">
      <w:pPr>
        <w:pStyle w:val="NoSpacing"/>
        <w:numPr>
          <w:ilvl w:val="0"/>
          <w:numId w:val="17"/>
        </w:numPr>
      </w:pPr>
      <w:r>
        <w:rPr>
          <w:b/>
          <w:bCs/>
        </w:rPr>
        <w:t>Suspended operations:</w:t>
      </w:r>
      <w:r>
        <w:t xml:space="preserve"> In the event of the campus closing due to inclement weather, a power outage, or another unexpected event, please check your Canvas messages for updates on how we will adjust our course schedule. You may be asked to watch videos in place of in-class time or complete an additional assignment to stay on schedule</w:t>
      </w:r>
    </w:p>
    <w:p w14:paraId="252E92F2" w14:textId="50ECA455" w:rsidR="006C3274" w:rsidRPr="00927224" w:rsidRDefault="006C3274" w:rsidP="006C3274">
      <w:pPr>
        <w:pStyle w:val="NoSpacing"/>
        <w:numPr>
          <w:ilvl w:val="0"/>
          <w:numId w:val="17"/>
        </w:numPr>
      </w:pPr>
      <w:r w:rsidRPr="00D95235">
        <w:rPr>
          <w:b/>
          <w:bCs/>
        </w:rPr>
        <w:t>Recordings -</w:t>
      </w:r>
      <w:r w:rsidRPr="00D95235">
        <w:t xml:space="preserve"> </w:t>
      </w:r>
      <w:r w:rsidRPr="00D95235">
        <w:rPr>
          <w:rFonts w:eastAsia="Times New Roman" w:cs="Times New Roman"/>
          <w:color w:val="000000"/>
        </w:rPr>
        <w:t>Students who participate with their camera engaged or who utilize a profile image are agreeing to have their audio/video or image recorded. Likewise, students who un-mute during class and participate orally are agreeing to have their voices recorded.</w:t>
      </w:r>
    </w:p>
    <w:p w14:paraId="0F9D57A4" w14:textId="77777777" w:rsidR="00927224" w:rsidRPr="00785331" w:rsidRDefault="00927224" w:rsidP="00927224">
      <w:pPr>
        <w:pStyle w:val="NormalWeb"/>
        <w:numPr>
          <w:ilvl w:val="0"/>
          <w:numId w:val="17"/>
        </w:numPr>
        <w:shd w:val="clear" w:color="auto" w:fill="FFFFFF"/>
        <w:spacing w:before="165" w:beforeAutospacing="0"/>
        <w:rPr>
          <w:rFonts w:asciiTheme="majorHAnsi" w:hAnsiTheme="majorHAnsi" w:cstheme="majorHAnsi"/>
          <w:color w:val="000000"/>
          <w:sz w:val="20"/>
          <w:szCs w:val="20"/>
        </w:rPr>
      </w:pPr>
      <w:hyperlink r:id="rId14" w:tgtFrame="_blank" w:history="1">
        <w:r w:rsidRPr="00785331">
          <w:rPr>
            <w:rStyle w:val="Strong"/>
            <w:rFonts w:asciiTheme="majorHAnsi" w:hAnsiTheme="majorHAnsi" w:cstheme="majorHAnsi"/>
            <w:color w:val="007EA8"/>
            <w:sz w:val="20"/>
            <w:szCs w:val="20"/>
          </w:rPr>
          <w:t>Student Faith and Conscience Absence Notification Form</w:t>
        </w:r>
      </w:hyperlink>
      <w:r w:rsidRPr="00785331">
        <w:rPr>
          <w:rFonts w:asciiTheme="majorHAnsi" w:hAnsiTheme="majorHAnsi" w:cstheme="majorHAnsi"/>
          <w:color w:val="000000"/>
          <w:sz w:val="20"/>
          <w:szCs w:val="20"/>
        </w:rPr>
        <w:t> </w:t>
      </w:r>
      <w:r>
        <w:rPr>
          <w:rFonts w:asciiTheme="majorHAnsi" w:hAnsiTheme="majorHAnsi" w:cstheme="majorHAnsi"/>
          <w:color w:val="000000"/>
          <w:sz w:val="20"/>
          <w:szCs w:val="20"/>
        </w:rPr>
        <w:t xml:space="preserve"> must be completed and submitted </w:t>
      </w:r>
      <w:r w:rsidRPr="00785331">
        <w:rPr>
          <w:rFonts w:asciiTheme="majorHAnsi" w:hAnsiTheme="majorHAnsi" w:cstheme="majorHAnsi"/>
          <w:color w:val="000000"/>
          <w:sz w:val="20"/>
          <w:szCs w:val="20"/>
        </w:rPr>
        <w:t xml:space="preserve">to the Enrollment Services Office, Tacoma Campus/Building 7, or to the Administrative Office at the Gig Harbor Campus. All requests for authorized absences </w:t>
      </w:r>
      <w:proofErr w:type="spellStart"/>
      <w:r w:rsidRPr="00785331">
        <w:rPr>
          <w:rFonts w:asciiTheme="majorHAnsi" w:hAnsiTheme="majorHAnsi" w:cstheme="majorHAnsi"/>
          <w:color w:val="000000"/>
          <w:sz w:val="20"/>
          <w:szCs w:val="20"/>
        </w:rPr>
        <w:t>urider</w:t>
      </w:r>
      <w:proofErr w:type="spellEnd"/>
      <w:r w:rsidRPr="00785331">
        <w:rPr>
          <w:rFonts w:asciiTheme="majorHAnsi" w:hAnsiTheme="majorHAnsi" w:cstheme="majorHAnsi"/>
          <w:color w:val="000000"/>
          <w:sz w:val="20"/>
          <w:szCs w:val="20"/>
        </w:rPr>
        <w:t xml:space="preserve"> this policy must be in writing using the Absence Notification Form. The exception being students enrolled in online courses; these students would notify their professor via Canvas and Enrollment Services with the date of absence requested for reasons of faith and conscience via email at: </w:t>
      </w:r>
      <w:hyperlink r:id="rId15" w:history="1">
        <w:r w:rsidRPr="00785331">
          <w:rPr>
            <w:rStyle w:val="Hyperlink"/>
            <w:rFonts w:asciiTheme="majorHAnsi" w:hAnsiTheme="majorHAnsi" w:cstheme="majorHAnsi"/>
            <w:b/>
            <w:bCs/>
            <w:color w:val="007EA8"/>
            <w:sz w:val="20"/>
            <w:szCs w:val="20"/>
          </w:rPr>
          <w:t>enrollmentservices@tacomacc.edu</w:t>
        </w:r>
      </w:hyperlink>
      <w:r w:rsidRPr="00785331">
        <w:rPr>
          <w:rFonts w:asciiTheme="majorHAnsi" w:hAnsiTheme="majorHAnsi" w:cstheme="majorHAnsi"/>
          <w:color w:val="000000"/>
          <w:sz w:val="20"/>
          <w:szCs w:val="20"/>
        </w:rPr>
        <w:t>.</w:t>
      </w:r>
    </w:p>
    <w:p w14:paraId="2237DE76" w14:textId="77777777" w:rsidR="00927224" w:rsidRPr="00785331" w:rsidRDefault="00927224" w:rsidP="00927224">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t>Minor students (under the age of 18) must have a parent or guardian sign their Absence Notification Form prior to it being submitted.</w:t>
      </w:r>
    </w:p>
    <w:p w14:paraId="545E0AF7" w14:textId="77777777" w:rsidR="00927224" w:rsidRPr="00785331" w:rsidRDefault="00927224" w:rsidP="00927224">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t>It is the student's responsibility to notify their professor and request they contact Enrollment Services if the requested days of absence have been rescinded. This must occur during the quarter of the requested absence(s}, and the day/days requested will be forfeited if this does not occur.</w:t>
      </w:r>
    </w:p>
    <w:p w14:paraId="602BE92D" w14:textId="6A90F2C8" w:rsidR="00927224" w:rsidRPr="00927224" w:rsidRDefault="00927224" w:rsidP="00927224">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t>It is the student's responsibility to notify each of their professors of their anticipated absence under this policy.</w:t>
      </w:r>
    </w:p>
    <w:p w14:paraId="06C81374" w14:textId="77777777" w:rsidR="006C3274" w:rsidRPr="00D73925" w:rsidRDefault="006C3274" w:rsidP="006C3274">
      <w:pPr>
        <w:pStyle w:val="NoSpacing"/>
        <w:numPr>
          <w:ilvl w:val="0"/>
          <w:numId w:val="17"/>
        </w:numPr>
      </w:pPr>
      <w:r w:rsidRPr="00D73925">
        <w:rPr>
          <w:rFonts w:ascii="AppleSystemUIFont" w:hAnsi="AppleSystemUIFont" w:cs="AppleSystemUIFont"/>
          <w:sz w:val="26"/>
          <w:szCs w:val="26"/>
        </w:rPr>
        <w:t>AI</w:t>
      </w:r>
      <w:r>
        <w:rPr>
          <w:rFonts w:ascii="AppleSystemUIFont" w:hAnsi="AppleSystemUIFont" w:cs="AppleSystemUIFont"/>
          <w:sz w:val="26"/>
          <w:szCs w:val="26"/>
        </w:rPr>
        <w:t xml:space="preserve"> -</w:t>
      </w:r>
      <w:r w:rsidRPr="00D73925">
        <w:rPr>
          <w:rFonts w:ascii="AppleSystemUIFont" w:hAnsi="AppleSystemUIFont" w:cs="AppleSystemUIFont"/>
        </w:rPr>
        <w:t xml:space="preserve">The use of generative AI in this course is allowed if you properly cite the AI generated content and use it responsibly. While it is not a requirement, I recognize that AI can serve as a useful tool to support your learning experience. You may choose to use generative AI to gain insights, receive feedback, or generate ideas, but always remember to give credit where it's due and ensure your work reflects your own originality. </w:t>
      </w:r>
    </w:p>
    <w:p w14:paraId="449EFA38" w14:textId="77777777" w:rsidR="006C3274" w:rsidRPr="00D73925" w:rsidRDefault="006C3274" w:rsidP="006C3274">
      <w:pPr>
        <w:pStyle w:val="NoSpacing"/>
        <w:numPr>
          <w:ilvl w:val="0"/>
          <w:numId w:val="17"/>
        </w:numPr>
        <w:rPr>
          <w:b/>
          <w:bCs/>
        </w:rPr>
      </w:pPr>
      <w:r w:rsidRPr="00D73925">
        <w:rPr>
          <w:rFonts w:ascii="AppleSystemUIFont" w:hAnsi="AppleSystemUIFont" w:cs="AppleSystemUIFont"/>
          <w:b/>
          <w:bCs/>
        </w:rPr>
        <w:t xml:space="preserve">AI is allowed, here are ways to use it: </w:t>
      </w:r>
    </w:p>
    <w:p w14:paraId="21F20F36" w14:textId="77777777" w:rsidR="006C3274" w:rsidRPr="00AC375C" w:rsidRDefault="006C3274" w:rsidP="006C3274">
      <w:pPr>
        <w:pStyle w:val="NoSpacing"/>
        <w:numPr>
          <w:ilvl w:val="1"/>
          <w:numId w:val="17"/>
        </w:numPr>
        <w:rPr>
          <w:b/>
          <w:bCs/>
        </w:rPr>
      </w:pPr>
      <w:r w:rsidRPr="00D73925">
        <w:rPr>
          <w:rFonts w:ascii="AppleSystemUIFont" w:hAnsi="AppleSystemUIFont" w:cs="AppleSystemUIFont"/>
        </w:rPr>
        <w:t>1. Use it as a brainstorming tool. Generative AI can help spark ideas and provide examples that can help you get started on writing assignments. You share the paper topic &amp; thesis with AI, and you ask AI for a few ideas for a paper title.</w:t>
      </w:r>
      <w:r>
        <w:rPr>
          <w:rFonts w:ascii="AppleSystemUIFont" w:hAnsi="AppleSystemUIFont" w:cs="AppleSystemUIFont"/>
        </w:rPr>
        <w:t xml:space="preserve"> </w:t>
      </w:r>
      <w:r w:rsidRPr="00D73925">
        <w:rPr>
          <w:rFonts w:ascii="AppleSystemUIFont" w:hAnsi="AppleSystemUIFont" w:cs="AppleSystemUIFont"/>
        </w:rPr>
        <w:t>You should not use AI to generate any content for your paper, YOU should be the author of your paper’s content If you use generative AI to write a title for your paper, please disclose this in your AI-disclosure statement.</w:t>
      </w:r>
    </w:p>
    <w:p w14:paraId="5E3E4E6D" w14:textId="77777777" w:rsidR="006C3274" w:rsidRPr="00AC375C" w:rsidRDefault="006C3274" w:rsidP="006C3274">
      <w:pPr>
        <w:pStyle w:val="NoSpacing"/>
        <w:rPr>
          <w:b/>
          <w:bCs/>
        </w:rPr>
      </w:pPr>
    </w:p>
    <w:p w14:paraId="17539433" w14:textId="77777777" w:rsidR="006C3274" w:rsidRPr="00AC375C" w:rsidRDefault="006C3274" w:rsidP="006C3274">
      <w:pPr>
        <w:pStyle w:val="NoSpacing"/>
        <w:numPr>
          <w:ilvl w:val="1"/>
          <w:numId w:val="17"/>
        </w:numPr>
        <w:rPr>
          <w:b/>
          <w:bCs/>
        </w:rPr>
      </w:pPr>
      <w:r w:rsidRPr="00AC375C">
        <w:rPr>
          <w:rFonts w:ascii="AppleSystemUIFont" w:hAnsi="AppleSystemUIFont" w:cs="AppleSystemUIFont"/>
        </w:rPr>
        <w:lastRenderedPageBreak/>
        <w:t>2. Build outlines for a paper: with a short description and a thesis statement, ask AI to provide an outline for the paper.</w:t>
      </w:r>
      <w:r>
        <w:rPr>
          <w:rFonts w:ascii="AppleSystemUIFont" w:hAnsi="AppleSystemUIFont" w:cs="AppleSystemUIFont"/>
        </w:rPr>
        <w:t xml:space="preserve"> </w:t>
      </w:r>
      <w:r w:rsidRPr="00AC375C">
        <w:rPr>
          <w:rFonts w:ascii="AppleSystemUIFont" w:hAnsi="AppleSystemUIFont" w:cs="AppleSystemUIFont"/>
        </w:rPr>
        <w:t>Make sure to thoroughly review the outline and make modifications as necessary. Generative AI is known for lack of accuracies. If you use generative AI to create an outline, please disclose this in your AI-disclosure statement.</w:t>
      </w:r>
    </w:p>
    <w:p w14:paraId="7C6931E1" w14:textId="77777777" w:rsidR="006C3274" w:rsidRPr="00AC375C" w:rsidRDefault="006C3274" w:rsidP="006C3274">
      <w:pPr>
        <w:pStyle w:val="NoSpacing"/>
        <w:rPr>
          <w:b/>
          <w:bCs/>
        </w:rPr>
      </w:pPr>
    </w:p>
    <w:p w14:paraId="6AAB7E45" w14:textId="77777777" w:rsidR="006C3274" w:rsidRPr="00AC375C" w:rsidRDefault="006C3274" w:rsidP="006C3274">
      <w:pPr>
        <w:pStyle w:val="NoSpacing"/>
        <w:numPr>
          <w:ilvl w:val="1"/>
          <w:numId w:val="17"/>
        </w:numPr>
        <w:rPr>
          <w:b/>
          <w:bCs/>
        </w:rPr>
      </w:pPr>
      <w:r w:rsidRPr="00AC375C">
        <w:rPr>
          <w:rFonts w:ascii="AppleSystemUIFont" w:hAnsi="AppleSystemUIFont" w:cs="AppleSystemUIFont"/>
        </w:rPr>
        <w:t xml:space="preserve">3. Ask for explanations. You can ask generative AI to explain concepts or summarize background information on a topic you are studying. This can help their understanding, especially regarding difficult text or concepts, but you still need to do the learning yourself! “Explain Beowulf Chapter 13 to me like I’m 5” “I’m having a hard time understanding [x], can you share a few analogies that can help me better understand this concept?” </w:t>
      </w:r>
    </w:p>
    <w:p w14:paraId="50180EE2" w14:textId="77777777" w:rsidR="006C3274" w:rsidRPr="00AC375C" w:rsidRDefault="006C3274" w:rsidP="006C3274">
      <w:pPr>
        <w:pStyle w:val="NoSpacing"/>
        <w:rPr>
          <w:b/>
          <w:bCs/>
        </w:rPr>
      </w:pPr>
    </w:p>
    <w:p w14:paraId="45FFCA92" w14:textId="77777777" w:rsidR="006C3274" w:rsidRPr="00AC375C" w:rsidRDefault="006C3274" w:rsidP="006C3274">
      <w:pPr>
        <w:pStyle w:val="NoSpacing"/>
        <w:numPr>
          <w:ilvl w:val="1"/>
          <w:numId w:val="17"/>
        </w:numPr>
        <w:rPr>
          <w:b/>
          <w:bCs/>
        </w:rPr>
      </w:pPr>
      <w:r w:rsidRPr="00AC375C">
        <w:rPr>
          <w:rFonts w:ascii="AppleSystemUIFont" w:hAnsi="AppleSystemUIFont" w:cs="AppleSystemUIFont"/>
        </w:rPr>
        <w:t>4. Get writing suggestions. You can get writing feedback from AI. Ask for grammar review, readability feedback, and the strength of your thesis/arguments. But the actual writing should be done by you, the student. “Read my paper and let me know if you read any grammatical errors” “I’m writing a paper with the thesis statement [x], can you give me feedback on my thesis statement?” “I’m writing a paper with the thesis statement [x], and here are my arguments. Please give me feedback on my arguments, and let me know if there are any logical fallacies present?” If you use generative AI for writing feedback, please disclose this in your AI-disclosure statement.</w:t>
      </w:r>
    </w:p>
    <w:p w14:paraId="010B0E0C" w14:textId="77777777" w:rsidR="006C3274" w:rsidRPr="00AC375C" w:rsidRDefault="006C3274" w:rsidP="006C3274">
      <w:pPr>
        <w:pStyle w:val="NoSpacing"/>
        <w:rPr>
          <w:b/>
          <w:bCs/>
        </w:rPr>
      </w:pPr>
    </w:p>
    <w:p w14:paraId="20268F05" w14:textId="77777777" w:rsidR="006C3274" w:rsidRPr="00AC375C" w:rsidRDefault="006C3274" w:rsidP="006C3274">
      <w:pPr>
        <w:pStyle w:val="NoSpacing"/>
        <w:numPr>
          <w:ilvl w:val="1"/>
          <w:numId w:val="17"/>
        </w:numPr>
        <w:rPr>
          <w:b/>
          <w:bCs/>
        </w:rPr>
      </w:pPr>
      <w:r w:rsidRPr="00AC375C">
        <w:rPr>
          <w:rFonts w:ascii="AppleSystemUIFont" w:hAnsi="AppleSystemUIFont" w:cs="AppleSystemUIFont"/>
        </w:rPr>
        <w:t>5. Get writing feedback using your rubric. You can upload the assignment rubric, the writing prompt, and your paper and ask the AI to highlight any missing rubric categories or any rubric category that needs further development</w:t>
      </w:r>
      <w:r>
        <w:rPr>
          <w:rFonts w:ascii="AppleSystemUIFont" w:hAnsi="AppleSystemUIFont" w:cs="AppleSystemUIFont"/>
        </w:rPr>
        <w:t>.</w:t>
      </w:r>
      <w:r w:rsidRPr="00AC375C">
        <w:rPr>
          <w:rFonts w:ascii="AppleSystemUIFont" w:hAnsi="AppleSystemUIFont" w:cs="AppleSystemUIFont"/>
        </w:rPr>
        <w:t xml:space="preserve"> If you do use AI as a “grader/reviewer”, please disclose this in your AI-disclosure statement.</w:t>
      </w:r>
    </w:p>
    <w:p w14:paraId="02497030" w14:textId="77777777" w:rsidR="006C3274" w:rsidRPr="00D73925" w:rsidRDefault="006C3274" w:rsidP="006C3274">
      <w:pPr>
        <w:autoSpaceDE w:val="0"/>
        <w:autoSpaceDN w:val="0"/>
        <w:adjustRightInd w:val="0"/>
        <w:spacing w:after="0" w:line="240" w:lineRule="auto"/>
        <w:rPr>
          <w:rFonts w:ascii="AppleSystemUIFont" w:hAnsi="AppleSystemUIFont" w:cs="AppleSystemUIFont"/>
        </w:rPr>
      </w:pPr>
    </w:p>
    <w:p w14:paraId="56619759" w14:textId="77777777" w:rsidR="006C3274" w:rsidRDefault="006C3274" w:rsidP="006C3274">
      <w:pPr>
        <w:pStyle w:val="NoSpacing"/>
        <w:ind w:left="720"/>
      </w:pPr>
      <w:r w:rsidRPr="00D73925">
        <w:rPr>
          <w:rFonts w:ascii="AppleSystemUIFont" w:hAnsi="AppleSystemUIFont" w:cs="AppleSystemUIFont"/>
        </w:rPr>
        <w:t>While generative AI use is allowed as a learning aid, remember that they are not flawless. Expect some imperfections due to biases or limitations in the AI model's understanding. Always fact-check and verify the AI-generated content by cross referencing it with reputable sources. Additionally, exercise critical thinking to identify and address any inaccuracies that might arise. Remember that using AI runs the risk of inaccuracy thus authentic work, work solely created by you, is possibly better.</w:t>
      </w:r>
    </w:p>
    <w:p w14:paraId="122EB2BC" w14:textId="77777777" w:rsidR="006C3274" w:rsidRDefault="006C3274" w:rsidP="006C3274">
      <w:pPr>
        <w:pStyle w:val="NoSpacing"/>
        <w:ind w:left="720"/>
      </w:pPr>
    </w:p>
    <w:p w14:paraId="51D50C98" w14:textId="2B8088C9" w:rsidR="007533F5" w:rsidRPr="004B1FC2" w:rsidRDefault="007533F5" w:rsidP="00822022">
      <w:pPr>
        <w:pStyle w:val="Heading3"/>
      </w:pPr>
      <w:bookmarkStart w:id="26" w:name="_Toc40099125"/>
      <w:r w:rsidRPr="004B1FC2">
        <w:t>Classroom Concerns/Disputes/Final Grade Appeal Process</w:t>
      </w:r>
      <w:r>
        <w:t>*</w:t>
      </w:r>
      <w:bookmarkEnd w:id="26"/>
    </w:p>
    <w:p w14:paraId="7BCA60EE" w14:textId="2A523708" w:rsidR="007533F5" w:rsidRDefault="007533F5" w:rsidP="00550677">
      <w:pPr>
        <w:pStyle w:val="NoSpacing"/>
      </w:pPr>
      <w:r w:rsidRPr="004B1FC2">
        <w:t xml:space="preserve">If you have questions or concerns about this class, please </w:t>
      </w:r>
      <w:r>
        <w:t>talk to me</w:t>
      </w:r>
      <w:r w:rsidRPr="004B1FC2">
        <w:t xml:space="preserve"> about them. If we are unable to resolve your concerns, you may talk next with the </w:t>
      </w:r>
      <w:r>
        <w:t>C</w:t>
      </w:r>
      <w:r w:rsidRPr="004B1FC2">
        <w:t xml:space="preserve">hair, </w:t>
      </w:r>
      <w:r w:rsidR="00C351FE">
        <w:t>Stephen Johns</w:t>
      </w:r>
      <w:r w:rsidRPr="004B1FC2">
        <w:t xml:space="preserve"> in </w:t>
      </w:r>
      <w:r w:rsidR="00C351FE">
        <w:t>F1-69</w:t>
      </w:r>
      <w:r w:rsidRPr="004B1FC2">
        <w:t xml:space="preserve">, </w:t>
      </w:r>
      <w:r w:rsidR="00C351FE">
        <w:t>sjohns</w:t>
      </w:r>
      <w:r w:rsidRPr="004B1FC2">
        <w:t>@tacomacc.edu or 253.</w:t>
      </w:r>
      <w:r w:rsidR="00C351FE">
        <w:t>460.4450</w:t>
      </w:r>
      <w:r w:rsidRPr="004B1FC2">
        <w:t xml:space="preserve">. </w:t>
      </w:r>
      <w:r w:rsidR="00C351FE">
        <w:t>Professor Johns</w:t>
      </w:r>
      <w:r w:rsidRPr="004B1FC2">
        <w:t xml:space="preserve"> can assist with information about additional steps, if needed. If you think that your final grade has been given in error, please see the </w:t>
      </w:r>
      <w:hyperlink r:id="rId16" w:tooltip="Link to the Grade Appeal Process" w:history="1">
        <w:r w:rsidRPr="00E05DC7">
          <w:rPr>
            <w:rStyle w:val="Hyperlink"/>
          </w:rPr>
          <w:t>final grade appeal process</w:t>
        </w:r>
      </w:hyperlink>
      <w:r>
        <w:t>.</w:t>
      </w:r>
      <w:r w:rsidR="008303E1">
        <w:t xml:space="preserve"> Please note that summer session some faculty check email only once a week over the summer.</w:t>
      </w:r>
    </w:p>
    <w:p w14:paraId="1DF58BCA" w14:textId="33BEE3D2" w:rsidR="007533F5" w:rsidRPr="004B1FC2" w:rsidRDefault="007533F5" w:rsidP="00822022">
      <w:pPr>
        <w:pStyle w:val="Heading3"/>
      </w:pPr>
      <w:bookmarkStart w:id="27" w:name="_Toc40099126"/>
      <w:r w:rsidRPr="004B1FC2">
        <w:t xml:space="preserve">Academic </w:t>
      </w:r>
      <w:r>
        <w:t>Dishonesty*</w:t>
      </w:r>
      <w:bookmarkEnd w:id="27"/>
    </w:p>
    <w:p w14:paraId="36A4280E" w14:textId="1C8C0A9E" w:rsidR="007533F5" w:rsidRPr="00355AF8" w:rsidRDefault="007533F5" w:rsidP="00550677">
      <w:pPr>
        <w:pStyle w:val="NoSpacing"/>
      </w:pPr>
      <w:r w:rsidRPr="0012594F">
        <w:t xml:space="preserve">In this </w:t>
      </w:r>
      <w:r>
        <w:t>class</w:t>
      </w:r>
      <w:r w:rsidRPr="0012594F">
        <w:t xml:space="preserve">, academic dishonesty will result in a failing grade (“E”) for the assignment 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17" w:tooltip="Link to the Administrative Procedure for Academic Dishonesty" w:history="1">
        <w:r w:rsidRPr="00986BE8">
          <w:rPr>
            <w:rStyle w:val="Hyperlink"/>
          </w:rPr>
          <w:t>TCC website</w:t>
        </w:r>
      </w:hyperlink>
      <w:r>
        <w:t>.</w:t>
      </w:r>
    </w:p>
    <w:p w14:paraId="7638474C" w14:textId="77949427" w:rsidR="00E23344" w:rsidRDefault="00FD411F" w:rsidP="00550677">
      <w:pPr>
        <w:pStyle w:val="Heading2"/>
      </w:pPr>
      <w:bookmarkStart w:id="28" w:name="_Toc40099127"/>
      <w:r>
        <w:t>Graded Items</w:t>
      </w:r>
      <w:r w:rsidR="00B036FB">
        <w:t>*</w:t>
      </w:r>
      <w:bookmarkEnd w:id="28"/>
    </w:p>
    <w:p w14:paraId="588965C0" w14:textId="747E1FD4" w:rsidR="002E7DC4" w:rsidRPr="00D84450" w:rsidRDefault="006C3F49" w:rsidP="00D84450">
      <w:pPr>
        <w:pStyle w:val="NoSpacing"/>
      </w:pPr>
      <w:r>
        <w:t>The assessment structure for this course was created to assess your learning on the course learning outcomes. In this class, we will have the following graded items: in-class activities, online activities, group quizzes, tests, and a group project. Each of these assessments is intended to help you learn about psychology and progress toward our course learning outcomes. Table 1 shows the points possible and weight of each assessment category.</w:t>
      </w:r>
    </w:p>
    <w:p w14:paraId="3A3CFA8F" w14:textId="2A3F46BC" w:rsidR="000E2DD5" w:rsidRPr="004D5D5D" w:rsidRDefault="000E2DD5" w:rsidP="004D5D5D">
      <w:pPr>
        <w:pStyle w:val="Heading2"/>
      </w:pPr>
      <w:r w:rsidRPr="004D5D5D">
        <w:lastRenderedPageBreak/>
        <w:t>Assessment Structure</w:t>
      </w:r>
      <w:r w:rsidR="002832EB" w:rsidRPr="004D5D5D">
        <w:t>*</w:t>
      </w:r>
    </w:p>
    <w:tbl>
      <w:tblPr>
        <w:tblStyle w:val="TableGrid"/>
        <w:tblW w:w="0" w:type="auto"/>
        <w:tblLayout w:type="fixed"/>
        <w:tblLook w:val="0020" w:firstRow="1" w:lastRow="0" w:firstColumn="0" w:lastColumn="0" w:noHBand="0" w:noVBand="0"/>
        <w:tblCaption w:val="Table 1: Assessment Structure"/>
        <w:tblDescription w:val="This tables shows the different categories or types of assessments used in this course. It lists the categories, how many points each category is worth, and what percent or weight each category counts towards your final grade."/>
      </w:tblPr>
      <w:tblGrid>
        <w:gridCol w:w="2623"/>
        <w:gridCol w:w="1710"/>
        <w:gridCol w:w="1890"/>
      </w:tblGrid>
      <w:tr w:rsidR="00FD411F" w14:paraId="3314922A" w14:textId="77777777" w:rsidTr="000E711F">
        <w:trPr>
          <w:cantSplit/>
          <w:trHeight w:val="120"/>
          <w:tblHeader/>
        </w:trPr>
        <w:tc>
          <w:tcPr>
            <w:tcW w:w="2623" w:type="dxa"/>
          </w:tcPr>
          <w:p w14:paraId="5065160B" w14:textId="49C3FD80" w:rsidR="00FD411F" w:rsidRDefault="00FD411F" w:rsidP="007407A6">
            <w:pPr>
              <w:pStyle w:val="Default"/>
              <w:rPr>
                <w:rFonts w:ascii="Calibri" w:hAnsi="Calibri" w:cs="Calibri"/>
                <w:sz w:val="23"/>
                <w:szCs w:val="23"/>
              </w:rPr>
            </w:pPr>
            <w:r>
              <w:rPr>
                <w:rFonts w:ascii="Calibri" w:hAnsi="Calibri" w:cs="Calibri"/>
                <w:b/>
                <w:bCs/>
                <w:sz w:val="23"/>
                <w:szCs w:val="23"/>
              </w:rPr>
              <w:t xml:space="preserve">Categories </w:t>
            </w:r>
          </w:p>
        </w:tc>
        <w:tc>
          <w:tcPr>
            <w:tcW w:w="1710" w:type="dxa"/>
          </w:tcPr>
          <w:p w14:paraId="3F353FF1" w14:textId="77777777" w:rsidR="00FD411F" w:rsidRDefault="00FD411F" w:rsidP="007407A6">
            <w:pPr>
              <w:pStyle w:val="Default"/>
              <w:rPr>
                <w:rFonts w:ascii="Calibri" w:hAnsi="Calibri" w:cs="Calibri"/>
                <w:b/>
                <w:bCs/>
                <w:sz w:val="23"/>
                <w:szCs w:val="23"/>
              </w:rPr>
            </w:pPr>
            <w:r>
              <w:rPr>
                <w:rFonts w:ascii="Calibri" w:hAnsi="Calibri" w:cs="Calibri"/>
                <w:b/>
                <w:bCs/>
                <w:sz w:val="23"/>
                <w:szCs w:val="23"/>
              </w:rPr>
              <w:t>Points Possible</w:t>
            </w:r>
          </w:p>
        </w:tc>
        <w:tc>
          <w:tcPr>
            <w:tcW w:w="1890" w:type="dxa"/>
          </w:tcPr>
          <w:p w14:paraId="78E2E267" w14:textId="1A3DF91A" w:rsidR="00FD411F" w:rsidRDefault="00FD411F" w:rsidP="007407A6">
            <w:pPr>
              <w:pStyle w:val="Default"/>
              <w:rPr>
                <w:rFonts w:ascii="Calibri" w:hAnsi="Calibri" w:cs="Calibri"/>
                <w:b/>
                <w:bCs/>
                <w:sz w:val="23"/>
                <w:szCs w:val="23"/>
              </w:rPr>
            </w:pPr>
            <w:r>
              <w:rPr>
                <w:rFonts w:ascii="Calibri" w:hAnsi="Calibri" w:cs="Calibri"/>
                <w:b/>
                <w:bCs/>
                <w:sz w:val="23"/>
                <w:szCs w:val="23"/>
              </w:rPr>
              <w:t>Category Weight</w:t>
            </w:r>
          </w:p>
        </w:tc>
      </w:tr>
      <w:tr w:rsidR="00FD411F" w14:paraId="69AFA3C7" w14:textId="77777777" w:rsidTr="000E711F">
        <w:trPr>
          <w:trHeight w:val="120"/>
          <w:tblHeader/>
        </w:trPr>
        <w:tc>
          <w:tcPr>
            <w:tcW w:w="2623" w:type="dxa"/>
          </w:tcPr>
          <w:p w14:paraId="37381BC4" w14:textId="2C1AA977" w:rsidR="00FD411F" w:rsidRDefault="00C351FE" w:rsidP="00A55F41">
            <w:pPr>
              <w:pStyle w:val="Default"/>
              <w:rPr>
                <w:rFonts w:ascii="Calibri" w:hAnsi="Calibri" w:cs="Calibri"/>
                <w:sz w:val="23"/>
                <w:szCs w:val="23"/>
              </w:rPr>
            </w:pPr>
            <w:r>
              <w:rPr>
                <w:rFonts w:ascii="Calibri" w:hAnsi="Calibri" w:cs="Calibri"/>
                <w:sz w:val="23"/>
                <w:szCs w:val="23"/>
              </w:rPr>
              <w:t>Discussion Board</w:t>
            </w:r>
            <w:r w:rsidR="008D1D7C">
              <w:rPr>
                <w:rFonts w:ascii="Calibri" w:hAnsi="Calibri" w:cs="Calibri"/>
                <w:sz w:val="23"/>
                <w:szCs w:val="23"/>
              </w:rPr>
              <w:t>s</w:t>
            </w:r>
          </w:p>
        </w:tc>
        <w:tc>
          <w:tcPr>
            <w:tcW w:w="1710" w:type="dxa"/>
          </w:tcPr>
          <w:p w14:paraId="296744B7" w14:textId="67E2C41A" w:rsidR="00FD411F" w:rsidRDefault="00927224" w:rsidP="007407A6">
            <w:pPr>
              <w:pStyle w:val="Default"/>
              <w:rPr>
                <w:rFonts w:ascii="Calibri" w:hAnsi="Calibri" w:cs="Calibri"/>
                <w:sz w:val="23"/>
                <w:szCs w:val="23"/>
              </w:rPr>
            </w:pPr>
            <w:r>
              <w:rPr>
                <w:rFonts w:ascii="Calibri" w:hAnsi="Calibri" w:cs="Calibri"/>
                <w:sz w:val="23"/>
                <w:szCs w:val="23"/>
              </w:rPr>
              <w:t>87</w:t>
            </w:r>
          </w:p>
        </w:tc>
        <w:tc>
          <w:tcPr>
            <w:tcW w:w="1890" w:type="dxa"/>
          </w:tcPr>
          <w:p w14:paraId="79C3DAD9" w14:textId="78ACAD84" w:rsidR="00FD411F" w:rsidRDefault="00927224" w:rsidP="007407A6">
            <w:pPr>
              <w:pStyle w:val="Default"/>
              <w:rPr>
                <w:rFonts w:ascii="Calibri" w:hAnsi="Calibri" w:cs="Calibri"/>
                <w:sz w:val="23"/>
                <w:szCs w:val="23"/>
              </w:rPr>
            </w:pPr>
            <w:r>
              <w:rPr>
                <w:rFonts w:ascii="Calibri" w:hAnsi="Calibri" w:cs="Calibri"/>
                <w:sz w:val="23"/>
                <w:szCs w:val="23"/>
              </w:rPr>
              <w:t>25</w:t>
            </w:r>
            <w:r w:rsidR="00A55F41">
              <w:rPr>
                <w:rFonts w:ascii="Calibri" w:hAnsi="Calibri" w:cs="Calibri"/>
                <w:sz w:val="23"/>
                <w:szCs w:val="23"/>
              </w:rPr>
              <w:t>%</w:t>
            </w:r>
          </w:p>
        </w:tc>
      </w:tr>
      <w:tr w:rsidR="00A55F41" w14:paraId="2C9A267A" w14:textId="77777777" w:rsidTr="000E711F">
        <w:trPr>
          <w:trHeight w:val="120"/>
          <w:tblHeader/>
        </w:trPr>
        <w:tc>
          <w:tcPr>
            <w:tcW w:w="2623" w:type="dxa"/>
          </w:tcPr>
          <w:p w14:paraId="0572DA09" w14:textId="3F49F9DA" w:rsidR="00A55F41" w:rsidRDefault="00C351FE" w:rsidP="00A55F41">
            <w:pPr>
              <w:pStyle w:val="Default"/>
              <w:rPr>
                <w:rFonts w:ascii="Calibri" w:hAnsi="Calibri" w:cs="Calibri"/>
                <w:sz w:val="23"/>
                <w:szCs w:val="23"/>
              </w:rPr>
            </w:pPr>
            <w:r>
              <w:rPr>
                <w:rFonts w:ascii="Calibri" w:hAnsi="Calibri" w:cs="Calibri"/>
                <w:sz w:val="23"/>
                <w:szCs w:val="23"/>
              </w:rPr>
              <w:t>Module Assignments</w:t>
            </w:r>
          </w:p>
        </w:tc>
        <w:tc>
          <w:tcPr>
            <w:tcW w:w="1710" w:type="dxa"/>
          </w:tcPr>
          <w:p w14:paraId="222338D4" w14:textId="6DCBD320" w:rsidR="00A55F41" w:rsidRDefault="00927224" w:rsidP="007407A6">
            <w:pPr>
              <w:pStyle w:val="Default"/>
              <w:rPr>
                <w:rFonts w:ascii="Calibri" w:hAnsi="Calibri" w:cs="Calibri"/>
                <w:sz w:val="23"/>
                <w:szCs w:val="23"/>
              </w:rPr>
            </w:pPr>
            <w:r>
              <w:rPr>
                <w:rFonts w:ascii="Calibri" w:hAnsi="Calibri" w:cs="Calibri"/>
                <w:sz w:val="23"/>
                <w:szCs w:val="23"/>
              </w:rPr>
              <w:t>242</w:t>
            </w:r>
          </w:p>
        </w:tc>
        <w:tc>
          <w:tcPr>
            <w:tcW w:w="1890" w:type="dxa"/>
          </w:tcPr>
          <w:p w14:paraId="3C47E147" w14:textId="20225263" w:rsidR="00A55F41" w:rsidRDefault="00197EC8" w:rsidP="007407A6">
            <w:pPr>
              <w:pStyle w:val="Default"/>
              <w:rPr>
                <w:rFonts w:ascii="Calibri" w:hAnsi="Calibri" w:cs="Calibri"/>
                <w:sz w:val="23"/>
                <w:szCs w:val="23"/>
              </w:rPr>
            </w:pPr>
            <w:r>
              <w:rPr>
                <w:rFonts w:ascii="Calibri" w:hAnsi="Calibri" w:cs="Calibri"/>
                <w:sz w:val="23"/>
                <w:szCs w:val="23"/>
              </w:rPr>
              <w:t>4</w:t>
            </w:r>
            <w:r w:rsidR="00927224">
              <w:rPr>
                <w:rFonts w:ascii="Calibri" w:hAnsi="Calibri" w:cs="Calibri"/>
                <w:sz w:val="23"/>
                <w:szCs w:val="23"/>
              </w:rPr>
              <w:t>5</w:t>
            </w:r>
            <w:r w:rsidR="00A55F41">
              <w:rPr>
                <w:rFonts w:ascii="Calibri" w:hAnsi="Calibri" w:cs="Calibri"/>
                <w:sz w:val="23"/>
                <w:szCs w:val="23"/>
              </w:rPr>
              <w:t>%</w:t>
            </w:r>
          </w:p>
        </w:tc>
      </w:tr>
      <w:tr w:rsidR="00FD411F" w14:paraId="4F29881F" w14:textId="77777777" w:rsidTr="000E711F">
        <w:trPr>
          <w:trHeight w:val="120"/>
          <w:tblHeader/>
        </w:trPr>
        <w:tc>
          <w:tcPr>
            <w:tcW w:w="2623" w:type="dxa"/>
          </w:tcPr>
          <w:p w14:paraId="122AE755" w14:textId="782F4313" w:rsidR="00FD411F" w:rsidRDefault="00C351FE" w:rsidP="007407A6">
            <w:pPr>
              <w:pStyle w:val="Default"/>
              <w:rPr>
                <w:rFonts w:ascii="Calibri" w:hAnsi="Calibri" w:cs="Calibri"/>
                <w:sz w:val="23"/>
                <w:szCs w:val="23"/>
              </w:rPr>
            </w:pPr>
            <w:r>
              <w:rPr>
                <w:rFonts w:ascii="Calibri" w:hAnsi="Calibri" w:cs="Calibri"/>
                <w:sz w:val="23"/>
                <w:szCs w:val="23"/>
              </w:rPr>
              <w:t>Quizzes</w:t>
            </w:r>
          </w:p>
        </w:tc>
        <w:tc>
          <w:tcPr>
            <w:tcW w:w="1710" w:type="dxa"/>
          </w:tcPr>
          <w:p w14:paraId="02F62673" w14:textId="3B52BE90" w:rsidR="00FD411F" w:rsidRDefault="008D1D7C" w:rsidP="007407A6">
            <w:pPr>
              <w:pStyle w:val="Default"/>
              <w:rPr>
                <w:rFonts w:ascii="Calibri" w:hAnsi="Calibri" w:cs="Calibri"/>
                <w:sz w:val="23"/>
                <w:szCs w:val="23"/>
              </w:rPr>
            </w:pPr>
            <w:r>
              <w:rPr>
                <w:rFonts w:ascii="Calibri" w:hAnsi="Calibri" w:cs="Calibri"/>
                <w:sz w:val="23"/>
                <w:szCs w:val="23"/>
              </w:rPr>
              <w:t>1</w:t>
            </w:r>
            <w:r w:rsidR="00927224">
              <w:rPr>
                <w:rFonts w:ascii="Calibri" w:hAnsi="Calibri" w:cs="Calibri"/>
                <w:sz w:val="23"/>
                <w:szCs w:val="23"/>
              </w:rPr>
              <w:t>60</w:t>
            </w:r>
          </w:p>
        </w:tc>
        <w:tc>
          <w:tcPr>
            <w:tcW w:w="1890" w:type="dxa"/>
          </w:tcPr>
          <w:p w14:paraId="382DC69F" w14:textId="08FC9761" w:rsidR="00A55F41" w:rsidRDefault="008D1D7C" w:rsidP="007407A6">
            <w:pPr>
              <w:pStyle w:val="Default"/>
              <w:rPr>
                <w:rFonts w:ascii="Calibri" w:hAnsi="Calibri" w:cs="Calibri"/>
                <w:sz w:val="23"/>
                <w:szCs w:val="23"/>
              </w:rPr>
            </w:pPr>
            <w:r>
              <w:rPr>
                <w:rFonts w:ascii="Calibri" w:hAnsi="Calibri" w:cs="Calibri"/>
                <w:sz w:val="23"/>
                <w:szCs w:val="23"/>
              </w:rPr>
              <w:t>30</w:t>
            </w:r>
            <w:r w:rsidR="00A55F41">
              <w:rPr>
                <w:rFonts w:ascii="Calibri" w:hAnsi="Calibri" w:cs="Calibri"/>
                <w:sz w:val="23"/>
                <w:szCs w:val="23"/>
              </w:rPr>
              <w:t>%</w:t>
            </w:r>
          </w:p>
        </w:tc>
      </w:tr>
      <w:tr w:rsidR="00C4799A" w:rsidRPr="004B1FC2" w14:paraId="06F5A00F" w14:textId="77777777" w:rsidTr="000E711F">
        <w:trPr>
          <w:trHeight w:val="120"/>
          <w:tblHeader/>
        </w:trPr>
        <w:tc>
          <w:tcPr>
            <w:tcW w:w="2623" w:type="dxa"/>
          </w:tcPr>
          <w:p w14:paraId="58004E23" w14:textId="6D6C9224" w:rsidR="00C4799A" w:rsidRPr="00C4799A" w:rsidRDefault="00C4799A" w:rsidP="007407A6">
            <w:pPr>
              <w:pStyle w:val="Default"/>
              <w:rPr>
                <w:rFonts w:ascii="Calibri" w:hAnsi="Calibri" w:cs="Calibri"/>
                <w:b/>
                <w:sz w:val="23"/>
                <w:szCs w:val="23"/>
              </w:rPr>
            </w:pPr>
            <w:r w:rsidRPr="00C4799A">
              <w:rPr>
                <w:rFonts w:ascii="Calibri" w:hAnsi="Calibri" w:cs="Calibri"/>
                <w:b/>
                <w:sz w:val="23"/>
                <w:szCs w:val="23"/>
              </w:rPr>
              <w:t>Total</w:t>
            </w:r>
          </w:p>
        </w:tc>
        <w:tc>
          <w:tcPr>
            <w:tcW w:w="1710" w:type="dxa"/>
          </w:tcPr>
          <w:p w14:paraId="1EC27440" w14:textId="232A7707" w:rsidR="00C4799A" w:rsidRPr="00C4799A" w:rsidRDefault="008303E1" w:rsidP="007407A6">
            <w:pPr>
              <w:pStyle w:val="Default"/>
              <w:rPr>
                <w:rFonts w:ascii="Calibri" w:hAnsi="Calibri" w:cs="Calibri"/>
                <w:b/>
                <w:sz w:val="23"/>
                <w:szCs w:val="23"/>
              </w:rPr>
            </w:pPr>
            <w:r>
              <w:rPr>
                <w:rFonts w:ascii="Calibri" w:hAnsi="Calibri" w:cs="Calibri"/>
                <w:b/>
                <w:sz w:val="23"/>
                <w:szCs w:val="23"/>
              </w:rPr>
              <w:t>4</w:t>
            </w:r>
            <w:r w:rsidR="00FF7AF6">
              <w:rPr>
                <w:rFonts w:ascii="Calibri" w:hAnsi="Calibri" w:cs="Calibri"/>
                <w:b/>
                <w:sz w:val="23"/>
                <w:szCs w:val="23"/>
              </w:rPr>
              <w:t>89</w:t>
            </w:r>
          </w:p>
        </w:tc>
        <w:tc>
          <w:tcPr>
            <w:tcW w:w="1890" w:type="dxa"/>
          </w:tcPr>
          <w:p w14:paraId="24F2856E" w14:textId="15601D66" w:rsidR="00C4799A" w:rsidRPr="00C4799A" w:rsidRDefault="00C4799A" w:rsidP="007407A6">
            <w:pPr>
              <w:pStyle w:val="Default"/>
              <w:rPr>
                <w:rFonts w:ascii="Calibri" w:hAnsi="Calibri" w:cs="Calibri"/>
                <w:b/>
                <w:sz w:val="23"/>
                <w:szCs w:val="23"/>
              </w:rPr>
            </w:pPr>
            <w:r w:rsidRPr="00C4799A">
              <w:rPr>
                <w:rFonts w:ascii="Calibri" w:hAnsi="Calibri" w:cs="Calibri"/>
                <w:b/>
                <w:sz w:val="23"/>
                <w:szCs w:val="23"/>
              </w:rPr>
              <w:t>100%</w:t>
            </w:r>
          </w:p>
        </w:tc>
      </w:tr>
    </w:tbl>
    <w:p w14:paraId="6D56B5FE" w14:textId="2428BCA4" w:rsidR="00F44F92" w:rsidRPr="00F44F92" w:rsidRDefault="00C351FE" w:rsidP="00F44F92">
      <w:pPr>
        <w:rPr>
          <w:rFonts w:eastAsiaTheme="majorEastAsia" w:cstheme="majorBidi"/>
          <w:b/>
          <w:bCs/>
          <w:iCs w:val="0"/>
          <w:color w:val="4A7B29" w:themeColor="accent2" w:themeShade="BF"/>
        </w:rPr>
      </w:pPr>
      <w:bookmarkStart w:id="29" w:name="_Toc40099129"/>
      <w:r w:rsidRPr="00F44F92">
        <w:rPr>
          <w:rStyle w:val="Heading3Char"/>
          <w:rFonts w:asciiTheme="minorHAnsi" w:hAnsiTheme="minorHAnsi"/>
          <w:i/>
        </w:rPr>
        <w:t>Note – Total points might vary slightly due to minor changes in an assignment however this will not change the weighted categories.</w:t>
      </w:r>
    </w:p>
    <w:p w14:paraId="380EC7B1" w14:textId="26F01556" w:rsidR="00545E13" w:rsidRPr="004B1FC2" w:rsidRDefault="00545E13" w:rsidP="00CB1995">
      <w:pPr>
        <w:pStyle w:val="Heading3"/>
      </w:pPr>
      <w:r w:rsidRPr="00CB1995">
        <w:rPr>
          <w:rStyle w:val="Heading3Char"/>
          <w:i/>
        </w:rPr>
        <w:t>Grading</w:t>
      </w:r>
      <w:r w:rsidR="00B036FB">
        <w:t>*</w:t>
      </w:r>
      <w:bookmarkEnd w:id="29"/>
    </w:p>
    <w:p w14:paraId="326820D1" w14:textId="48BBE621" w:rsidR="00545E13" w:rsidRPr="00375204" w:rsidRDefault="00545E13" w:rsidP="00550677">
      <w:pPr>
        <w:autoSpaceDE w:val="0"/>
        <w:autoSpaceDN w:val="0"/>
        <w:adjustRightInd w:val="0"/>
        <w:spacing w:after="0" w:line="240" w:lineRule="auto"/>
        <w:rPr>
          <w:rFonts w:ascii="Calibri" w:hAnsi="Calibri" w:cs="Calibri"/>
          <w:color w:val="000000"/>
          <w:sz w:val="22"/>
          <w:szCs w:val="22"/>
        </w:rPr>
      </w:pPr>
      <w:r w:rsidRPr="00375204">
        <w:rPr>
          <w:rFonts w:ascii="Calibri" w:hAnsi="Calibri" w:cs="Calibri"/>
          <w:color w:val="000000"/>
          <w:sz w:val="22"/>
          <w:szCs w:val="22"/>
        </w:rPr>
        <w:t xml:space="preserve">Grades will be posted to Canvas as soon as assignments are graded, usually within </w:t>
      </w:r>
      <w:r w:rsidR="00C351FE" w:rsidRPr="00375204">
        <w:rPr>
          <w:rFonts w:ascii="Calibri" w:hAnsi="Calibri" w:cs="Calibri"/>
          <w:color w:val="000000"/>
          <w:sz w:val="22"/>
          <w:szCs w:val="22"/>
        </w:rPr>
        <w:t>7 business</w:t>
      </w:r>
      <w:r w:rsidRPr="00375204">
        <w:rPr>
          <w:rFonts w:ascii="Calibri" w:hAnsi="Calibri" w:cs="Calibri"/>
          <w:color w:val="000000"/>
          <w:sz w:val="22"/>
          <w:szCs w:val="22"/>
        </w:rPr>
        <w:t xml:space="preserve"> days</w:t>
      </w:r>
      <w:r w:rsidR="00C351FE" w:rsidRPr="00375204">
        <w:rPr>
          <w:rFonts w:ascii="Calibri" w:hAnsi="Calibri" w:cs="Calibri"/>
          <w:color w:val="000000"/>
          <w:sz w:val="22"/>
          <w:szCs w:val="22"/>
        </w:rPr>
        <w:t xml:space="preserve"> if not sooner</w:t>
      </w:r>
      <w:r w:rsidRPr="00375204">
        <w:rPr>
          <w:rFonts w:ascii="Calibri" w:hAnsi="Calibri" w:cs="Calibri"/>
          <w:color w:val="000000"/>
          <w:sz w:val="22"/>
          <w:szCs w:val="22"/>
        </w:rPr>
        <w:t xml:space="preserve">. If you think there has been an error, </w:t>
      </w:r>
      <w:r w:rsidR="00C351FE" w:rsidRPr="00375204">
        <w:rPr>
          <w:rFonts w:ascii="Calibri" w:hAnsi="Calibri" w:cs="Calibri"/>
          <w:color w:val="000000"/>
          <w:sz w:val="22"/>
          <w:szCs w:val="22"/>
        </w:rPr>
        <w:t>EMAIL</w:t>
      </w:r>
      <w:r w:rsidRPr="00375204">
        <w:rPr>
          <w:rFonts w:ascii="Calibri" w:hAnsi="Calibri" w:cs="Calibri"/>
          <w:color w:val="000000"/>
          <w:sz w:val="22"/>
          <w:szCs w:val="22"/>
        </w:rPr>
        <w:t xml:space="preserve"> me as soon as possible to have it corrected. </w:t>
      </w:r>
      <w:r w:rsidR="00C351FE" w:rsidRPr="00375204">
        <w:rPr>
          <w:rFonts w:ascii="Calibri" w:hAnsi="Calibri" w:cs="Calibri"/>
          <w:color w:val="000000"/>
          <w:sz w:val="22"/>
          <w:szCs w:val="22"/>
        </w:rPr>
        <w:t xml:space="preserve">Disputes regarding a grading grievance must be received within 7 days of the assigned grade. Provide specifics, thus evidence as to what is specifically being disputed. </w:t>
      </w:r>
      <w:r w:rsidRPr="00375204">
        <w:rPr>
          <w:rFonts w:ascii="Calibri" w:hAnsi="Calibri" w:cs="Calibri"/>
          <w:color w:val="000000"/>
          <w:sz w:val="22"/>
          <w:szCs w:val="22"/>
        </w:rPr>
        <w:t xml:space="preserve">If you need assistance accessing your Canvas account, please ask for help at the Information Commons in Building 16 or review the Canvas module in our Canvas course. Final grades will be assigned using the following scale: </w:t>
      </w:r>
    </w:p>
    <w:p w14:paraId="5FBFC28C" w14:textId="74914AA4" w:rsidR="00545E13" w:rsidRPr="004B1FC2" w:rsidRDefault="00545E13" w:rsidP="00550677">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 xml:space="preserve"> Grading</w:t>
      </w:r>
    </w:p>
    <w:p w14:paraId="655530D5" w14:textId="77777777" w:rsidR="00B76214" w:rsidRDefault="00B76214" w:rsidP="00DB0289">
      <w:pPr>
        <w:autoSpaceDE w:val="0"/>
        <w:autoSpaceDN w:val="0"/>
        <w:adjustRightInd w:val="0"/>
        <w:rPr>
          <w:rFonts w:ascii="Calibri" w:hAnsi="Calibri" w:cs="Calibri"/>
          <w:b/>
          <w:color w:val="000000"/>
          <w:sz w:val="23"/>
          <w:szCs w:val="23"/>
        </w:rPr>
        <w:sectPr w:rsidR="00B76214" w:rsidSect="005E7372">
          <w:footerReference w:type="default" r:id="rId18"/>
          <w:pgSz w:w="12240" w:h="15840"/>
          <w:pgMar w:top="1008" w:right="1440" w:bottom="1008" w:left="1440" w:header="720" w:footer="720" w:gutter="0"/>
          <w:cols w:space="720"/>
          <w:docGrid w:linePitch="360"/>
        </w:sectPr>
      </w:pP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545E13" w:rsidRPr="004B1FC2" w14:paraId="18FECD7E" w14:textId="77777777" w:rsidTr="000E711F">
        <w:trPr>
          <w:trHeight w:val="120"/>
          <w:tblHeader/>
        </w:trPr>
        <w:tc>
          <w:tcPr>
            <w:tcW w:w="1426" w:type="dxa"/>
          </w:tcPr>
          <w:p w14:paraId="5A975FC8" w14:textId="77777777" w:rsidR="00545E13" w:rsidRPr="004B1FC2" w:rsidRDefault="00545E13" w:rsidP="00DB0289">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7C425D36" w14:textId="77777777" w:rsidR="00545E13" w:rsidRPr="004B1FC2" w:rsidRDefault="00545E13" w:rsidP="00DB0289">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545E13" w:rsidRPr="004B1FC2" w14:paraId="333F4548" w14:textId="77777777" w:rsidTr="000E711F">
        <w:trPr>
          <w:trHeight w:val="120"/>
          <w:tblHeader/>
        </w:trPr>
        <w:tc>
          <w:tcPr>
            <w:tcW w:w="1426" w:type="dxa"/>
          </w:tcPr>
          <w:p w14:paraId="021E0B68"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55A843D6" w14:textId="2E9B973A"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sidR="00C351FE">
              <w:rPr>
                <w:rFonts w:ascii="Calibri" w:hAnsi="Calibri" w:cs="Calibri"/>
                <w:color w:val="000000"/>
                <w:sz w:val="23"/>
                <w:szCs w:val="23"/>
              </w:rPr>
              <w:t>5</w:t>
            </w:r>
            <w:r w:rsidRPr="004B1FC2">
              <w:rPr>
                <w:rFonts w:ascii="Calibri" w:hAnsi="Calibri" w:cs="Calibri"/>
                <w:color w:val="000000"/>
                <w:sz w:val="23"/>
                <w:szCs w:val="23"/>
              </w:rPr>
              <w:t xml:space="preserve"> to 100% </w:t>
            </w:r>
          </w:p>
        </w:tc>
      </w:tr>
      <w:tr w:rsidR="00545E13" w:rsidRPr="004B1FC2" w14:paraId="5469343E" w14:textId="77777777" w:rsidTr="000E711F">
        <w:trPr>
          <w:trHeight w:val="120"/>
          <w:tblHeader/>
        </w:trPr>
        <w:tc>
          <w:tcPr>
            <w:tcW w:w="1426" w:type="dxa"/>
          </w:tcPr>
          <w:p w14:paraId="1D51B22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22C3139" w14:textId="423223B1"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90 to 9</w:t>
            </w:r>
            <w:r w:rsidR="00C351FE">
              <w:rPr>
                <w:rFonts w:ascii="Calibri" w:hAnsi="Calibri" w:cs="Calibri"/>
                <w:color w:val="000000"/>
                <w:sz w:val="23"/>
                <w:szCs w:val="23"/>
              </w:rPr>
              <w:t>4</w:t>
            </w:r>
            <w:r w:rsidRPr="004B1FC2">
              <w:rPr>
                <w:rFonts w:ascii="Calibri" w:hAnsi="Calibri" w:cs="Calibri"/>
                <w:color w:val="000000"/>
                <w:sz w:val="23"/>
                <w:szCs w:val="23"/>
              </w:rPr>
              <w:t xml:space="preserve">% </w:t>
            </w:r>
          </w:p>
        </w:tc>
      </w:tr>
      <w:tr w:rsidR="00545E13" w:rsidRPr="004B1FC2" w14:paraId="080FDAA3" w14:textId="77777777" w:rsidTr="000E711F">
        <w:trPr>
          <w:trHeight w:val="120"/>
          <w:tblHeader/>
        </w:trPr>
        <w:tc>
          <w:tcPr>
            <w:tcW w:w="1426" w:type="dxa"/>
          </w:tcPr>
          <w:p w14:paraId="630614E0"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7B5BB3DB"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87 to 89% </w:t>
            </w:r>
          </w:p>
        </w:tc>
      </w:tr>
      <w:tr w:rsidR="00545E13" w:rsidRPr="004B1FC2" w14:paraId="7F01A479" w14:textId="77777777" w:rsidTr="000E711F">
        <w:trPr>
          <w:trHeight w:val="120"/>
          <w:tblHeader/>
        </w:trPr>
        <w:tc>
          <w:tcPr>
            <w:tcW w:w="1426" w:type="dxa"/>
          </w:tcPr>
          <w:p w14:paraId="63435F4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2AAB0C3F"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83 to 86% </w:t>
            </w:r>
          </w:p>
        </w:tc>
      </w:tr>
      <w:tr w:rsidR="00545E13" w:rsidRPr="004B1FC2" w14:paraId="5BD36739" w14:textId="77777777" w:rsidTr="000E711F">
        <w:trPr>
          <w:trHeight w:val="120"/>
          <w:tblHeader/>
        </w:trPr>
        <w:tc>
          <w:tcPr>
            <w:tcW w:w="1426" w:type="dxa"/>
          </w:tcPr>
          <w:p w14:paraId="7D0FC31E"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60BD5E31"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80 to 82% </w:t>
            </w:r>
          </w:p>
        </w:tc>
      </w:tr>
      <w:tr w:rsidR="00545E13" w:rsidRPr="004B1FC2" w14:paraId="57F33BFA" w14:textId="77777777" w:rsidTr="000E711F">
        <w:trPr>
          <w:trHeight w:val="120"/>
          <w:tblHeader/>
        </w:trPr>
        <w:tc>
          <w:tcPr>
            <w:tcW w:w="1426" w:type="dxa"/>
          </w:tcPr>
          <w:p w14:paraId="582BE559"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270A79E6"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77 to 79% </w:t>
            </w:r>
          </w:p>
        </w:tc>
      </w:tr>
      <w:tr w:rsidR="00545E13" w:rsidRPr="004B1FC2" w14:paraId="13BBF764" w14:textId="77777777" w:rsidTr="000E711F">
        <w:trPr>
          <w:trHeight w:val="120"/>
          <w:tblHeader/>
        </w:trPr>
        <w:tc>
          <w:tcPr>
            <w:tcW w:w="1426" w:type="dxa"/>
          </w:tcPr>
          <w:p w14:paraId="2950D45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1CEEE460"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73 to 76% </w:t>
            </w:r>
          </w:p>
        </w:tc>
      </w:tr>
      <w:tr w:rsidR="00545E13" w:rsidRPr="004B1FC2" w14:paraId="25FBA2A4" w14:textId="77777777" w:rsidTr="000E711F">
        <w:trPr>
          <w:trHeight w:val="120"/>
          <w:tblHeader/>
        </w:trPr>
        <w:tc>
          <w:tcPr>
            <w:tcW w:w="1426" w:type="dxa"/>
          </w:tcPr>
          <w:p w14:paraId="2D0E79DE"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1F65F884"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70 to 72% </w:t>
            </w:r>
          </w:p>
        </w:tc>
      </w:tr>
      <w:tr w:rsidR="00545E13" w:rsidRPr="004B1FC2" w14:paraId="6872A5E8" w14:textId="77777777" w:rsidTr="000E711F">
        <w:trPr>
          <w:trHeight w:val="120"/>
          <w:tblHeader/>
        </w:trPr>
        <w:tc>
          <w:tcPr>
            <w:tcW w:w="1426" w:type="dxa"/>
          </w:tcPr>
          <w:p w14:paraId="419B3A61"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D+ </w:t>
            </w:r>
          </w:p>
        </w:tc>
        <w:tc>
          <w:tcPr>
            <w:tcW w:w="1827" w:type="dxa"/>
          </w:tcPr>
          <w:p w14:paraId="7B1B7C0B"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67 to 69% </w:t>
            </w:r>
          </w:p>
        </w:tc>
      </w:tr>
      <w:tr w:rsidR="00545E13" w:rsidRPr="004B1FC2" w14:paraId="110E973D" w14:textId="77777777" w:rsidTr="000E711F">
        <w:trPr>
          <w:trHeight w:val="120"/>
          <w:tblHeader/>
        </w:trPr>
        <w:tc>
          <w:tcPr>
            <w:tcW w:w="1426" w:type="dxa"/>
          </w:tcPr>
          <w:p w14:paraId="1153B57D"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D </w:t>
            </w:r>
          </w:p>
        </w:tc>
        <w:tc>
          <w:tcPr>
            <w:tcW w:w="1827" w:type="dxa"/>
          </w:tcPr>
          <w:p w14:paraId="536627B8" w14:textId="5ABC94D2"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65 to 6</w:t>
            </w:r>
            <w:r w:rsidR="00C351FE">
              <w:rPr>
                <w:rFonts w:ascii="Calibri" w:hAnsi="Calibri" w:cs="Calibri"/>
                <w:color w:val="000000"/>
                <w:sz w:val="23"/>
                <w:szCs w:val="23"/>
              </w:rPr>
              <w:t>0</w:t>
            </w:r>
            <w:r w:rsidRPr="004B1FC2">
              <w:rPr>
                <w:rFonts w:ascii="Calibri" w:hAnsi="Calibri" w:cs="Calibri"/>
                <w:color w:val="000000"/>
                <w:sz w:val="23"/>
                <w:szCs w:val="23"/>
              </w:rPr>
              <w:t xml:space="preserve">% </w:t>
            </w:r>
          </w:p>
        </w:tc>
      </w:tr>
      <w:tr w:rsidR="00545E13" w:rsidRPr="004B1FC2" w14:paraId="376A08E1" w14:textId="77777777" w:rsidTr="000E711F">
        <w:trPr>
          <w:trHeight w:val="120"/>
          <w:tblHeader/>
        </w:trPr>
        <w:tc>
          <w:tcPr>
            <w:tcW w:w="1426" w:type="dxa"/>
          </w:tcPr>
          <w:p w14:paraId="77CCA705"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E </w:t>
            </w:r>
          </w:p>
        </w:tc>
        <w:tc>
          <w:tcPr>
            <w:tcW w:w="1827" w:type="dxa"/>
          </w:tcPr>
          <w:p w14:paraId="01305CF0" w14:textId="537532E6" w:rsidR="00545E13" w:rsidRPr="004B1FC2" w:rsidRDefault="00C351FE" w:rsidP="00DB0289">
            <w:pPr>
              <w:autoSpaceDE w:val="0"/>
              <w:autoSpaceDN w:val="0"/>
              <w:adjustRightInd w:val="0"/>
              <w:rPr>
                <w:rFonts w:ascii="Calibri" w:hAnsi="Calibri" w:cs="Calibri"/>
                <w:color w:val="000000"/>
                <w:sz w:val="23"/>
                <w:szCs w:val="23"/>
              </w:rPr>
            </w:pPr>
            <w:r>
              <w:rPr>
                <w:rFonts w:ascii="Calibri" w:hAnsi="Calibri" w:cs="Calibri"/>
                <w:color w:val="000000"/>
                <w:sz w:val="23"/>
                <w:szCs w:val="23"/>
              </w:rPr>
              <w:t>59</w:t>
            </w:r>
            <w:r w:rsidR="00545E13" w:rsidRPr="004B1FC2">
              <w:rPr>
                <w:rFonts w:ascii="Calibri" w:hAnsi="Calibri" w:cs="Calibri"/>
                <w:color w:val="000000"/>
                <w:sz w:val="23"/>
                <w:szCs w:val="23"/>
              </w:rPr>
              <w:t xml:space="preserve">% and below </w:t>
            </w:r>
          </w:p>
        </w:tc>
      </w:tr>
    </w:tbl>
    <w:p w14:paraId="103F5AE9" w14:textId="77777777" w:rsidR="00B76214" w:rsidRDefault="00B76214" w:rsidP="00594FDD">
      <w:pPr>
        <w:pStyle w:val="Heading2"/>
        <w:sectPr w:rsidR="00B76214" w:rsidSect="00B76214">
          <w:type w:val="continuous"/>
          <w:pgSz w:w="12240" w:h="15840"/>
          <w:pgMar w:top="1008" w:right="1440" w:bottom="1008" w:left="1440" w:header="720" w:footer="720" w:gutter="0"/>
          <w:cols w:num="2" w:space="720"/>
          <w:docGrid w:linePitch="360"/>
        </w:sectPr>
      </w:pPr>
      <w:bookmarkStart w:id="30" w:name="_Toc40099130"/>
    </w:p>
    <w:p w14:paraId="0612D1A3" w14:textId="5D3E6269" w:rsidR="00545E13" w:rsidRDefault="00FD411F" w:rsidP="00594FDD">
      <w:pPr>
        <w:pStyle w:val="Heading2"/>
      </w:pPr>
      <w:r>
        <w:t>Graded Item</w:t>
      </w:r>
      <w:r w:rsidR="00545E13">
        <w:t xml:space="preserve"> Submission Guidelines*</w:t>
      </w:r>
      <w:bookmarkEnd w:id="30"/>
    </w:p>
    <w:p w14:paraId="55225757" w14:textId="77777777" w:rsidR="00F7636A" w:rsidRDefault="00C351FE" w:rsidP="00F7636A">
      <w:pPr>
        <w:pStyle w:val="NoSpacing"/>
      </w:pPr>
      <w:r>
        <w:t>All work is to be submit via Canvas</w:t>
      </w:r>
      <w:r w:rsidR="00545E13">
        <w:t>.</w:t>
      </w:r>
      <w:r>
        <w:t xml:space="preserve"> I will accept emailed work if there is an issue with submissions via Canvas. DO NOT EMAIL stating you could not submit the work unless you ATTACH the work to the email.</w:t>
      </w:r>
      <w:r w:rsidR="00F7636A">
        <w:t xml:space="preserve"> </w:t>
      </w:r>
    </w:p>
    <w:p w14:paraId="2924D21C" w14:textId="7BAE425A" w:rsidR="00F7636A" w:rsidRPr="00F7636A" w:rsidRDefault="00F7636A" w:rsidP="00F7636A">
      <w:pPr>
        <w:pStyle w:val="NoSpacing"/>
      </w:pPr>
      <w:r w:rsidRPr="00F13437">
        <w:rPr>
          <w:rFonts w:ascii="Times New Roman" w:hAnsi="Times New Roman" w:cs="Times New Roman"/>
        </w:rPr>
        <w:t>ALWAYS RETAIN A COPY OF YOUR WORK. You may wish to do your work on a MS Word document and transfer or upload to Canvas. A version of Microsoft Office is available free of charge to TCC students. Save your work frequently while you’re composing as we all have experienced power outages that lead to losing our work. While content is important, errors in grammar or punctuation, poor organization of material, lack of support for details, and careless proofreading will make it difficult for your reader to follow your ideas and will reduce the grade. If you are unsure about your writing skills, utilize the Writing Center. It is a free resource, and they are willing to tutor you online.</w:t>
      </w:r>
    </w:p>
    <w:p w14:paraId="39987748" w14:textId="77777777" w:rsidR="00F7636A" w:rsidRPr="008A2C89" w:rsidRDefault="00F7636A" w:rsidP="00550677">
      <w:pPr>
        <w:pStyle w:val="NoSpacing"/>
      </w:pPr>
    </w:p>
    <w:p w14:paraId="150F131A" w14:textId="3BB6D246" w:rsidR="00545E13" w:rsidRDefault="00545E13" w:rsidP="00594FDD">
      <w:pPr>
        <w:pStyle w:val="Heading2"/>
      </w:pPr>
      <w:bookmarkStart w:id="31" w:name="_Toc40099131"/>
      <w:r>
        <w:t>Late Work*</w:t>
      </w:r>
      <w:bookmarkEnd w:id="31"/>
    </w:p>
    <w:p w14:paraId="49F3A1C3" w14:textId="057237FA" w:rsidR="00533180" w:rsidRDefault="00533180" w:rsidP="00550677">
      <w:pPr>
        <w:pStyle w:val="NoSpacing"/>
      </w:pPr>
      <w:r w:rsidRPr="00533180">
        <w:t xml:space="preserve">I have blocked out times in my schedule </w:t>
      </w:r>
      <w:r>
        <w:t>for grading your work so that I</w:t>
      </w:r>
      <w:r w:rsidRPr="00533180">
        <w:t xml:space="preserve"> can </w:t>
      </w:r>
      <w:r>
        <w:t>give you feedback</w:t>
      </w:r>
      <w:r w:rsidRPr="00533180">
        <w:t xml:space="preserve"> while the work is still </w:t>
      </w:r>
      <w:r w:rsidR="0035317C">
        <w:t>fresh</w:t>
      </w:r>
      <w:r w:rsidRPr="00533180">
        <w:t xml:space="preserve"> in your mind. Any late work is eligible to receive up to half the points possible if it is submitted within the same module it was assigned. For example, if you miss an online assignment before the first test during Module 1, you can submit that assignment for up to half points until the due date of Module 1 </w:t>
      </w:r>
      <w:r w:rsidR="000E4ECE">
        <w:t>Quiz</w:t>
      </w:r>
      <w:r w:rsidRPr="00533180">
        <w:t>.</w:t>
      </w:r>
    </w:p>
    <w:p w14:paraId="68AFF46F" w14:textId="39313E58" w:rsidR="00D91416" w:rsidRDefault="00D91416" w:rsidP="00550677">
      <w:pPr>
        <w:pStyle w:val="Heading2"/>
      </w:pPr>
      <w:bookmarkStart w:id="32" w:name="_Toc40099132"/>
      <w:r>
        <w:lastRenderedPageBreak/>
        <w:t>Student Resources</w:t>
      </w:r>
      <w:r w:rsidR="00545F15">
        <w:t>*</w:t>
      </w:r>
      <w:bookmarkEnd w:id="32"/>
    </w:p>
    <w:p w14:paraId="03DBF985" w14:textId="6E51AC2C" w:rsidR="00D91416" w:rsidRP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19" w:tooltip="Link to the Student Resources Canvas course" w:history="1">
        <w:r w:rsidRPr="00AA3C94">
          <w:rPr>
            <w:rStyle w:val="Hyperlink"/>
          </w:rPr>
          <w:t>Student Resources</w:t>
        </w:r>
      </w:hyperlink>
      <w:r>
        <w:t xml:space="preserve"> course to learn about some of these excellent resources.</w:t>
      </w:r>
    </w:p>
    <w:p w14:paraId="5BCE3BF4" w14:textId="6E140752" w:rsidR="00B729F5" w:rsidRPr="004B1FC2" w:rsidRDefault="00B729F5" w:rsidP="00550677">
      <w:pPr>
        <w:pStyle w:val="Heading2"/>
      </w:pPr>
      <w:bookmarkStart w:id="33" w:name="_Toc40099133"/>
      <w:r>
        <w:t xml:space="preserve">Access and </w:t>
      </w:r>
      <w:r w:rsidRPr="004B1FC2">
        <w:t>Accommodations</w:t>
      </w:r>
      <w:r>
        <w:t>*</w:t>
      </w:r>
      <w:bookmarkEnd w:id="33"/>
    </w:p>
    <w:p w14:paraId="275D352F" w14:textId="77777777" w:rsidR="00516D43" w:rsidRPr="00516D43" w:rsidRDefault="00516D43" w:rsidP="00550677">
      <w:pPr>
        <w:pStyle w:val="NoSpacing"/>
      </w:pPr>
      <w:r w:rsidRPr="00516D43">
        <w:t>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w:t>
      </w:r>
    </w:p>
    <w:p w14:paraId="79AA40CA" w14:textId="77777777" w:rsidR="00516D43" w:rsidRDefault="00516D43" w:rsidP="00550677">
      <w:pPr>
        <w:pStyle w:val="NoSpacing"/>
      </w:pPr>
    </w:p>
    <w:p w14:paraId="3DCE2204" w14:textId="1384B1E6" w:rsidR="00516D43" w:rsidRDefault="00516D43" w:rsidP="00550677">
      <w:pPr>
        <w:pStyle w:val="NoSpacing"/>
      </w:pPr>
      <w:r w:rsidRPr="00516D43">
        <w:t xml:space="preserve">If you have a disability or health condition that may benefit from accommodations to ensure access and support success in this course—and have </w:t>
      </w:r>
      <w:r w:rsidRPr="00CB2510">
        <w:t>not yet</w:t>
      </w:r>
      <w:r w:rsidRPr="00516D43">
        <w:t xml:space="preserve"> established services, please contact Access Services at (253) 460-4437 or </w:t>
      </w:r>
      <w:hyperlink r:id="rId20" w:tooltip="Email address for Access Services" w:history="1">
        <w:r w:rsidRPr="003E161D">
          <w:rPr>
            <w:rStyle w:val="Hyperlink"/>
          </w:rPr>
          <w:t>access@tacomacc.edu</w:t>
        </w:r>
      </w:hyperlink>
      <w:r w:rsidRPr="00516D43">
        <w:t>.</w:t>
      </w:r>
    </w:p>
    <w:p w14:paraId="03D7A95D" w14:textId="77777777" w:rsidR="00516D43" w:rsidRPr="00516D43" w:rsidRDefault="00516D43" w:rsidP="00550677">
      <w:pPr>
        <w:pStyle w:val="NoSpacing"/>
      </w:pPr>
    </w:p>
    <w:p w14:paraId="20585722" w14:textId="4BF626E7" w:rsidR="00516D43" w:rsidRDefault="00516D43" w:rsidP="00550677">
      <w:pPr>
        <w:pStyle w:val="NoSpacing"/>
      </w:pPr>
      <w:r w:rsidRPr="00516D43">
        <w:t xml:space="preserve">Access Services offers resources and coordinates reasonable accommodations for students with disabilities and/or temporary health conditions. Services are established through an interactive process that begins with an intake appointment. Access Services </w:t>
      </w:r>
      <w:r w:rsidR="00B8721C" w:rsidRPr="00516D43">
        <w:t>is in</w:t>
      </w:r>
      <w:r w:rsidRPr="00516D43">
        <w:t xml:space="preserve"> Building 7.</w:t>
      </w:r>
    </w:p>
    <w:p w14:paraId="2AD63001" w14:textId="3D1FC775" w:rsidR="00D91416" w:rsidRPr="00D477B1" w:rsidRDefault="00D91416" w:rsidP="00550677">
      <w:pPr>
        <w:pStyle w:val="Heading2"/>
        <w:rPr>
          <w:rFonts w:ascii="Times New Roman" w:eastAsia="Times New Roman" w:hAnsi="Times New Roman" w:cs="Times New Roman"/>
          <w:bCs w:val="0"/>
          <w:sz w:val="36"/>
          <w:szCs w:val="36"/>
        </w:rPr>
      </w:pPr>
      <w:bookmarkStart w:id="34" w:name="_Toc40099134"/>
      <w:r>
        <w:rPr>
          <w:rFonts w:eastAsia="Times New Roman"/>
        </w:rPr>
        <w:t>Safety</w:t>
      </w:r>
      <w:r w:rsidR="00B729F5">
        <w:rPr>
          <w:rFonts w:eastAsia="Times New Roman"/>
        </w:rPr>
        <w:t>*</w:t>
      </w:r>
      <w:bookmarkEnd w:id="34"/>
    </w:p>
    <w:p w14:paraId="6D97CD05" w14:textId="49A28AF5" w:rsidR="00D91416" w:rsidRDefault="00D91416" w:rsidP="00550677">
      <w:pPr>
        <w:pStyle w:val="NoSpacing"/>
      </w:pPr>
      <w:r w:rsidRPr="00F96D56">
        <w:t xml:space="preserve">We care about the safety of our campus and community and all of us are needed </w:t>
      </w:r>
      <w:r w:rsidR="00B8721C" w:rsidRPr="00F96D56">
        <w:t>to</w:t>
      </w:r>
      <w:r w:rsidRPr="00F96D56">
        <w:t xml:space="preserve"> create a safe and secure learning environment. Please review the full list of safety resources available to you, which are listed on our </w:t>
      </w:r>
      <w:hyperlink r:id="rId21" w:history="1">
        <w:r w:rsidRPr="00F510BD">
          <w:rPr>
            <w:rStyle w:val="Hyperlink"/>
          </w:rPr>
          <w:t>TCC Ready website</w:t>
        </w:r>
      </w:hyperlink>
      <w:r w:rsidRPr="00F96D56">
        <w:t xml:space="preserve">. Additionally, please watch </w:t>
      </w:r>
      <w:hyperlink r:id="rId22"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is inoperable due to an emergency, dial </w:t>
      </w:r>
      <w:r w:rsidRPr="00F96D56">
        <w:rPr>
          <w:b/>
          <w:bCs/>
        </w:rPr>
        <w:t>253-495-4146</w:t>
      </w:r>
      <w:r w:rsidRPr="00F96D56">
        <w:t xml:space="preserve">) and </w:t>
      </w:r>
      <w:hyperlink r:id="rId23" w:tooltip="Link to TCC Alert Signup" w:history="1">
        <w:r w:rsidRPr="001933DF">
          <w:rPr>
            <w:rStyle w:val="Hyperlink"/>
          </w:rPr>
          <w:t>sign up for TCC Alerts!</w:t>
        </w:r>
      </w:hyperlink>
      <w:r w:rsidRPr="00F96D56">
        <w:t xml:space="preserve"> to receive emergency notifications to your cell phone.</w:t>
      </w:r>
    </w:p>
    <w:p w14:paraId="4210639C" w14:textId="77777777" w:rsidR="00B76214" w:rsidRDefault="00B76214" w:rsidP="00550677">
      <w:pPr>
        <w:pStyle w:val="NoSpacing"/>
      </w:pPr>
    </w:p>
    <w:p w14:paraId="21FF261E" w14:textId="77777777" w:rsidR="00B76214" w:rsidRDefault="00B76214" w:rsidP="00550677">
      <w:pPr>
        <w:pStyle w:val="NoSpacing"/>
      </w:pPr>
    </w:p>
    <w:p w14:paraId="13221673" w14:textId="77777777" w:rsidR="00B76214" w:rsidRDefault="00B76214" w:rsidP="00550677">
      <w:pPr>
        <w:pStyle w:val="NoSpacing"/>
      </w:pPr>
    </w:p>
    <w:p w14:paraId="7DCCD01E" w14:textId="4BB4C79A" w:rsidR="00355833" w:rsidRPr="00943293" w:rsidRDefault="00086600" w:rsidP="00943293">
      <w:pPr>
        <w:pStyle w:val="Title"/>
        <w:rPr>
          <w:sz w:val="36"/>
          <w:szCs w:val="36"/>
        </w:rPr>
      </w:pPr>
      <w:bookmarkStart w:id="35" w:name="_Toc40099135"/>
      <w:r w:rsidRPr="002A0C39">
        <w:rPr>
          <w:sz w:val="36"/>
          <w:szCs w:val="36"/>
        </w:rPr>
        <w:t xml:space="preserve">Tentative </w:t>
      </w:r>
      <w:r w:rsidR="009A7778" w:rsidRPr="002A0C39">
        <w:rPr>
          <w:sz w:val="36"/>
          <w:szCs w:val="36"/>
        </w:rPr>
        <w:t>Class</w:t>
      </w:r>
      <w:r w:rsidR="004B1FC2" w:rsidRPr="002A0C39">
        <w:rPr>
          <w:sz w:val="36"/>
          <w:szCs w:val="36"/>
        </w:rPr>
        <w:t xml:space="preserve"> </w:t>
      </w:r>
      <w:r w:rsidR="00426B9A" w:rsidRPr="002A0C39">
        <w:rPr>
          <w:sz w:val="36"/>
          <w:szCs w:val="36"/>
        </w:rPr>
        <w:t>Schedule</w:t>
      </w:r>
      <w:bookmarkEnd w:id="35"/>
    </w:p>
    <w:tbl>
      <w:tblPr>
        <w:tblStyle w:val="TableGrid"/>
        <w:tblW w:w="9355" w:type="dxa"/>
        <w:tblLook w:val="04A0" w:firstRow="1" w:lastRow="0" w:firstColumn="1" w:lastColumn="0" w:noHBand="0" w:noVBand="1"/>
        <w:tblCaption w:val="Table 3: Class Schedule"/>
        <w:tblDescription w:val="This table shows the tentative class schedule for the quarter. There are columns for the week, date, day of the week, topics to be covered, the corresponding chapter, and the due date for any assignments."/>
      </w:tblPr>
      <w:tblGrid>
        <w:gridCol w:w="804"/>
        <w:gridCol w:w="5581"/>
        <w:gridCol w:w="2970"/>
      </w:tblGrid>
      <w:tr w:rsidR="00435907" w:rsidRPr="00C856EE" w14:paraId="65ED3CDE" w14:textId="77777777" w:rsidTr="00B76214">
        <w:trPr>
          <w:trHeight w:val="285"/>
          <w:tblHeader/>
        </w:trPr>
        <w:tc>
          <w:tcPr>
            <w:tcW w:w="804" w:type="dxa"/>
            <w:noWrap/>
            <w:hideMark/>
          </w:tcPr>
          <w:p w14:paraId="3558FD32" w14:textId="77777777" w:rsidR="00435907" w:rsidRPr="00C856EE" w:rsidRDefault="00435907" w:rsidP="00263A42">
            <w:pPr>
              <w:jc w:val="center"/>
              <w:rPr>
                <w:rFonts w:ascii="Tahoma" w:hAnsi="Tahoma" w:cs="Tahoma"/>
                <w:b/>
                <w:bCs/>
                <w:sz w:val="18"/>
                <w:szCs w:val="24"/>
              </w:rPr>
            </w:pPr>
            <w:r w:rsidRPr="00C856EE">
              <w:rPr>
                <w:rFonts w:ascii="Tahoma" w:hAnsi="Tahoma" w:cs="Tahoma"/>
                <w:b/>
                <w:bCs/>
                <w:sz w:val="18"/>
                <w:szCs w:val="24"/>
              </w:rPr>
              <w:t>Week</w:t>
            </w:r>
          </w:p>
        </w:tc>
        <w:tc>
          <w:tcPr>
            <w:tcW w:w="5581" w:type="dxa"/>
            <w:noWrap/>
            <w:hideMark/>
          </w:tcPr>
          <w:p w14:paraId="0AE5F6A6" w14:textId="5BB9D7F9" w:rsidR="00435907" w:rsidRPr="00C856EE" w:rsidRDefault="00435907" w:rsidP="00E23344">
            <w:pPr>
              <w:jc w:val="both"/>
              <w:rPr>
                <w:rFonts w:ascii="Tahoma" w:hAnsi="Tahoma" w:cs="Tahoma"/>
                <w:b/>
                <w:bCs/>
                <w:sz w:val="18"/>
                <w:szCs w:val="24"/>
              </w:rPr>
            </w:pPr>
            <w:r>
              <w:rPr>
                <w:rFonts w:ascii="Tahoma" w:hAnsi="Tahoma" w:cs="Tahoma"/>
                <w:b/>
                <w:bCs/>
                <w:sz w:val="18"/>
                <w:szCs w:val="24"/>
              </w:rPr>
              <w:t>Subject</w:t>
            </w:r>
            <w:r w:rsidR="00AB3AFC">
              <w:rPr>
                <w:rFonts w:ascii="Tahoma" w:hAnsi="Tahoma" w:cs="Tahoma"/>
                <w:b/>
                <w:bCs/>
                <w:sz w:val="18"/>
                <w:szCs w:val="24"/>
              </w:rPr>
              <w:t>/Assignment</w:t>
            </w:r>
          </w:p>
        </w:tc>
        <w:tc>
          <w:tcPr>
            <w:tcW w:w="2970" w:type="dxa"/>
            <w:noWrap/>
            <w:hideMark/>
          </w:tcPr>
          <w:p w14:paraId="6E19916F" w14:textId="77777777" w:rsidR="00435907" w:rsidRPr="00C856EE" w:rsidRDefault="00435907" w:rsidP="00E23344">
            <w:pPr>
              <w:jc w:val="center"/>
              <w:rPr>
                <w:rFonts w:ascii="Tahoma" w:hAnsi="Tahoma" w:cs="Tahoma"/>
                <w:b/>
                <w:bCs/>
                <w:sz w:val="18"/>
                <w:szCs w:val="24"/>
              </w:rPr>
            </w:pPr>
            <w:r w:rsidRPr="00C856EE">
              <w:rPr>
                <w:rFonts w:ascii="Tahoma" w:hAnsi="Tahoma" w:cs="Tahoma"/>
                <w:b/>
                <w:bCs/>
                <w:sz w:val="18"/>
                <w:szCs w:val="24"/>
              </w:rPr>
              <w:t>Due</w:t>
            </w:r>
          </w:p>
        </w:tc>
      </w:tr>
      <w:tr w:rsidR="00435907" w:rsidRPr="00C856EE" w14:paraId="485CAB16" w14:textId="77777777" w:rsidTr="00B76214">
        <w:trPr>
          <w:trHeight w:val="300"/>
        </w:trPr>
        <w:tc>
          <w:tcPr>
            <w:tcW w:w="804" w:type="dxa"/>
            <w:noWrap/>
            <w:hideMark/>
          </w:tcPr>
          <w:p w14:paraId="59450011" w14:textId="77777777" w:rsidR="00435907" w:rsidRPr="00C856EE" w:rsidRDefault="00435907" w:rsidP="00E23344">
            <w:pPr>
              <w:jc w:val="center"/>
              <w:rPr>
                <w:rFonts w:ascii="Tahoma" w:hAnsi="Tahoma" w:cs="Tahoma"/>
                <w:sz w:val="18"/>
                <w:szCs w:val="24"/>
              </w:rPr>
            </w:pPr>
            <w:r w:rsidRPr="00C856EE">
              <w:rPr>
                <w:rFonts w:ascii="Tahoma" w:hAnsi="Tahoma" w:cs="Tahoma"/>
                <w:sz w:val="18"/>
                <w:szCs w:val="24"/>
              </w:rPr>
              <w:t>1</w:t>
            </w:r>
          </w:p>
        </w:tc>
        <w:tc>
          <w:tcPr>
            <w:tcW w:w="5581" w:type="dxa"/>
            <w:noWrap/>
            <w:hideMark/>
          </w:tcPr>
          <w:p w14:paraId="4298B270" w14:textId="6CB4935C" w:rsidR="00435907" w:rsidRPr="00C856EE" w:rsidRDefault="00AB3AFC" w:rsidP="00E23344">
            <w:pPr>
              <w:jc w:val="both"/>
              <w:rPr>
                <w:rFonts w:ascii="Tahoma" w:hAnsi="Tahoma" w:cs="Tahoma"/>
                <w:sz w:val="18"/>
                <w:szCs w:val="24"/>
              </w:rPr>
            </w:pPr>
            <w:r>
              <w:rPr>
                <w:rFonts w:ascii="Tahoma" w:hAnsi="Tahoma" w:cs="Tahoma"/>
                <w:sz w:val="18"/>
                <w:szCs w:val="24"/>
              </w:rPr>
              <w:t>Module 1</w:t>
            </w:r>
            <w:r w:rsidR="008F217C">
              <w:rPr>
                <w:rFonts w:ascii="Tahoma" w:hAnsi="Tahoma" w:cs="Tahoma"/>
                <w:sz w:val="18"/>
                <w:szCs w:val="24"/>
              </w:rPr>
              <w:t xml:space="preserve"> </w:t>
            </w:r>
            <w:r w:rsidR="00B8721C">
              <w:rPr>
                <w:rFonts w:ascii="Tahoma" w:hAnsi="Tahoma" w:cs="Tahoma"/>
                <w:sz w:val="18"/>
                <w:szCs w:val="24"/>
              </w:rPr>
              <w:t>– Syllabus Contract</w:t>
            </w:r>
          </w:p>
        </w:tc>
        <w:tc>
          <w:tcPr>
            <w:tcW w:w="2970" w:type="dxa"/>
            <w:noWrap/>
            <w:hideMark/>
          </w:tcPr>
          <w:p w14:paraId="2F5E1BC9" w14:textId="3D778F8E" w:rsidR="00435907" w:rsidRPr="00C856EE" w:rsidRDefault="0024679E" w:rsidP="00E23344">
            <w:pPr>
              <w:jc w:val="center"/>
              <w:rPr>
                <w:rFonts w:ascii="Tahoma" w:hAnsi="Tahoma" w:cs="Tahoma"/>
                <w:sz w:val="18"/>
                <w:szCs w:val="24"/>
              </w:rPr>
            </w:pPr>
            <w:r>
              <w:rPr>
                <w:rFonts w:ascii="Tahoma" w:hAnsi="Tahoma" w:cs="Tahoma"/>
                <w:sz w:val="18"/>
                <w:szCs w:val="24"/>
              </w:rPr>
              <w:t xml:space="preserve"> </w:t>
            </w:r>
            <w:r w:rsidR="00A54272">
              <w:rPr>
                <w:rFonts w:ascii="Tahoma" w:hAnsi="Tahoma" w:cs="Tahoma"/>
                <w:sz w:val="18"/>
                <w:szCs w:val="24"/>
              </w:rPr>
              <w:t>Sept. 25</w:t>
            </w:r>
          </w:p>
        </w:tc>
      </w:tr>
      <w:tr w:rsidR="007E72A0" w:rsidRPr="00C856EE" w14:paraId="7DB613FA" w14:textId="77777777" w:rsidTr="00B76214">
        <w:trPr>
          <w:trHeight w:val="300"/>
        </w:trPr>
        <w:tc>
          <w:tcPr>
            <w:tcW w:w="804" w:type="dxa"/>
            <w:noWrap/>
            <w:hideMark/>
          </w:tcPr>
          <w:p w14:paraId="261C4642" w14:textId="77777777" w:rsidR="007E72A0" w:rsidRPr="00C856EE" w:rsidRDefault="007E72A0" w:rsidP="007E72A0">
            <w:pPr>
              <w:jc w:val="center"/>
              <w:rPr>
                <w:rFonts w:ascii="Tahoma" w:hAnsi="Tahoma" w:cs="Tahoma"/>
                <w:sz w:val="18"/>
                <w:szCs w:val="24"/>
              </w:rPr>
            </w:pPr>
            <w:r w:rsidRPr="00C856EE">
              <w:rPr>
                <w:rFonts w:ascii="Tahoma" w:hAnsi="Tahoma" w:cs="Tahoma"/>
                <w:sz w:val="18"/>
                <w:szCs w:val="24"/>
              </w:rPr>
              <w:t>1</w:t>
            </w:r>
          </w:p>
        </w:tc>
        <w:tc>
          <w:tcPr>
            <w:tcW w:w="5581" w:type="dxa"/>
            <w:noWrap/>
            <w:hideMark/>
          </w:tcPr>
          <w:p w14:paraId="20B9EF9D" w14:textId="0F0681B7" w:rsidR="007E72A0" w:rsidRPr="00C856EE" w:rsidRDefault="007E72A0" w:rsidP="007E72A0">
            <w:pPr>
              <w:jc w:val="both"/>
              <w:rPr>
                <w:rFonts w:ascii="Tahoma" w:hAnsi="Tahoma" w:cs="Tahoma"/>
                <w:sz w:val="18"/>
                <w:szCs w:val="24"/>
              </w:rPr>
            </w:pPr>
            <w:r>
              <w:rPr>
                <w:rFonts w:ascii="Tahoma" w:hAnsi="Tahoma" w:cs="Tahoma"/>
                <w:sz w:val="18"/>
                <w:szCs w:val="24"/>
              </w:rPr>
              <w:t xml:space="preserve">Module 1 Discussion Board </w:t>
            </w:r>
            <w:r w:rsidR="00B8721C">
              <w:rPr>
                <w:rFonts w:ascii="Tahoma" w:hAnsi="Tahoma" w:cs="Tahoma"/>
                <w:sz w:val="18"/>
                <w:szCs w:val="24"/>
              </w:rPr>
              <w:t>1</w:t>
            </w:r>
            <w:r>
              <w:rPr>
                <w:rFonts w:ascii="Tahoma" w:hAnsi="Tahoma" w:cs="Tahoma"/>
                <w:sz w:val="18"/>
                <w:szCs w:val="24"/>
              </w:rPr>
              <w:t>:</w:t>
            </w:r>
            <w:r w:rsidR="00D97D63">
              <w:rPr>
                <w:rFonts w:ascii="Tahoma" w:hAnsi="Tahoma" w:cs="Tahoma"/>
                <w:sz w:val="18"/>
                <w:szCs w:val="24"/>
              </w:rPr>
              <w:t xml:space="preserve"> I</w:t>
            </w:r>
            <w:r w:rsidR="00B8721C">
              <w:rPr>
                <w:rFonts w:ascii="Tahoma" w:hAnsi="Tahoma" w:cs="Tahoma"/>
                <w:sz w:val="18"/>
                <w:szCs w:val="24"/>
              </w:rPr>
              <w:t>ntroduction</w:t>
            </w:r>
          </w:p>
        </w:tc>
        <w:tc>
          <w:tcPr>
            <w:tcW w:w="2970" w:type="dxa"/>
            <w:noWrap/>
            <w:hideMark/>
          </w:tcPr>
          <w:p w14:paraId="2571116C" w14:textId="4732839B" w:rsidR="007E72A0" w:rsidRPr="00C856EE" w:rsidRDefault="00A54272" w:rsidP="007E72A0">
            <w:pPr>
              <w:jc w:val="center"/>
              <w:rPr>
                <w:rFonts w:ascii="Tahoma" w:hAnsi="Tahoma" w:cs="Tahoma"/>
                <w:sz w:val="18"/>
                <w:szCs w:val="24"/>
              </w:rPr>
            </w:pPr>
            <w:r>
              <w:rPr>
                <w:rFonts w:ascii="Tahoma" w:hAnsi="Tahoma" w:cs="Tahoma"/>
                <w:sz w:val="18"/>
                <w:szCs w:val="24"/>
              </w:rPr>
              <w:t>Sept. 2</w:t>
            </w:r>
            <w:r w:rsidR="00B8721C">
              <w:rPr>
                <w:rFonts w:ascii="Tahoma" w:hAnsi="Tahoma" w:cs="Tahoma"/>
                <w:sz w:val="18"/>
                <w:szCs w:val="24"/>
              </w:rPr>
              <w:t>5</w:t>
            </w:r>
          </w:p>
        </w:tc>
      </w:tr>
      <w:tr w:rsidR="001A480B" w:rsidRPr="00C856EE" w14:paraId="589C64EF" w14:textId="77777777" w:rsidTr="00B76214">
        <w:trPr>
          <w:trHeight w:val="300"/>
        </w:trPr>
        <w:tc>
          <w:tcPr>
            <w:tcW w:w="804" w:type="dxa"/>
            <w:noWrap/>
            <w:hideMark/>
          </w:tcPr>
          <w:p w14:paraId="4D29636B" w14:textId="77777777" w:rsidR="001A480B" w:rsidRPr="00C856EE" w:rsidRDefault="001A480B" w:rsidP="001A480B">
            <w:pPr>
              <w:jc w:val="center"/>
              <w:rPr>
                <w:rFonts w:ascii="Tahoma" w:hAnsi="Tahoma" w:cs="Tahoma"/>
                <w:sz w:val="18"/>
                <w:szCs w:val="24"/>
              </w:rPr>
            </w:pPr>
            <w:r w:rsidRPr="00C856EE">
              <w:rPr>
                <w:rFonts w:ascii="Tahoma" w:hAnsi="Tahoma" w:cs="Tahoma"/>
                <w:sz w:val="18"/>
                <w:szCs w:val="24"/>
              </w:rPr>
              <w:t>1</w:t>
            </w:r>
          </w:p>
        </w:tc>
        <w:tc>
          <w:tcPr>
            <w:tcW w:w="5581" w:type="dxa"/>
            <w:noWrap/>
            <w:hideMark/>
          </w:tcPr>
          <w:p w14:paraId="4C1FBA35" w14:textId="385A970E" w:rsidR="001A480B" w:rsidRPr="00C856EE" w:rsidRDefault="001A480B" w:rsidP="001A480B">
            <w:pPr>
              <w:jc w:val="both"/>
              <w:rPr>
                <w:rFonts w:ascii="Tahoma" w:hAnsi="Tahoma" w:cs="Tahoma"/>
                <w:sz w:val="18"/>
                <w:szCs w:val="24"/>
              </w:rPr>
            </w:pPr>
            <w:r>
              <w:rPr>
                <w:rFonts w:ascii="Tahoma" w:hAnsi="Tahoma" w:cs="Tahoma"/>
                <w:sz w:val="18"/>
                <w:szCs w:val="24"/>
              </w:rPr>
              <w:t>Module 1 Assignment</w:t>
            </w:r>
            <w:r w:rsidR="00B8721C">
              <w:rPr>
                <w:rFonts w:ascii="Tahoma" w:hAnsi="Tahoma" w:cs="Tahoma"/>
                <w:sz w:val="18"/>
                <w:szCs w:val="24"/>
              </w:rPr>
              <w:t xml:space="preserve"> – Pick for final project</w:t>
            </w:r>
          </w:p>
        </w:tc>
        <w:tc>
          <w:tcPr>
            <w:tcW w:w="2970" w:type="dxa"/>
            <w:noWrap/>
            <w:hideMark/>
          </w:tcPr>
          <w:p w14:paraId="7F2C1130" w14:textId="289BCFDC" w:rsidR="001A480B" w:rsidRPr="00C856EE" w:rsidRDefault="00A54272" w:rsidP="001A480B">
            <w:pPr>
              <w:jc w:val="center"/>
              <w:rPr>
                <w:rFonts w:ascii="Tahoma" w:hAnsi="Tahoma" w:cs="Tahoma"/>
                <w:sz w:val="18"/>
                <w:szCs w:val="24"/>
              </w:rPr>
            </w:pPr>
            <w:r>
              <w:rPr>
                <w:rFonts w:ascii="Tahoma" w:hAnsi="Tahoma" w:cs="Tahoma"/>
                <w:sz w:val="18"/>
                <w:szCs w:val="24"/>
              </w:rPr>
              <w:t>Sept. 2</w:t>
            </w:r>
            <w:r w:rsidR="00B8721C">
              <w:rPr>
                <w:rFonts w:ascii="Tahoma" w:hAnsi="Tahoma" w:cs="Tahoma"/>
                <w:sz w:val="18"/>
                <w:szCs w:val="24"/>
              </w:rPr>
              <w:t>8</w:t>
            </w:r>
          </w:p>
        </w:tc>
      </w:tr>
      <w:tr w:rsidR="00796993" w:rsidRPr="00C856EE" w14:paraId="74FCA2D7" w14:textId="77777777" w:rsidTr="00B76214">
        <w:trPr>
          <w:trHeight w:val="278"/>
        </w:trPr>
        <w:tc>
          <w:tcPr>
            <w:tcW w:w="804" w:type="dxa"/>
            <w:noWrap/>
            <w:hideMark/>
          </w:tcPr>
          <w:p w14:paraId="02D90077" w14:textId="77777777" w:rsidR="00796993" w:rsidRPr="00C856EE" w:rsidRDefault="00796993" w:rsidP="00796993">
            <w:pPr>
              <w:jc w:val="center"/>
              <w:rPr>
                <w:rFonts w:ascii="Tahoma" w:hAnsi="Tahoma" w:cs="Tahoma"/>
                <w:sz w:val="18"/>
                <w:szCs w:val="24"/>
              </w:rPr>
            </w:pPr>
            <w:r w:rsidRPr="00C856EE">
              <w:rPr>
                <w:rFonts w:ascii="Tahoma" w:hAnsi="Tahoma" w:cs="Tahoma"/>
                <w:sz w:val="18"/>
                <w:szCs w:val="24"/>
              </w:rPr>
              <w:t>1</w:t>
            </w:r>
          </w:p>
        </w:tc>
        <w:tc>
          <w:tcPr>
            <w:tcW w:w="5581" w:type="dxa"/>
            <w:noWrap/>
            <w:hideMark/>
          </w:tcPr>
          <w:p w14:paraId="18A4A0CB" w14:textId="1CE98FC2" w:rsidR="00796993" w:rsidRPr="00C856EE" w:rsidRDefault="00796993" w:rsidP="00796993">
            <w:pPr>
              <w:jc w:val="both"/>
              <w:rPr>
                <w:rFonts w:ascii="Tahoma" w:hAnsi="Tahoma" w:cs="Tahoma"/>
                <w:sz w:val="18"/>
                <w:szCs w:val="24"/>
              </w:rPr>
            </w:pPr>
            <w:r>
              <w:rPr>
                <w:rFonts w:ascii="Tahoma" w:hAnsi="Tahoma" w:cs="Tahoma"/>
                <w:sz w:val="18"/>
                <w:szCs w:val="24"/>
              </w:rPr>
              <w:t>Module 1 Quiz</w:t>
            </w:r>
          </w:p>
        </w:tc>
        <w:tc>
          <w:tcPr>
            <w:tcW w:w="2970" w:type="dxa"/>
            <w:noWrap/>
            <w:hideMark/>
          </w:tcPr>
          <w:p w14:paraId="24DAB273" w14:textId="21F7EA48" w:rsidR="00796993" w:rsidRPr="00C856EE" w:rsidRDefault="00A54272" w:rsidP="00796993">
            <w:pPr>
              <w:jc w:val="center"/>
              <w:rPr>
                <w:rFonts w:ascii="Tahoma" w:hAnsi="Tahoma" w:cs="Tahoma"/>
                <w:sz w:val="18"/>
                <w:szCs w:val="24"/>
              </w:rPr>
            </w:pPr>
            <w:r>
              <w:rPr>
                <w:rFonts w:ascii="Tahoma" w:hAnsi="Tahoma" w:cs="Tahoma"/>
                <w:sz w:val="18"/>
                <w:szCs w:val="24"/>
              </w:rPr>
              <w:t>Sept. 2</w:t>
            </w:r>
            <w:r w:rsidR="00B8721C">
              <w:rPr>
                <w:rFonts w:ascii="Tahoma" w:hAnsi="Tahoma" w:cs="Tahoma"/>
                <w:sz w:val="18"/>
                <w:szCs w:val="24"/>
              </w:rPr>
              <w:t>8</w:t>
            </w:r>
          </w:p>
        </w:tc>
      </w:tr>
      <w:tr w:rsidR="000B2EAF" w:rsidRPr="000B2EAF" w14:paraId="6C7962CA" w14:textId="77777777" w:rsidTr="00B76214">
        <w:trPr>
          <w:trHeight w:val="300"/>
        </w:trPr>
        <w:tc>
          <w:tcPr>
            <w:tcW w:w="804" w:type="dxa"/>
            <w:noWrap/>
            <w:hideMark/>
          </w:tcPr>
          <w:p w14:paraId="7DF963AC" w14:textId="77777777" w:rsidR="00E67260" w:rsidRPr="00B8721C" w:rsidRDefault="00E67260" w:rsidP="00E67260">
            <w:pPr>
              <w:jc w:val="center"/>
              <w:rPr>
                <w:rFonts w:ascii="Tahoma" w:hAnsi="Tahoma" w:cs="Tahoma"/>
                <w:color w:val="7030A0"/>
                <w:sz w:val="18"/>
                <w:szCs w:val="24"/>
              </w:rPr>
            </w:pPr>
            <w:r w:rsidRPr="00B8721C">
              <w:rPr>
                <w:rFonts w:ascii="Tahoma" w:hAnsi="Tahoma" w:cs="Tahoma"/>
                <w:color w:val="7030A0"/>
                <w:sz w:val="18"/>
                <w:szCs w:val="24"/>
              </w:rPr>
              <w:t>2</w:t>
            </w:r>
          </w:p>
        </w:tc>
        <w:tc>
          <w:tcPr>
            <w:tcW w:w="5581" w:type="dxa"/>
            <w:noWrap/>
            <w:hideMark/>
          </w:tcPr>
          <w:p w14:paraId="1AB1F82E" w14:textId="4974AFEA" w:rsidR="00E67260" w:rsidRPr="00B8721C" w:rsidRDefault="00E67260" w:rsidP="00E67260">
            <w:pPr>
              <w:jc w:val="both"/>
              <w:rPr>
                <w:rFonts w:ascii="Tahoma" w:hAnsi="Tahoma" w:cs="Tahoma"/>
                <w:color w:val="7030A0"/>
                <w:sz w:val="18"/>
                <w:szCs w:val="24"/>
              </w:rPr>
            </w:pPr>
            <w:r w:rsidRPr="00B8721C">
              <w:rPr>
                <w:rFonts w:ascii="Tahoma" w:hAnsi="Tahoma" w:cs="Tahoma"/>
                <w:color w:val="7030A0"/>
                <w:sz w:val="18"/>
                <w:szCs w:val="24"/>
              </w:rPr>
              <w:t>Module 2 Assignment</w:t>
            </w:r>
          </w:p>
        </w:tc>
        <w:tc>
          <w:tcPr>
            <w:tcW w:w="2970" w:type="dxa"/>
            <w:noWrap/>
            <w:hideMark/>
          </w:tcPr>
          <w:p w14:paraId="3E701243" w14:textId="2064F88B" w:rsidR="00E67260" w:rsidRPr="00B8721C" w:rsidRDefault="00A54272" w:rsidP="00E67260">
            <w:pPr>
              <w:jc w:val="center"/>
              <w:rPr>
                <w:rFonts w:ascii="Tahoma" w:hAnsi="Tahoma" w:cs="Tahoma"/>
                <w:color w:val="7030A0"/>
                <w:sz w:val="18"/>
                <w:szCs w:val="24"/>
              </w:rPr>
            </w:pPr>
            <w:r w:rsidRPr="00B8721C">
              <w:rPr>
                <w:rFonts w:ascii="Tahoma" w:hAnsi="Tahoma" w:cs="Tahoma"/>
                <w:color w:val="7030A0"/>
                <w:sz w:val="18"/>
                <w:szCs w:val="24"/>
              </w:rPr>
              <w:t xml:space="preserve">Oct. </w:t>
            </w:r>
            <w:r w:rsidR="00B8721C">
              <w:rPr>
                <w:rFonts w:ascii="Tahoma" w:hAnsi="Tahoma" w:cs="Tahoma"/>
                <w:color w:val="7030A0"/>
                <w:sz w:val="18"/>
                <w:szCs w:val="24"/>
              </w:rPr>
              <w:t>2</w:t>
            </w:r>
          </w:p>
        </w:tc>
      </w:tr>
      <w:tr w:rsidR="000B2EAF" w:rsidRPr="000B2EAF" w14:paraId="2D6442AF" w14:textId="77777777" w:rsidTr="00B76214">
        <w:trPr>
          <w:trHeight w:val="300"/>
        </w:trPr>
        <w:tc>
          <w:tcPr>
            <w:tcW w:w="804" w:type="dxa"/>
            <w:noWrap/>
            <w:hideMark/>
          </w:tcPr>
          <w:p w14:paraId="07CFC00B" w14:textId="77777777" w:rsidR="00C47AB7" w:rsidRPr="00B8721C" w:rsidRDefault="00C47AB7" w:rsidP="00C47AB7">
            <w:pPr>
              <w:jc w:val="center"/>
              <w:rPr>
                <w:rFonts w:ascii="Tahoma" w:hAnsi="Tahoma" w:cs="Tahoma"/>
                <w:color w:val="7030A0"/>
                <w:sz w:val="18"/>
                <w:szCs w:val="24"/>
              </w:rPr>
            </w:pPr>
            <w:r w:rsidRPr="00B8721C">
              <w:rPr>
                <w:rFonts w:ascii="Tahoma" w:hAnsi="Tahoma" w:cs="Tahoma"/>
                <w:color w:val="7030A0"/>
                <w:sz w:val="18"/>
                <w:szCs w:val="24"/>
              </w:rPr>
              <w:t>2</w:t>
            </w:r>
          </w:p>
        </w:tc>
        <w:tc>
          <w:tcPr>
            <w:tcW w:w="5581" w:type="dxa"/>
            <w:noWrap/>
            <w:hideMark/>
          </w:tcPr>
          <w:p w14:paraId="2498B7F3" w14:textId="3F3AD4A0" w:rsidR="00C47AB7" w:rsidRPr="00B8721C" w:rsidRDefault="00C47AB7" w:rsidP="00C47AB7">
            <w:pPr>
              <w:jc w:val="both"/>
              <w:rPr>
                <w:rFonts w:ascii="Tahoma" w:hAnsi="Tahoma" w:cs="Tahoma"/>
                <w:color w:val="7030A0"/>
                <w:sz w:val="18"/>
                <w:szCs w:val="24"/>
              </w:rPr>
            </w:pPr>
            <w:r w:rsidRPr="00B8721C">
              <w:rPr>
                <w:rFonts w:ascii="Tahoma" w:hAnsi="Tahoma" w:cs="Tahoma"/>
                <w:color w:val="7030A0"/>
                <w:sz w:val="18"/>
                <w:szCs w:val="24"/>
              </w:rPr>
              <w:t>Module 2 Quiz</w:t>
            </w:r>
          </w:p>
        </w:tc>
        <w:tc>
          <w:tcPr>
            <w:tcW w:w="2970" w:type="dxa"/>
            <w:noWrap/>
            <w:hideMark/>
          </w:tcPr>
          <w:p w14:paraId="4C09C1FF" w14:textId="75F66087" w:rsidR="00C47AB7" w:rsidRPr="00B8721C" w:rsidRDefault="00A54272" w:rsidP="00C47AB7">
            <w:pPr>
              <w:jc w:val="center"/>
              <w:rPr>
                <w:rFonts w:ascii="Tahoma" w:hAnsi="Tahoma" w:cs="Tahoma"/>
                <w:color w:val="7030A0"/>
                <w:sz w:val="18"/>
                <w:szCs w:val="24"/>
              </w:rPr>
            </w:pPr>
            <w:r w:rsidRPr="00B8721C">
              <w:rPr>
                <w:rFonts w:ascii="Tahoma" w:hAnsi="Tahoma" w:cs="Tahoma"/>
                <w:color w:val="7030A0"/>
                <w:sz w:val="18"/>
                <w:szCs w:val="24"/>
              </w:rPr>
              <w:t xml:space="preserve">Oct. </w:t>
            </w:r>
            <w:r w:rsidR="00B8721C">
              <w:rPr>
                <w:rFonts w:ascii="Tahoma" w:hAnsi="Tahoma" w:cs="Tahoma"/>
                <w:color w:val="7030A0"/>
                <w:sz w:val="18"/>
                <w:szCs w:val="24"/>
              </w:rPr>
              <w:t>5</w:t>
            </w:r>
          </w:p>
        </w:tc>
      </w:tr>
      <w:tr w:rsidR="00DF0BE2" w:rsidRPr="00C856EE" w14:paraId="15E3CE86" w14:textId="77777777" w:rsidTr="00B76214">
        <w:trPr>
          <w:trHeight w:val="300"/>
        </w:trPr>
        <w:tc>
          <w:tcPr>
            <w:tcW w:w="804" w:type="dxa"/>
            <w:noWrap/>
            <w:hideMark/>
          </w:tcPr>
          <w:p w14:paraId="048656F1" w14:textId="700CB12A" w:rsidR="00DF0BE2" w:rsidRPr="00C856EE" w:rsidRDefault="00DF0BE2" w:rsidP="00DF0BE2">
            <w:pPr>
              <w:jc w:val="center"/>
              <w:rPr>
                <w:rFonts w:ascii="Tahoma" w:hAnsi="Tahoma" w:cs="Tahoma"/>
                <w:sz w:val="18"/>
                <w:szCs w:val="24"/>
              </w:rPr>
            </w:pPr>
            <w:r>
              <w:rPr>
                <w:rFonts w:ascii="Tahoma" w:hAnsi="Tahoma" w:cs="Tahoma"/>
                <w:sz w:val="18"/>
                <w:szCs w:val="24"/>
              </w:rPr>
              <w:t>3</w:t>
            </w:r>
          </w:p>
        </w:tc>
        <w:tc>
          <w:tcPr>
            <w:tcW w:w="5581" w:type="dxa"/>
            <w:noWrap/>
            <w:hideMark/>
          </w:tcPr>
          <w:p w14:paraId="1F4178C6" w14:textId="4CDD5B3E" w:rsidR="00DF0BE2" w:rsidRPr="00C856EE" w:rsidRDefault="00DF0BE2" w:rsidP="00DF0BE2">
            <w:pPr>
              <w:jc w:val="both"/>
              <w:rPr>
                <w:rFonts w:ascii="Tahoma" w:hAnsi="Tahoma" w:cs="Tahoma"/>
                <w:sz w:val="18"/>
                <w:szCs w:val="24"/>
              </w:rPr>
            </w:pPr>
            <w:r>
              <w:rPr>
                <w:rFonts w:ascii="Tahoma" w:hAnsi="Tahoma" w:cs="Tahoma"/>
                <w:sz w:val="18"/>
                <w:szCs w:val="24"/>
              </w:rPr>
              <w:t xml:space="preserve">Module </w:t>
            </w:r>
            <w:r w:rsidR="005F70A0">
              <w:rPr>
                <w:rFonts w:ascii="Tahoma" w:hAnsi="Tahoma" w:cs="Tahoma"/>
                <w:sz w:val="18"/>
                <w:szCs w:val="24"/>
              </w:rPr>
              <w:t>3</w:t>
            </w:r>
            <w:r>
              <w:rPr>
                <w:rFonts w:ascii="Tahoma" w:hAnsi="Tahoma" w:cs="Tahoma"/>
                <w:sz w:val="18"/>
                <w:szCs w:val="24"/>
              </w:rPr>
              <w:t xml:space="preserve"> </w:t>
            </w:r>
            <w:r w:rsidR="00B8721C">
              <w:rPr>
                <w:rFonts w:ascii="Tahoma" w:hAnsi="Tahoma" w:cs="Tahoma"/>
                <w:sz w:val="18"/>
                <w:szCs w:val="24"/>
              </w:rPr>
              <w:t>Assignment 1</w:t>
            </w:r>
          </w:p>
        </w:tc>
        <w:tc>
          <w:tcPr>
            <w:tcW w:w="2970" w:type="dxa"/>
            <w:noWrap/>
            <w:hideMark/>
          </w:tcPr>
          <w:p w14:paraId="2CF03311" w14:textId="665F699E" w:rsidR="00DF0BE2" w:rsidRPr="00C856EE" w:rsidRDefault="00A54272" w:rsidP="00DF0BE2">
            <w:pPr>
              <w:jc w:val="center"/>
              <w:rPr>
                <w:rFonts w:ascii="Tahoma" w:hAnsi="Tahoma" w:cs="Tahoma"/>
                <w:sz w:val="18"/>
                <w:szCs w:val="24"/>
              </w:rPr>
            </w:pPr>
            <w:r>
              <w:rPr>
                <w:rFonts w:ascii="Tahoma" w:hAnsi="Tahoma" w:cs="Tahoma"/>
                <w:sz w:val="18"/>
                <w:szCs w:val="24"/>
              </w:rPr>
              <w:t xml:space="preserve">Oct. </w:t>
            </w:r>
            <w:r w:rsidR="00B8721C">
              <w:rPr>
                <w:rFonts w:ascii="Tahoma" w:hAnsi="Tahoma" w:cs="Tahoma"/>
                <w:sz w:val="18"/>
                <w:szCs w:val="24"/>
              </w:rPr>
              <w:t>9</w:t>
            </w:r>
          </w:p>
        </w:tc>
      </w:tr>
      <w:tr w:rsidR="005F70A0" w:rsidRPr="00C856EE" w14:paraId="4BDAEF08" w14:textId="77777777" w:rsidTr="00B76214">
        <w:trPr>
          <w:trHeight w:val="300"/>
        </w:trPr>
        <w:tc>
          <w:tcPr>
            <w:tcW w:w="804" w:type="dxa"/>
            <w:noWrap/>
            <w:hideMark/>
          </w:tcPr>
          <w:p w14:paraId="5F7698C2" w14:textId="34FE56EB" w:rsidR="005F70A0" w:rsidRPr="00C856EE" w:rsidRDefault="005F70A0" w:rsidP="005F70A0">
            <w:pPr>
              <w:jc w:val="center"/>
              <w:rPr>
                <w:rFonts w:ascii="Tahoma" w:hAnsi="Tahoma" w:cs="Tahoma"/>
                <w:sz w:val="18"/>
                <w:szCs w:val="24"/>
              </w:rPr>
            </w:pPr>
            <w:r>
              <w:rPr>
                <w:rFonts w:ascii="Tahoma" w:hAnsi="Tahoma" w:cs="Tahoma"/>
                <w:sz w:val="18"/>
                <w:szCs w:val="24"/>
              </w:rPr>
              <w:t>3</w:t>
            </w:r>
          </w:p>
        </w:tc>
        <w:tc>
          <w:tcPr>
            <w:tcW w:w="5581" w:type="dxa"/>
            <w:noWrap/>
            <w:hideMark/>
          </w:tcPr>
          <w:p w14:paraId="2C8F03C9" w14:textId="11511298" w:rsidR="005F70A0" w:rsidRPr="00C856EE" w:rsidRDefault="005F70A0" w:rsidP="005F70A0">
            <w:pPr>
              <w:jc w:val="both"/>
              <w:rPr>
                <w:rFonts w:ascii="Tahoma" w:hAnsi="Tahoma" w:cs="Tahoma"/>
                <w:sz w:val="18"/>
                <w:szCs w:val="24"/>
              </w:rPr>
            </w:pPr>
            <w:r>
              <w:rPr>
                <w:rFonts w:ascii="Tahoma" w:hAnsi="Tahoma" w:cs="Tahoma"/>
                <w:sz w:val="18"/>
                <w:szCs w:val="24"/>
              </w:rPr>
              <w:t>Module 3 Assignment</w:t>
            </w:r>
            <w:r w:rsidR="00B8721C">
              <w:rPr>
                <w:rFonts w:ascii="Tahoma" w:hAnsi="Tahoma" w:cs="Tahoma"/>
                <w:sz w:val="18"/>
                <w:szCs w:val="24"/>
              </w:rPr>
              <w:t xml:space="preserve"> 2</w:t>
            </w:r>
          </w:p>
        </w:tc>
        <w:tc>
          <w:tcPr>
            <w:tcW w:w="2970" w:type="dxa"/>
            <w:noWrap/>
            <w:hideMark/>
          </w:tcPr>
          <w:p w14:paraId="24BEEEC6" w14:textId="1EBE53D1" w:rsidR="005F70A0" w:rsidRPr="009C5BA6" w:rsidRDefault="00A54272" w:rsidP="005F70A0">
            <w:pPr>
              <w:jc w:val="center"/>
              <w:rPr>
                <w:rFonts w:ascii="Tahoma" w:hAnsi="Tahoma" w:cs="Tahoma"/>
                <w:color w:val="000000" w:themeColor="text1"/>
                <w:sz w:val="18"/>
                <w:szCs w:val="24"/>
              </w:rPr>
            </w:pPr>
            <w:r>
              <w:rPr>
                <w:rFonts w:ascii="Tahoma" w:hAnsi="Tahoma" w:cs="Tahoma"/>
                <w:color w:val="000000" w:themeColor="text1"/>
                <w:sz w:val="18"/>
                <w:szCs w:val="24"/>
              </w:rPr>
              <w:t>Oct. 1</w:t>
            </w:r>
            <w:r w:rsidR="00B8721C">
              <w:rPr>
                <w:rFonts w:ascii="Tahoma" w:hAnsi="Tahoma" w:cs="Tahoma"/>
                <w:color w:val="000000" w:themeColor="text1"/>
                <w:sz w:val="18"/>
                <w:szCs w:val="24"/>
              </w:rPr>
              <w:t>6</w:t>
            </w:r>
          </w:p>
        </w:tc>
      </w:tr>
      <w:tr w:rsidR="005F70A0" w:rsidRPr="00C856EE" w14:paraId="2BF63488" w14:textId="77777777" w:rsidTr="00B76214">
        <w:trPr>
          <w:trHeight w:val="300"/>
        </w:trPr>
        <w:tc>
          <w:tcPr>
            <w:tcW w:w="804" w:type="dxa"/>
            <w:noWrap/>
            <w:hideMark/>
          </w:tcPr>
          <w:p w14:paraId="2910DC3A" w14:textId="77777777" w:rsidR="005F70A0" w:rsidRPr="00C856EE" w:rsidRDefault="005F70A0" w:rsidP="005F70A0">
            <w:pPr>
              <w:jc w:val="center"/>
              <w:rPr>
                <w:rFonts w:ascii="Tahoma" w:hAnsi="Tahoma" w:cs="Tahoma"/>
                <w:sz w:val="18"/>
                <w:szCs w:val="24"/>
              </w:rPr>
            </w:pPr>
            <w:r w:rsidRPr="00C856EE">
              <w:rPr>
                <w:rFonts w:ascii="Tahoma" w:hAnsi="Tahoma" w:cs="Tahoma"/>
                <w:sz w:val="18"/>
                <w:szCs w:val="24"/>
              </w:rPr>
              <w:t>3</w:t>
            </w:r>
          </w:p>
        </w:tc>
        <w:tc>
          <w:tcPr>
            <w:tcW w:w="5581" w:type="dxa"/>
            <w:noWrap/>
            <w:hideMark/>
          </w:tcPr>
          <w:p w14:paraId="15B918CE" w14:textId="7EE4FC62" w:rsidR="005F70A0" w:rsidRPr="00C856EE" w:rsidRDefault="008202FD" w:rsidP="005F70A0">
            <w:pPr>
              <w:jc w:val="both"/>
              <w:rPr>
                <w:rFonts w:ascii="Tahoma" w:hAnsi="Tahoma" w:cs="Tahoma"/>
                <w:sz w:val="18"/>
                <w:szCs w:val="24"/>
              </w:rPr>
            </w:pPr>
            <w:r>
              <w:rPr>
                <w:rFonts w:ascii="Tahoma" w:hAnsi="Tahoma" w:cs="Tahoma"/>
                <w:sz w:val="18"/>
                <w:szCs w:val="24"/>
              </w:rPr>
              <w:t>Module 3 Quiz</w:t>
            </w:r>
          </w:p>
        </w:tc>
        <w:tc>
          <w:tcPr>
            <w:tcW w:w="2970" w:type="dxa"/>
            <w:noWrap/>
            <w:hideMark/>
          </w:tcPr>
          <w:p w14:paraId="0E59F41A" w14:textId="1A3D12AC" w:rsidR="005F70A0" w:rsidRPr="009C5BA6" w:rsidRDefault="00A54272" w:rsidP="005F70A0">
            <w:pPr>
              <w:jc w:val="center"/>
              <w:rPr>
                <w:rFonts w:ascii="Tahoma" w:hAnsi="Tahoma" w:cs="Tahoma"/>
                <w:color w:val="000000" w:themeColor="text1"/>
                <w:sz w:val="18"/>
                <w:szCs w:val="24"/>
              </w:rPr>
            </w:pPr>
            <w:r>
              <w:rPr>
                <w:rFonts w:ascii="Tahoma" w:hAnsi="Tahoma" w:cs="Tahoma"/>
                <w:color w:val="000000" w:themeColor="text1"/>
                <w:sz w:val="18"/>
                <w:szCs w:val="24"/>
              </w:rPr>
              <w:t>Oct. 1</w:t>
            </w:r>
            <w:r w:rsidR="00B8721C">
              <w:rPr>
                <w:rFonts w:ascii="Tahoma" w:hAnsi="Tahoma" w:cs="Tahoma"/>
                <w:color w:val="000000" w:themeColor="text1"/>
                <w:sz w:val="18"/>
                <w:szCs w:val="24"/>
              </w:rPr>
              <w:t>2</w:t>
            </w:r>
          </w:p>
        </w:tc>
      </w:tr>
      <w:tr w:rsidR="005F70A0" w:rsidRPr="00C856EE" w14:paraId="7DB23746" w14:textId="77777777" w:rsidTr="00B76214">
        <w:trPr>
          <w:trHeight w:val="300"/>
        </w:trPr>
        <w:tc>
          <w:tcPr>
            <w:tcW w:w="804" w:type="dxa"/>
            <w:noWrap/>
            <w:hideMark/>
          </w:tcPr>
          <w:p w14:paraId="5F55F0D1" w14:textId="77777777" w:rsidR="005F70A0" w:rsidRPr="00B8721C" w:rsidRDefault="005F70A0" w:rsidP="005F70A0">
            <w:pPr>
              <w:jc w:val="center"/>
              <w:rPr>
                <w:rFonts w:ascii="Tahoma" w:hAnsi="Tahoma" w:cs="Tahoma"/>
                <w:color w:val="7030A0"/>
                <w:sz w:val="18"/>
                <w:szCs w:val="24"/>
              </w:rPr>
            </w:pPr>
            <w:r w:rsidRPr="00B8721C">
              <w:rPr>
                <w:rFonts w:ascii="Tahoma" w:hAnsi="Tahoma" w:cs="Tahoma"/>
                <w:color w:val="7030A0"/>
                <w:sz w:val="18"/>
                <w:szCs w:val="24"/>
              </w:rPr>
              <w:t>4</w:t>
            </w:r>
          </w:p>
        </w:tc>
        <w:tc>
          <w:tcPr>
            <w:tcW w:w="5581" w:type="dxa"/>
            <w:noWrap/>
            <w:hideMark/>
          </w:tcPr>
          <w:p w14:paraId="557B1266" w14:textId="2D37065A" w:rsidR="005F70A0" w:rsidRPr="00B8721C" w:rsidRDefault="008202FD" w:rsidP="005F70A0">
            <w:pPr>
              <w:jc w:val="both"/>
              <w:rPr>
                <w:rFonts w:ascii="Tahoma" w:hAnsi="Tahoma" w:cs="Tahoma"/>
                <w:color w:val="7030A0"/>
                <w:sz w:val="18"/>
                <w:szCs w:val="24"/>
              </w:rPr>
            </w:pPr>
            <w:r w:rsidRPr="00B8721C">
              <w:rPr>
                <w:rFonts w:ascii="Tahoma" w:hAnsi="Tahoma" w:cs="Tahoma"/>
                <w:color w:val="7030A0"/>
                <w:sz w:val="18"/>
                <w:szCs w:val="24"/>
              </w:rPr>
              <w:t xml:space="preserve">Module 4 </w:t>
            </w:r>
            <w:r w:rsidR="00B8721C">
              <w:rPr>
                <w:rFonts w:ascii="Tahoma" w:hAnsi="Tahoma" w:cs="Tahoma"/>
                <w:color w:val="7030A0"/>
                <w:sz w:val="18"/>
                <w:szCs w:val="24"/>
              </w:rPr>
              <w:t>Discussion</w:t>
            </w:r>
          </w:p>
        </w:tc>
        <w:tc>
          <w:tcPr>
            <w:tcW w:w="2970" w:type="dxa"/>
            <w:noWrap/>
            <w:hideMark/>
          </w:tcPr>
          <w:p w14:paraId="0CB45875" w14:textId="44543F2B" w:rsidR="005F70A0" w:rsidRPr="00B8721C" w:rsidRDefault="00A54272" w:rsidP="005F70A0">
            <w:pPr>
              <w:jc w:val="center"/>
              <w:rPr>
                <w:rFonts w:ascii="Tahoma" w:hAnsi="Tahoma" w:cs="Tahoma"/>
                <w:color w:val="7030A0"/>
                <w:sz w:val="18"/>
                <w:szCs w:val="24"/>
              </w:rPr>
            </w:pPr>
            <w:r w:rsidRPr="00B8721C">
              <w:rPr>
                <w:rFonts w:ascii="Tahoma" w:hAnsi="Tahoma" w:cs="Tahoma"/>
                <w:color w:val="7030A0"/>
                <w:sz w:val="18"/>
                <w:szCs w:val="24"/>
              </w:rPr>
              <w:t xml:space="preserve">Oct. </w:t>
            </w:r>
            <w:r w:rsidR="00B8721C">
              <w:rPr>
                <w:rFonts w:ascii="Tahoma" w:hAnsi="Tahoma" w:cs="Tahoma"/>
                <w:color w:val="7030A0"/>
                <w:sz w:val="18"/>
                <w:szCs w:val="24"/>
              </w:rPr>
              <w:t>16</w:t>
            </w:r>
          </w:p>
        </w:tc>
      </w:tr>
      <w:tr w:rsidR="007E68FC" w:rsidRPr="007E68FC" w14:paraId="4D1AE8C3" w14:textId="77777777" w:rsidTr="00B76214">
        <w:trPr>
          <w:trHeight w:val="300"/>
        </w:trPr>
        <w:tc>
          <w:tcPr>
            <w:tcW w:w="804" w:type="dxa"/>
            <w:noWrap/>
            <w:hideMark/>
          </w:tcPr>
          <w:p w14:paraId="0614C23F" w14:textId="77777777" w:rsidR="005F70A0" w:rsidRPr="007E68FC" w:rsidRDefault="005F70A0" w:rsidP="005F70A0">
            <w:pPr>
              <w:jc w:val="center"/>
              <w:rPr>
                <w:rFonts w:ascii="Tahoma" w:hAnsi="Tahoma" w:cs="Tahoma"/>
                <w:color w:val="7030A0"/>
                <w:sz w:val="18"/>
                <w:szCs w:val="24"/>
              </w:rPr>
            </w:pPr>
            <w:r w:rsidRPr="007E68FC">
              <w:rPr>
                <w:rFonts w:ascii="Tahoma" w:hAnsi="Tahoma" w:cs="Tahoma"/>
                <w:color w:val="7030A0"/>
                <w:sz w:val="18"/>
                <w:szCs w:val="24"/>
              </w:rPr>
              <w:t>5</w:t>
            </w:r>
          </w:p>
        </w:tc>
        <w:tc>
          <w:tcPr>
            <w:tcW w:w="5581" w:type="dxa"/>
            <w:noWrap/>
            <w:hideMark/>
          </w:tcPr>
          <w:p w14:paraId="7842B47B" w14:textId="3285AEB0" w:rsidR="005F70A0" w:rsidRPr="007E68FC" w:rsidRDefault="006F63CA" w:rsidP="005F70A0">
            <w:pPr>
              <w:jc w:val="both"/>
              <w:rPr>
                <w:rFonts w:ascii="Tahoma" w:hAnsi="Tahoma" w:cs="Tahoma"/>
                <w:color w:val="7030A0"/>
                <w:sz w:val="18"/>
                <w:szCs w:val="24"/>
              </w:rPr>
            </w:pPr>
            <w:r w:rsidRPr="007E68FC">
              <w:rPr>
                <w:rFonts w:ascii="Tahoma" w:hAnsi="Tahoma" w:cs="Tahoma"/>
                <w:color w:val="7030A0"/>
                <w:sz w:val="18"/>
                <w:szCs w:val="24"/>
              </w:rPr>
              <w:t xml:space="preserve">Module 5 </w:t>
            </w:r>
            <w:r w:rsidR="007E68FC">
              <w:rPr>
                <w:rFonts w:ascii="Tahoma" w:hAnsi="Tahoma" w:cs="Tahoma"/>
                <w:color w:val="7030A0"/>
                <w:sz w:val="18"/>
                <w:szCs w:val="24"/>
              </w:rPr>
              <w:t>Assignment</w:t>
            </w:r>
          </w:p>
        </w:tc>
        <w:tc>
          <w:tcPr>
            <w:tcW w:w="2970" w:type="dxa"/>
            <w:noWrap/>
            <w:hideMark/>
          </w:tcPr>
          <w:p w14:paraId="153FD6AA" w14:textId="251CD0C2" w:rsidR="005F70A0" w:rsidRPr="007E68FC" w:rsidRDefault="00A54272" w:rsidP="005F70A0">
            <w:pPr>
              <w:jc w:val="center"/>
              <w:rPr>
                <w:rFonts w:ascii="Tahoma" w:hAnsi="Tahoma" w:cs="Tahoma"/>
                <w:color w:val="7030A0"/>
                <w:sz w:val="18"/>
                <w:szCs w:val="24"/>
              </w:rPr>
            </w:pPr>
            <w:r w:rsidRPr="007E68FC">
              <w:rPr>
                <w:rFonts w:ascii="Tahoma" w:hAnsi="Tahoma" w:cs="Tahoma"/>
                <w:color w:val="7030A0"/>
                <w:sz w:val="18"/>
                <w:szCs w:val="24"/>
              </w:rPr>
              <w:t xml:space="preserve">Oct. </w:t>
            </w:r>
            <w:r w:rsidR="007E68FC">
              <w:rPr>
                <w:rFonts w:ascii="Tahoma" w:hAnsi="Tahoma" w:cs="Tahoma"/>
                <w:color w:val="7030A0"/>
                <w:sz w:val="18"/>
                <w:szCs w:val="24"/>
              </w:rPr>
              <w:t>19</w:t>
            </w:r>
          </w:p>
        </w:tc>
      </w:tr>
      <w:tr w:rsidR="007E68FC" w:rsidRPr="007E68FC" w14:paraId="6EE105BB" w14:textId="77777777" w:rsidTr="00B76214">
        <w:trPr>
          <w:trHeight w:val="300"/>
        </w:trPr>
        <w:tc>
          <w:tcPr>
            <w:tcW w:w="804" w:type="dxa"/>
            <w:noWrap/>
            <w:hideMark/>
          </w:tcPr>
          <w:p w14:paraId="0A55B5D5" w14:textId="77777777" w:rsidR="005F70A0" w:rsidRPr="007E68FC" w:rsidRDefault="005F70A0" w:rsidP="005F70A0">
            <w:pPr>
              <w:jc w:val="center"/>
              <w:rPr>
                <w:rFonts w:ascii="Tahoma" w:hAnsi="Tahoma" w:cs="Tahoma"/>
                <w:color w:val="7030A0"/>
                <w:sz w:val="18"/>
                <w:szCs w:val="24"/>
              </w:rPr>
            </w:pPr>
            <w:r w:rsidRPr="007E68FC">
              <w:rPr>
                <w:rFonts w:ascii="Tahoma" w:hAnsi="Tahoma" w:cs="Tahoma"/>
                <w:color w:val="7030A0"/>
                <w:sz w:val="18"/>
                <w:szCs w:val="24"/>
              </w:rPr>
              <w:t>5</w:t>
            </w:r>
          </w:p>
        </w:tc>
        <w:tc>
          <w:tcPr>
            <w:tcW w:w="5581" w:type="dxa"/>
            <w:noWrap/>
            <w:hideMark/>
          </w:tcPr>
          <w:p w14:paraId="7448CB8D" w14:textId="013D44DF" w:rsidR="005F70A0" w:rsidRPr="007E68FC" w:rsidRDefault="007E68FC" w:rsidP="005F70A0">
            <w:pPr>
              <w:jc w:val="both"/>
              <w:rPr>
                <w:rFonts w:ascii="Tahoma" w:hAnsi="Tahoma" w:cs="Tahoma"/>
                <w:color w:val="7030A0"/>
                <w:sz w:val="18"/>
                <w:szCs w:val="24"/>
              </w:rPr>
            </w:pPr>
            <w:r w:rsidRPr="007E68FC">
              <w:rPr>
                <w:rFonts w:ascii="Tahoma" w:hAnsi="Tahoma" w:cs="Tahoma"/>
                <w:color w:val="7030A0"/>
                <w:sz w:val="18"/>
                <w:szCs w:val="24"/>
              </w:rPr>
              <w:t>Modules</w:t>
            </w:r>
            <w:r w:rsidR="00BB68D8" w:rsidRPr="007E68FC">
              <w:rPr>
                <w:rFonts w:ascii="Tahoma" w:hAnsi="Tahoma" w:cs="Tahoma"/>
                <w:color w:val="7030A0"/>
                <w:sz w:val="18"/>
                <w:szCs w:val="24"/>
              </w:rPr>
              <w:t xml:space="preserve"> </w:t>
            </w:r>
            <w:r>
              <w:rPr>
                <w:rFonts w:ascii="Tahoma" w:hAnsi="Tahoma" w:cs="Tahoma"/>
                <w:color w:val="7030A0"/>
                <w:sz w:val="18"/>
                <w:szCs w:val="24"/>
              </w:rPr>
              <w:t xml:space="preserve">4 &amp; </w:t>
            </w:r>
            <w:r w:rsidR="00BB68D8" w:rsidRPr="007E68FC">
              <w:rPr>
                <w:rFonts w:ascii="Tahoma" w:hAnsi="Tahoma" w:cs="Tahoma"/>
                <w:color w:val="7030A0"/>
                <w:sz w:val="18"/>
                <w:szCs w:val="24"/>
              </w:rPr>
              <w:t>5 Quiz</w:t>
            </w:r>
          </w:p>
        </w:tc>
        <w:tc>
          <w:tcPr>
            <w:tcW w:w="2970" w:type="dxa"/>
            <w:noWrap/>
            <w:hideMark/>
          </w:tcPr>
          <w:p w14:paraId="0481492D" w14:textId="3E25BF0B" w:rsidR="005F70A0" w:rsidRPr="007E68FC" w:rsidRDefault="007E68FC" w:rsidP="005F70A0">
            <w:pPr>
              <w:jc w:val="center"/>
              <w:rPr>
                <w:rFonts w:ascii="Tahoma" w:hAnsi="Tahoma" w:cs="Tahoma"/>
                <w:color w:val="7030A0"/>
                <w:sz w:val="18"/>
                <w:szCs w:val="24"/>
              </w:rPr>
            </w:pPr>
            <w:r>
              <w:rPr>
                <w:rFonts w:ascii="Tahoma" w:hAnsi="Tahoma" w:cs="Tahoma"/>
                <w:color w:val="7030A0"/>
                <w:sz w:val="18"/>
                <w:szCs w:val="24"/>
              </w:rPr>
              <w:t>Oct. 19</w:t>
            </w:r>
          </w:p>
        </w:tc>
      </w:tr>
      <w:tr w:rsidR="007E68FC" w:rsidRPr="007E68FC" w14:paraId="44FF00F6" w14:textId="77777777" w:rsidTr="00B76214">
        <w:trPr>
          <w:trHeight w:val="300"/>
        </w:trPr>
        <w:tc>
          <w:tcPr>
            <w:tcW w:w="804" w:type="dxa"/>
            <w:noWrap/>
          </w:tcPr>
          <w:p w14:paraId="7E99AB04" w14:textId="77777777" w:rsidR="007E68FC" w:rsidRPr="007E68FC" w:rsidRDefault="007E68FC" w:rsidP="005F70A0">
            <w:pPr>
              <w:jc w:val="center"/>
              <w:rPr>
                <w:rFonts w:ascii="Tahoma" w:hAnsi="Tahoma" w:cs="Tahoma"/>
                <w:color w:val="000000" w:themeColor="text1"/>
                <w:sz w:val="18"/>
                <w:szCs w:val="24"/>
              </w:rPr>
            </w:pPr>
          </w:p>
        </w:tc>
        <w:tc>
          <w:tcPr>
            <w:tcW w:w="5581" w:type="dxa"/>
            <w:noWrap/>
          </w:tcPr>
          <w:p w14:paraId="6842B2F5" w14:textId="029A3659" w:rsidR="007E68FC" w:rsidRPr="007E68FC" w:rsidRDefault="007E68FC" w:rsidP="005F70A0">
            <w:pPr>
              <w:jc w:val="both"/>
              <w:rPr>
                <w:rFonts w:ascii="Tahoma" w:hAnsi="Tahoma" w:cs="Tahoma"/>
                <w:b/>
                <w:bCs/>
                <w:color w:val="000000" w:themeColor="text1"/>
                <w:sz w:val="18"/>
                <w:szCs w:val="24"/>
              </w:rPr>
            </w:pPr>
            <w:r w:rsidRPr="007E68FC">
              <w:rPr>
                <w:rFonts w:ascii="Tahoma" w:hAnsi="Tahoma" w:cs="Tahoma"/>
                <w:b/>
                <w:bCs/>
                <w:color w:val="000000" w:themeColor="text1"/>
                <w:sz w:val="18"/>
                <w:szCs w:val="24"/>
              </w:rPr>
              <w:t>Midterm Module</w:t>
            </w:r>
            <w:r>
              <w:rPr>
                <w:rFonts w:ascii="Tahoma" w:hAnsi="Tahoma" w:cs="Tahoma"/>
                <w:b/>
                <w:bCs/>
                <w:color w:val="000000" w:themeColor="text1"/>
                <w:sz w:val="18"/>
                <w:szCs w:val="24"/>
              </w:rPr>
              <w:t xml:space="preserve"> – Research outline</w:t>
            </w:r>
          </w:p>
        </w:tc>
        <w:tc>
          <w:tcPr>
            <w:tcW w:w="2970" w:type="dxa"/>
            <w:noWrap/>
          </w:tcPr>
          <w:p w14:paraId="61D8609B" w14:textId="52186CAB" w:rsidR="007E68FC" w:rsidRPr="007E68FC" w:rsidRDefault="007E68FC" w:rsidP="009C5BA6">
            <w:pPr>
              <w:jc w:val="center"/>
              <w:rPr>
                <w:rFonts w:ascii="Tahoma" w:hAnsi="Tahoma" w:cs="Tahoma"/>
                <w:color w:val="000000" w:themeColor="text1"/>
                <w:sz w:val="18"/>
                <w:szCs w:val="24"/>
              </w:rPr>
            </w:pPr>
            <w:r>
              <w:rPr>
                <w:rFonts w:ascii="Tahoma" w:hAnsi="Tahoma" w:cs="Tahoma"/>
                <w:color w:val="000000" w:themeColor="text1"/>
                <w:sz w:val="18"/>
                <w:szCs w:val="24"/>
              </w:rPr>
              <w:t>Oct. 23</w:t>
            </w:r>
          </w:p>
        </w:tc>
      </w:tr>
      <w:tr w:rsidR="007E68FC" w:rsidRPr="007E68FC" w14:paraId="39C8A7DE" w14:textId="77777777" w:rsidTr="00B76214">
        <w:trPr>
          <w:trHeight w:val="300"/>
        </w:trPr>
        <w:tc>
          <w:tcPr>
            <w:tcW w:w="804" w:type="dxa"/>
            <w:noWrap/>
          </w:tcPr>
          <w:p w14:paraId="10E5B8E4" w14:textId="77777777" w:rsidR="007E68FC" w:rsidRPr="007E68FC" w:rsidRDefault="007E68FC" w:rsidP="005F70A0">
            <w:pPr>
              <w:jc w:val="center"/>
              <w:rPr>
                <w:rFonts w:ascii="Tahoma" w:hAnsi="Tahoma" w:cs="Tahoma"/>
                <w:color w:val="000000" w:themeColor="text1"/>
                <w:sz w:val="18"/>
                <w:szCs w:val="24"/>
              </w:rPr>
            </w:pPr>
          </w:p>
        </w:tc>
        <w:tc>
          <w:tcPr>
            <w:tcW w:w="5581" w:type="dxa"/>
            <w:noWrap/>
          </w:tcPr>
          <w:p w14:paraId="57F2B51B" w14:textId="133C9F50" w:rsidR="007E68FC" w:rsidRPr="007E68FC" w:rsidRDefault="007E68FC" w:rsidP="005F70A0">
            <w:pPr>
              <w:jc w:val="both"/>
              <w:rPr>
                <w:rFonts w:ascii="Tahoma" w:hAnsi="Tahoma" w:cs="Tahoma"/>
                <w:b/>
                <w:bCs/>
                <w:color w:val="000000" w:themeColor="text1"/>
                <w:sz w:val="18"/>
                <w:szCs w:val="24"/>
              </w:rPr>
            </w:pPr>
            <w:r w:rsidRPr="007E68FC">
              <w:rPr>
                <w:rFonts w:ascii="Tahoma" w:hAnsi="Tahoma" w:cs="Tahoma"/>
                <w:b/>
                <w:bCs/>
                <w:color w:val="000000" w:themeColor="text1"/>
                <w:sz w:val="18"/>
                <w:szCs w:val="24"/>
              </w:rPr>
              <w:t xml:space="preserve">Midterm Module – Check in </w:t>
            </w:r>
          </w:p>
        </w:tc>
        <w:tc>
          <w:tcPr>
            <w:tcW w:w="2970" w:type="dxa"/>
            <w:noWrap/>
          </w:tcPr>
          <w:p w14:paraId="151AA214" w14:textId="75F930FF" w:rsidR="007E68FC" w:rsidRPr="007E68FC" w:rsidRDefault="007E68FC" w:rsidP="009C5BA6">
            <w:pPr>
              <w:jc w:val="center"/>
              <w:rPr>
                <w:rFonts w:ascii="Tahoma" w:hAnsi="Tahoma" w:cs="Tahoma"/>
                <w:color w:val="000000" w:themeColor="text1"/>
                <w:sz w:val="18"/>
                <w:szCs w:val="24"/>
              </w:rPr>
            </w:pPr>
            <w:r>
              <w:rPr>
                <w:rFonts w:ascii="Tahoma" w:hAnsi="Tahoma" w:cs="Tahoma"/>
                <w:color w:val="000000" w:themeColor="text1"/>
                <w:sz w:val="18"/>
                <w:szCs w:val="24"/>
              </w:rPr>
              <w:t>Oct. 26</w:t>
            </w:r>
          </w:p>
        </w:tc>
      </w:tr>
      <w:tr w:rsidR="007E68FC" w:rsidRPr="007E68FC" w14:paraId="510EFE0D" w14:textId="77777777" w:rsidTr="00B76214">
        <w:trPr>
          <w:trHeight w:val="300"/>
        </w:trPr>
        <w:tc>
          <w:tcPr>
            <w:tcW w:w="804" w:type="dxa"/>
            <w:noWrap/>
            <w:hideMark/>
          </w:tcPr>
          <w:p w14:paraId="4016C8A6" w14:textId="77777777" w:rsidR="005F70A0" w:rsidRPr="007E68FC" w:rsidRDefault="005F70A0" w:rsidP="005F70A0">
            <w:pPr>
              <w:jc w:val="center"/>
              <w:rPr>
                <w:rFonts w:ascii="Tahoma" w:hAnsi="Tahoma" w:cs="Tahoma"/>
                <w:color w:val="000000" w:themeColor="text1"/>
                <w:sz w:val="18"/>
                <w:szCs w:val="24"/>
              </w:rPr>
            </w:pPr>
            <w:r w:rsidRPr="007E68FC">
              <w:rPr>
                <w:rFonts w:ascii="Tahoma" w:hAnsi="Tahoma" w:cs="Tahoma"/>
                <w:color w:val="000000" w:themeColor="text1"/>
                <w:sz w:val="18"/>
                <w:szCs w:val="24"/>
              </w:rPr>
              <w:t>6</w:t>
            </w:r>
          </w:p>
        </w:tc>
        <w:tc>
          <w:tcPr>
            <w:tcW w:w="5581" w:type="dxa"/>
            <w:noWrap/>
            <w:hideMark/>
          </w:tcPr>
          <w:p w14:paraId="4EAFD59E" w14:textId="30A73FEB" w:rsidR="005F70A0" w:rsidRPr="007E68FC" w:rsidRDefault="00BB68D8" w:rsidP="005F70A0">
            <w:pPr>
              <w:jc w:val="both"/>
              <w:rPr>
                <w:rFonts w:ascii="Tahoma" w:hAnsi="Tahoma" w:cs="Tahoma"/>
                <w:color w:val="000000" w:themeColor="text1"/>
                <w:sz w:val="18"/>
                <w:szCs w:val="24"/>
              </w:rPr>
            </w:pPr>
            <w:r w:rsidRPr="007E68FC">
              <w:rPr>
                <w:rFonts w:ascii="Tahoma" w:hAnsi="Tahoma" w:cs="Tahoma"/>
                <w:color w:val="000000" w:themeColor="text1"/>
                <w:sz w:val="18"/>
                <w:szCs w:val="24"/>
              </w:rPr>
              <w:t xml:space="preserve">Module </w:t>
            </w:r>
            <w:r w:rsidR="00CE6394" w:rsidRPr="007E68FC">
              <w:rPr>
                <w:rFonts w:ascii="Tahoma" w:hAnsi="Tahoma" w:cs="Tahoma"/>
                <w:color w:val="000000" w:themeColor="text1"/>
                <w:sz w:val="18"/>
                <w:szCs w:val="24"/>
              </w:rPr>
              <w:t>6 Discussion Board</w:t>
            </w:r>
          </w:p>
        </w:tc>
        <w:tc>
          <w:tcPr>
            <w:tcW w:w="2970" w:type="dxa"/>
            <w:noWrap/>
            <w:hideMark/>
          </w:tcPr>
          <w:p w14:paraId="6715F96F" w14:textId="105B1E2E" w:rsidR="005F70A0" w:rsidRPr="007E68FC" w:rsidRDefault="007E68FC" w:rsidP="009C5BA6">
            <w:pPr>
              <w:jc w:val="center"/>
              <w:rPr>
                <w:rFonts w:ascii="Tahoma" w:hAnsi="Tahoma" w:cs="Tahoma"/>
                <w:color w:val="000000" w:themeColor="text1"/>
                <w:sz w:val="18"/>
                <w:szCs w:val="24"/>
              </w:rPr>
            </w:pPr>
            <w:r>
              <w:rPr>
                <w:rFonts w:ascii="Tahoma" w:hAnsi="Tahoma" w:cs="Tahoma"/>
                <w:color w:val="000000" w:themeColor="text1"/>
                <w:sz w:val="18"/>
                <w:szCs w:val="24"/>
              </w:rPr>
              <w:t>Oct. 29</w:t>
            </w:r>
          </w:p>
        </w:tc>
      </w:tr>
      <w:tr w:rsidR="007E68FC" w:rsidRPr="007E68FC" w14:paraId="0FD17C94" w14:textId="77777777" w:rsidTr="00B76214">
        <w:trPr>
          <w:trHeight w:val="300"/>
        </w:trPr>
        <w:tc>
          <w:tcPr>
            <w:tcW w:w="804" w:type="dxa"/>
            <w:noWrap/>
          </w:tcPr>
          <w:p w14:paraId="00D4FB6C" w14:textId="72A4E8F8" w:rsidR="007E68FC" w:rsidRPr="007E68FC" w:rsidRDefault="007E68FC" w:rsidP="005F70A0">
            <w:pPr>
              <w:jc w:val="center"/>
              <w:rPr>
                <w:rFonts w:ascii="Tahoma" w:hAnsi="Tahoma" w:cs="Tahoma"/>
                <w:color w:val="000000" w:themeColor="text1"/>
                <w:sz w:val="18"/>
                <w:szCs w:val="24"/>
              </w:rPr>
            </w:pPr>
            <w:r>
              <w:rPr>
                <w:rFonts w:ascii="Tahoma" w:hAnsi="Tahoma" w:cs="Tahoma"/>
                <w:color w:val="000000" w:themeColor="text1"/>
                <w:sz w:val="18"/>
                <w:szCs w:val="24"/>
              </w:rPr>
              <w:t>6</w:t>
            </w:r>
          </w:p>
        </w:tc>
        <w:tc>
          <w:tcPr>
            <w:tcW w:w="5581" w:type="dxa"/>
            <w:noWrap/>
          </w:tcPr>
          <w:p w14:paraId="05BE026E" w14:textId="21F796D7" w:rsidR="007E68FC" w:rsidRPr="007E68FC" w:rsidRDefault="007E68FC" w:rsidP="005F70A0">
            <w:pPr>
              <w:jc w:val="both"/>
              <w:rPr>
                <w:rFonts w:ascii="Tahoma" w:hAnsi="Tahoma" w:cs="Tahoma"/>
                <w:color w:val="000000" w:themeColor="text1"/>
                <w:sz w:val="18"/>
                <w:szCs w:val="24"/>
              </w:rPr>
            </w:pPr>
            <w:r>
              <w:rPr>
                <w:rFonts w:ascii="Tahoma" w:hAnsi="Tahoma" w:cs="Tahoma"/>
                <w:color w:val="000000" w:themeColor="text1"/>
                <w:sz w:val="18"/>
                <w:szCs w:val="24"/>
              </w:rPr>
              <w:t>Module 6 Assignment</w:t>
            </w:r>
          </w:p>
        </w:tc>
        <w:tc>
          <w:tcPr>
            <w:tcW w:w="2970" w:type="dxa"/>
            <w:noWrap/>
          </w:tcPr>
          <w:p w14:paraId="656FDF2C" w14:textId="1A1764AC" w:rsidR="007E68FC" w:rsidRPr="007E68FC" w:rsidRDefault="007E68FC" w:rsidP="005F70A0">
            <w:pPr>
              <w:jc w:val="center"/>
              <w:rPr>
                <w:rFonts w:ascii="Tahoma" w:hAnsi="Tahoma" w:cs="Tahoma"/>
                <w:color w:val="000000" w:themeColor="text1"/>
                <w:sz w:val="18"/>
                <w:szCs w:val="24"/>
              </w:rPr>
            </w:pPr>
            <w:r>
              <w:rPr>
                <w:rFonts w:ascii="Tahoma" w:hAnsi="Tahoma" w:cs="Tahoma"/>
                <w:color w:val="000000" w:themeColor="text1"/>
                <w:sz w:val="18"/>
                <w:szCs w:val="24"/>
              </w:rPr>
              <w:t>Nov. 2</w:t>
            </w:r>
          </w:p>
        </w:tc>
      </w:tr>
      <w:tr w:rsidR="007E68FC" w:rsidRPr="007E68FC" w14:paraId="3831FC44" w14:textId="77777777" w:rsidTr="00B76214">
        <w:trPr>
          <w:trHeight w:val="300"/>
        </w:trPr>
        <w:tc>
          <w:tcPr>
            <w:tcW w:w="804" w:type="dxa"/>
            <w:noWrap/>
            <w:hideMark/>
          </w:tcPr>
          <w:p w14:paraId="5BB8A18A" w14:textId="77777777" w:rsidR="005F70A0" w:rsidRPr="007E68FC" w:rsidRDefault="005F70A0" w:rsidP="005F70A0">
            <w:pPr>
              <w:jc w:val="center"/>
              <w:rPr>
                <w:rFonts w:ascii="Tahoma" w:hAnsi="Tahoma" w:cs="Tahoma"/>
                <w:color w:val="000000" w:themeColor="text1"/>
                <w:sz w:val="18"/>
                <w:szCs w:val="24"/>
              </w:rPr>
            </w:pPr>
            <w:r w:rsidRPr="007E68FC">
              <w:rPr>
                <w:rFonts w:ascii="Tahoma" w:hAnsi="Tahoma" w:cs="Tahoma"/>
                <w:color w:val="000000" w:themeColor="text1"/>
                <w:sz w:val="18"/>
                <w:szCs w:val="24"/>
              </w:rPr>
              <w:lastRenderedPageBreak/>
              <w:t>6</w:t>
            </w:r>
          </w:p>
        </w:tc>
        <w:tc>
          <w:tcPr>
            <w:tcW w:w="5581" w:type="dxa"/>
            <w:noWrap/>
            <w:hideMark/>
          </w:tcPr>
          <w:p w14:paraId="3DF8F7DB" w14:textId="74601287" w:rsidR="005F70A0" w:rsidRPr="007E68FC" w:rsidRDefault="007A7D82" w:rsidP="005F70A0">
            <w:pPr>
              <w:jc w:val="both"/>
              <w:rPr>
                <w:rFonts w:ascii="Tahoma" w:hAnsi="Tahoma" w:cs="Tahoma"/>
                <w:color w:val="000000" w:themeColor="text1"/>
                <w:sz w:val="18"/>
                <w:szCs w:val="24"/>
              </w:rPr>
            </w:pPr>
            <w:r w:rsidRPr="007E68FC">
              <w:rPr>
                <w:rFonts w:ascii="Tahoma" w:hAnsi="Tahoma" w:cs="Tahoma"/>
                <w:color w:val="000000" w:themeColor="text1"/>
                <w:sz w:val="18"/>
                <w:szCs w:val="24"/>
              </w:rPr>
              <w:t>Module 6 Quiz</w:t>
            </w:r>
          </w:p>
        </w:tc>
        <w:tc>
          <w:tcPr>
            <w:tcW w:w="2970" w:type="dxa"/>
            <w:noWrap/>
            <w:hideMark/>
          </w:tcPr>
          <w:p w14:paraId="03D5B29E" w14:textId="29E65EB6" w:rsidR="005F70A0" w:rsidRPr="007E68FC" w:rsidRDefault="00A54272" w:rsidP="005F70A0">
            <w:pPr>
              <w:jc w:val="center"/>
              <w:rPr>
                <w:rFonts w:ascii="Tahoma" w:hAnsi="Tahoma" w:cs="Tahoma"/>
                <w:color w:val="000000" w:themeColor="text1"/>
                <w:sz w:val="18"/>
                <w:szCs w:val="24"/>
              </w:rPr>
            </w:pPr>
            <w:r w:rsidRPr="007E68FC">
              <w:rPr>
                <w:rFonts w:ascii="Tahoma" w:hAnsi="Tahoma" w:cs="Tahoma"/>
                <w:color w:val="000000" w:themeColor="text1"/>
                <w:sz w:val="18"/>
                <w:szCs w:val="24"/>
              </w:rPr>
              <w:t xml:space="preserve">Nov. </w:t>
            </w:r>
            <w:r w:rsidR="007E68FC">
              <w:rPr>
                <w:rFonts w:ascii="Tahoma" w:hAnsi="Tahoma" w:cs="Tahoma"/>
                <w:color w:val="000000" w:themeColor="text1"/>
                <w:sz w:val="18"/>
                <w:szCs w:val="24"/>
              </w:rPr>
              <w:t>2</w:t>
            </w:r>
          </w:p>
        </w:tc>
      </w:tr>
      <w:tr w:rsidR="007E68FC" w:rsidRPr="007E68FC" w14:paraId="5DD37590" w14:textId="77777777" w:rsidTr="00B76214">
        <w:trPr>
          <w:trHeight w:val="300"/>
        </w:trPr>
        <w:tc>
          <w:tcPr>
            <w:tcW w:w="804" w:type="dxa"/>
            <w:noWrap/>
            <w:hideMark/>
          </w:tcPr>
          <w:p w14:paraId="6F32B6F0" w14:textId="77777777" w:rsidR="005F70A0" w:rsidRPr="007E68FC" w:rsidRDefault="005F70A0" w:rsidP="005F70A0">
            <w:pPr>
              <w:jc w:val="center"/>
              <w:rPr>
                <w:rFonts w:ascii="Tahoma" w:hAnsi="Tahoma" w:cs="Tahoma"/>
                <w:color w:val="7030A0"/>
                <w:sz w:val="18"/>
                <w:szCs w:val="24"/>
              </w:rPr>
            </w:pPr>
            <w:r w:rsidRPr="007E68FC">
              <w:rPr>
                <w:rFonts w:ascii="Tahoma" w:hAnsi="Tahoma" w:cs="Tahoma"/>
                <w:color w:val="7030A0"/>
                <w:sz w:val="18"/>
                <w:szCs w:val="24"/>
              </w:rPr>
              <w:t>7</w:t>
            </w:r>
          </w:p>
        </w:tc>
        <w:tc>
          <w:tcPr>
            <w:tcW w:w="5581" w:type="dxa"/>
            <w:noWrap/>
            <w:hideMark/>
          </w:tcPr>
          <w:p w14:paraId="6EB780A2" w14:textId="0D4E36FF" w:rsidR="005F70A0" w:rsidRPr="007E68FC" w:rsidRDefault="007A7D82" w:rsidP="005F70A0">
            <w:pPr>
              <w:jc w:val="both"/>
              <w:rPr>
                <w:rFonts w:ascii="Tahoma" w:hAnsi="Tahoma" w:cs="Tahoma"/>
                <w:color w:val="7030A0"/>
                <w:sz w:val="18"/>
                <w:szCs w:val="24"/>
              </w:rPr>
            </w:pPr>
            <w:r w:rsidRPr="007E68FC">
              <w:rPr>
                <w:rFonts w:ascii="Tahoma" w:hAnsi="Tahoma" w:cs="Tahoma"/>
                <w:color w:val="7030A0"/>
                <w:sz w:val="18"/>
                <w:szCs w:val="24"/>
              </w:rPr>
              <w:t>Module 7 Discussion Board</w:t>
            </w:r>
          </w:p>
        </w:tc>
        <w:tc>
          <w:tcPr>
            <w:tcW w:w="2970" w:type="dxa"/>
            <w:noWrap/>
            <w:hideMark/>
          </w:tcPr>
          <w:p w14:paraId="631CAADB" w14:textId="6982B29C" w:rsidR="005F70A0" w:rsidRPr="007E68FC" w:rsidRDefault="00A54272" w:rsidP="005F70A0">
            <w:pPr>
              <w:jc w:val="center"/>
              <w:rPr>
                <w:rFonts w:ascii="Tahoma" w:hAnsi="Tahoma" w:cs="Tahoma"/>
                <w:color w:val="7030A0"/>
                <w:sz w:val="18"/>
                <w:szCs w:val="24"/>
              </w:rPr>
            </w:pPr>
            <w:r w:rsidRPr="007E68FC">
              <w:rPr>
                <w:rFonts w:ascii="Tahoma" w:hAnsi="Tahoma" w:cs="Tahoma"/>
                <w:color w:val="7030A0"/>
                <w:sz w:val="18"/>
                <w:szCs w:val="24"/>
              </w:rPr>
              <w:t xml:space="preserve">Nov. </w:t>
            </w:r>
            <w:r w:rsidR="007E68FC">
              <w:rPr>
                <w:rFonts w:ascii="Tahoma" w:hAnsi="Tahoma" w:cs="Tahoma"/>
                <w:color w:val="7030A0"/>
                <w:sz w:val="18"/>
                <w:szCs w:val="24"/>
              </w:rPr>
              <w:t>6</w:t>
            </w:r>
          </w:p>
        </w:tc>
      </w:tr>
      <w:tr w:rsidR="007E68FC" w:rsidRPr="007E68FC" w14:paraId="49B74164" w14:textId="77777777" w:rsidTr="00B76214">
        <w:trPr>
          <w:trHeight w:val="300"/>
        </w:trPr>
        <w:tc>
          <w:tcPr>
            <w:tcW w:w="804" w:type="dxa"/>
            <w:noWrap/>
            <w:hideMark/>
          </w:tcPr>
          <w:p w14:paraId="145205A2" w14:textId="77777777" w:rsidR="005F70A0" w:rsidRPr="007E68FC" w:rsidRDefault="005F70A0" w:rsidP="005F70A0">
            <w:pPr>
              <w:jc w:val="center"/>
              <w:rPr>
                <w:rFonts w:ascii="Tahoma" w:hAnsi="Tahoma" w:cs="Tahoma"/>
                <w:color w:val="7030A0"/>
                <w:sz w:val="18"/>
                <w:szCs w:val="24"/>
              </w:rPr>
            </w:pPr>
            <w:r w:rsidRPr="007E68FC">
              <w:rPr>
                <w:rFonts w:ascii="Tahoma" w:hAnsi="Tahoma" w:cs="Tahoma"/>
                <w:color w:val="7030A0"/>
                <w:sz w:val="18"/>
                <w:szCs w:val="24"/>
              </w:rPr>
              <w:t>7</w:t>
            </w:r>
          </w:p>
        </w:tc>
        <w:tc>
          <w:tcPr>
            <w:tcW w:w="5581" w:type="dxa"/>
            <w:noWrap/>
            <w:hideMark/>
          </w:tcPr>
          <w:p w14:paraId="0D305C32" w14:textId="2CAE6D91" w:rsidR="005F70A0" w:rsidRPr="007E68FC" w:rsidRDefault="002C66D3" w:rsidP="005F70A0">
            <w:pPr>
              <w:jc w:val="both"/>
              <w:rPr>
                <w:rFonts w:ascii="Tahoma" w:hAnsi="Tahoma" w:cs="Tahoma"/>
                <w:color w:val="7030A0"/>
                <w:sz w:val="18"/>
                <w:szCs w:val="24"/>
              </w:rPr>
            </w:pPr>
            <w:r w:rsidRPr="007E68FC">
              <w:rPr>
                <w:rFonts w:ascii="Tahoma" w:hAnsi="Tahoma" w:cs="Tahoma"/>
                <w:color w:val="7030A0"/>
                <w:sz w:val="18"/>
                <w:szCs w:val="24"/>
              </w:rPr>
              <w:t>Module 7 Assignment</w:t>
            </w:r>
          </w:p>
        </w:tc>
        <w:tc>
          <w:tcPr>
            <w:tcW w:w="2970" w:type="dxa"/>
            <w:noWrap/>
            <w:hideMark/>
          </w:tcPr>
          <w:p w14:paraId="242F680B" w14:textId="22982EA6" w:rsidR="005F70A0" w:rsidRPr="007E68FC" w:rsidRDefault="00A54272" w:rsidP="005F70A0">
            <w:pPr>
              <w:jc w:val="center"/>
              <w:rPr>
                <w:rFonts w:ascii="Tahoma" w:hAnsi="Tahoma" w:cs="Tahoma"/>
                <w:color w:val="7030A0"/>
                <w:sz w:val="18"/>
                <w:szCs w:val="24"/>
              </w:rPr>
            </w:pPr>
            <w:r w:rsidRPr="007E68FC">
              <w:rPr>
                <w:rFonts w:ascii="Tahoma" w:hAnsi="Tahoma" w:cs="Tahoma"/>
                <w:color w:val="7030A0"/>
                <w:sz w:val="18"/>
                <w:szCs w:val="24"/>
              </w:rPr>
              <w:t xml:space="preserve">Nov. </w:t>
            </w:r>
            <w:r w:rsidR="007E68FC">
              <w:rPr>
                <w:rFonts w:ascii="Tahoma" w:hAnsi="Tahoma" w:cs="Tahoma"/>
                <w:color w:val="7030A0"/>
                <w:sz w:val="18"/>
                <w:szCs w:val="24"/>
              </w:rPr>
              <w:t>9</w:t>
            </w:r>
          </w:p>
        </w:tc>
      </w:tr>
      <w:tr w:rsidR="007E68FC" w:rsidRPr="007E68FC" w14:paraId="6EE00492" w14:textId="77777777" w:rsidTr="00B76214">
        <w:trPr>
          <w:trHeight w:val="300"/>
        </w:trPr>
        <w:tc>
          <w:tcPr>
            <w:tcW w:w="804" w:type="dxa"/>
            <w:noWrap/>
            <w:hideMark/>
          </w:tcPr>
          <w:p w14:paraId="1654798A" w14:textId="77777777" w:rsidR="005F70A0" w:rsidRPr="007E68FC" w:rsidRDefault="005F70A0" w:rsidP="005F70A0">
            <w:pPr>
              <w:jc w:val="center"/>
              <w:rPr>
                <w:rFonts w:ascii="Tahoma" w:hAnsi="Tahoma" w:cs="Tahoma"/>
                <w:color w:val="7030A0"/>
                <w:sz w:val="18"/>
                <w:szCs w:val="24"/>
              </w:rPr>
            </w:pPr>
            <w:r w:rsidRPr="007E68FC">
              <w:rPr>
                <w:rFonts w:ascii="Tahoma" w:hAnsi="Tahoma" w:cs="Tahoma"/>
                <w:color w:val="7030A0"/>
                <w:sz w:val="18"/>
                <w:szCs w:val="24"/>
              </w:rPr>
              <w:t>7</w:t>
            </w:r>
          </w:p>
        </w:tc>
        <w:tc>
          <w:tcPr>
            <w:tcW w:w="5581" w:type="dxa"/>
            <w:noWrap/>
            <w:hideMark/>
          </w:tcPr>
          <w:p w14:paraId="4894B4AD" w14:textId="6863D6E7" w:rsidR="005F70A0" w:rsidRPr="007E68FC" w:rsidRDefault="002C66D3" w:rsidP="005F70A0">
            <w:pPr>
              <w:jc w:val="both"/>
              <w:rPr>
                <w:rFonts w:ascii="Tahoma" w:hAnsi="Tahoma" w:cs="Tahoma"/>
                <w:b/>
                <w:bCs/>
                <w:color w:val="7030A0"/>
                <w:sz w:val="18"/>
                <w:szCs w:val="24"/>
              </w:rPr>
            </w:pPr>
            <w:r w:rsidRPr="007E68FC">
              <w:rPr>
                <w:rFonts w:ascii="Tahoma" w:hAnsi="Tahoma" w:cs="Tahoma"/>
                <w:color w:val="7030A0"/>
                <w:sz w:val="18"/>
                <w:szCs w:val="24"/>
              </w:rPr>
              <w:t>Module 7 Quiz</w:t>
            </w:r>
          </w:p>
        </w:tc>
        <w:tc>
          <w:tcPr>
            <w:tcW w:w="2970" w:type="dxa"/>
            <w:noWrap/>
            <w:hideMark/>
          </w:tcPr>
          <w:p w14:paraId="4A4C5EDC" w14:textId="5B645F4C" w:rsidR="005F70A0" w:rsidRPr="007E68FC" w:rsidRDefault="00A54272" w:rsidP="005F70A0">
            <w:pPr>
              <w:jc w:val="center"/>
              <w:rPr>
                <w:rFonts w:ascii="Tahoma" w:hAnsi="Tahoma" w:cs="Tahoma"/>
                <w:color w:val="7030A0"/>
                <w:sz w:val="18"/>
                <w:szCs w:val="24"/>
              </w:rPr>
            </w:pPr>
            <w:r w:rsidRPr="007E68FC">
              <w:rPr>
                <w:rFonts w:ascii="Tahoma" w:hAnsi="Tahoma" w:cs="Tahoma"/>
                <w:color w:val="7030A0"/>
                <w:sz w:val="18"/>
                <w:szCs w:val="24"/>
              </w:rPr>
              <w:t xml:space="preserve">Nov. </w:t>
            </w:r>
            <w:r w:rsidR="007E68FC">
              <w:rPr>
                <w:rFonts w:ascii="Tahoma" w:hAnsi="Tahoma" w:cs="Tahoma"/>
                <w:color w:val="7030A0"/>
                <w:sz w:val="18"/>
                <w:szCs w:val="24"/>
              </w:rPr>
              <w:t>9</w:t>
            </w:r>
          </w:p>
        </w:tc>
      </w:tr>
      <w:tr w:rsidR="007E68FC" w:rsidRPr="007E68FC" w14:paraId="08241BBB" w14:textId="77777777" w:rsidTr="00B76214">
        <w:trPr>
          <w:trHeight w:val="300"/>
        </w:trPr>
        <w:tc>
          <w:tcPr>
            <w:tcW w:w="804" w:type="dxa"/>
            <w:noWrap/>
          </w:tcPr>
          <w:p w14:paraId="3C6905AE" w14:textId="6228BE98" w:rsidR="007E68FC" w:rsidRPr="007E68FC" w:rsidRDefault="007E68FC" w:rsidP="003E588C">
            <w:pPr>
              <w:jc w:val="center"/>
              <w:rPr>
                <w:rFonts w:ascii="Tahoma" w:hAnsi="Tahoma" w:cs="Tahoma"/>
                <w:color w:val="000000" w:themeColor="text1"/>
                <w:sz w:val="18"/>
                <w:szCs w:val="24"/>
              </w:rPr>
            </w:pPr>
            <w:r>
              <w:rPr>
                <w:rFonts w:ascii="Tahoma" w:hAnsi="Tahoma" w:cs="Tahoma"/>
                <w:color w:val="000000" w:themeColor="text1"/>
                <w:sz w:val="18"/>
                <w:szCs w:val="24"/>
              </w:rPr>
              <w:t>8</w:t>
            </w:r>
          </w:p>
        </w:tc>
        <w:tc>
          <w:tcPr>
            <w:tcW w:w="5581" w:type="dxa"/>
            <w:noWrap/>
          </w:tcPr>
          <w:p w14:paraId="240BC685" w14:textId="1EC42269" w:rsidR="007E68FC" w:rsidRPr="007E68FC" w:rsidRDefault="007E68FC" w:rsidP="003E588C">
            <w:pPr>
              <w:jc w:val="both"/>
              <w:rPr>
                <w:rFonts w:ascii="Tahoma" w:hAnsi="Tahoma" w:cs="Tahoma"/>
                <w:color w:val="000000" w:themeColor="text1"/>
                <w:sz w:val="18"/>
                <w:szCs w:val="24"/>
              </w:rPr>
            </w:pPr>
            <w:r>
              <w:rPr>
                <w:rFonts w:ascii="Tahoma" w:hAnsi="Tahoma" w:cs="Tahoma"/>
                <w:color w:val="000000" w:themeColor="text1"/>
                <w:sz w:val="18"/>
                <w:szCs w:val="24"/>
              </w:rPr>
              <w:t>Module 8 Discussion</w:t>
            </w:r>
          </w:p>
        </w:tc>
        <w:tc>
          <w:tcPr>
            <w:tcW w:w="2970" w:type="dxa"/>
            <w:noWrap/>
          </w:tcPr>
          <w:p w14:paraId="72CB9BC7" w14:textId="3AD9648C" w:rsidR="007E68FC" w:rsidRPr="007E68FC" w:rsidRDefault="007E68FC" w:rsidP="003E588C">
            <w:pPr>
              <w:jc w:val="center"/>
              <w:rPr>
                <w:rFonts w:ascii="Tahoma" w:hAnsi="Tahoma" w:cs="Tahoma"/>
                <w:color w:val="000000" w:themeColor="text1"/>
                <w:sz w:val="18"/>
                <w:szCs w:val="24"/>
              </w:rPr>
            </w:pPr>
            <w:r>
              <w:rPr>
                <w:rFonts w:ascii="Tahoma" w:hAnsi="Tahoma" w:cs="Tahoma"/>
                <w:color w:val="000000" w:themeColor="text1"/>
                <w:sz w:val="18"/>
                <w:szCs w:val="24"/>
              </w:rPr>
              <w:t>Nov. 12</w:t>
            </w:r>
          </w:p>
        </w:tc>
      </w:tr>
      <w:tr w:rsidR="007E68FC" w:rsidRPr="007E68FC" w14:paraId="78F3F5AB" w14:textId="77777777" w:rsidTr="00B76214">
        <w:trPr>
          <w:trHeight w:val="300"/>
        </w:trPr>
        <w:tc>
          <w:tcPr>
            <w:tcW w:w="804" w:type="dxa"/>
            <w:noWrap/>
            <w:hideMark/>
          </w:tcPr>
          <w:p w14:paraId="2BDBA02C" w14:textId="675A4B4B" w:rsidR="003E588C" w:rsidRPr="007E68FC" w:rsidRDefault="007E68FC" w:rsidP="003E588C">
            <w:pPr>
              <w:jc w:val="center"/>
              <w:rPr>
                <w:rFonts w:ascii="Tahoma" w:hAnsi="Tahoma" w:cs="Tahoma"/>
                <w:color w:val="000000" w:themeColor="text1"/>
                <w:sz w:val="18"/>
                <w:szCs w:val="24"/>
              </w:rPr>
            </w:pPr>
            <w:r>
              <w:rPr>
                <w:rFonts w:ascii="Tahoma" w:hAnsi="Tahoma" w:cs="Tahoma"/>
                <w:color w:val="000000" w:themeColor="text1"/>
                <w:sz w:val="18"/>
                <w:szCs w:val="24"/>
              </w:rPr>
              <w:t>8</w:t>
            </w:r>
          </w:p>
        </w:tc>
        <w:tc>
          <w:tcPr>
            <w:tcW w:w="5581" w:type="dxa"/>
            <w:noWrap/>
            <w:hideMark/>
          </w:tcPr>
          <w:p w14:paraId="4F5546F8" w14:textId="25E4172C" w:rsidR="003E588C" w:rsidRPr="007E68FC" w:rsidRDefault="00A47482" w:rsidP="003E588C">
            <w:pPr>
              <w:jc w:val="both"/>
              <w:rPr>
                <w:rFonts w:ascii="Tahoma" w:hAnsi="Tahoma" w:cs="Tahoma"/>
                <w:color w:val="000000" w:themeColor="text1"/>
                <w:sz w:val="18"/>
                <w:szCs w:val="24"/>
              </w:rPr>
            </w:pPr>
            <w:r w:rsidRPr="007E68FC">
              <w:rPr>
                <w:rFonts w:ascii="Tahoma" w:hAnsi="Tahoma" w:cs="Tahoma"/>
                <w:color w:val="000000" w:themeColor="text1"/>
                <w:sz w:val="18"/>
                <w:szCs w:val="24"/>
              </w:rPr>
              <w:t xml:space="preserve">Module </w:t>
            </w:r>
            <w:r w:rsidR="00A54272" w:rsidRPr="007E68FC">
              <w:rPr>
                <w:rFonts w:ascii="Tahoma" w:hAnsi="Tahoma" w:cs="Tahoma"/>
                <w:color w:val="000000" w:themeColor="text1"/>
                <w:sz w:val="18"/>
                <w:szCs w:val="24"/>
              </w:rPr>
              <w:t>8</w:t>
            </w:r>
            <w:r w:rsidRPr="007E68FC">
              <w:rPr>
                <w:rFonts w:ascii="Tahoma" w:hAnsi="Tahoma" w:cs="Tahoma"/>
                <w:color w:val="000000" w:themeColor="text1"/>
                <w:sz w:val="18"/>
                <w:szCs w:val="24"/>
              </w:rPr>
              <w:t xml:space="preserve"> Assignment</w:t>
            </w:r>
          </w:p>
        </w:tc>
        <w:tc>
          <w:tcPr>
            <w:tcW w:w="2970" w:type="dxa"/>
            <w:noWrap/>
            <w:hideMark/>
          </w:tcPr>
          <w:p w14:paraId="62588505" w14:textId="0F5C8444" w:rsidR="003E588C" w:rsidRPr="007E68FC" w:rsidRDefault="00A54272" w:rsidP="003E588C">
            <w:pPr>
              <w:jc w:val="center"/>
              <w:rPr>
                <w:rFonts w:ascii="Tahoma" w:hAnsi="Tahoma" w:cs="Tahoma"/>
                <w:color w:val="000000" w:themeColor="text1"/>
                <w:sz w:val="18"/>
                <w:szCs w:val="24"/>
              </w:rPr>
            </w:pPr>
            <w:r w:rsidRPr="007E68FC">
              <w:rPr>
                <w:rFonts w:ascii="Tahoma" w:hAnsi="Tahoma" w:cs="Tahoma"/>
                <w:color w:val="000000" w:themeColor="text1"/>
                <w:sz w:val="18"/>
                <w:szCs w:val="24"/>
              </w:rPr>
              <w:t xml:space="preserve">Nov. </w:t>
            </w:r>
            <w:r w:rsidR="007E68FC">
              <w:rPr>
                <w:rFonts w:ascii="Tahoma" w:hAnsi="Tahoma" w:cs="Tahoma"/>
                <w:color w:val="000000" w:themeColor="text1"/>
                <w:sz w:val="18"/>
                <w:szCs w:val="24"/>
              </w:rPr>
              <w:t>13</w:t>
            </w:r>
          </w:p>
        </w:tc>
      </w:tr>
      <w:tr w:rsidR="007E68FC" w:rsidRPr="007E68FC" w14:paraId="18093DAF" w14:textId="77777777" w:rsidTr="00B76214">
        <w:trPr>
          <w:trHeight w:val="300"/>
        </w:trPr>
        <w:tc>
          <w:tcPr>
            <w:tcW w:w="804" w:type="dxa"/>
            <w:noWrap/>
            <w:hideMark/>
          </w:tcPr>
          <w:p w14:paraId="42248DB1" w14:textId="0D60FCAF" w:rsidR="003E588C" w:rsidRPr="007E68FC" w:rsidRDefault="007E68FC" w:rsidP="003E588C">
            <w:pPr>
              <w:jc w:val="center"/>
              <w:rPr>
                <w:rFonts w:ascii="Tahoma" w:hAnsi="Tahoma" w:cs="Tahoma"/>
                <w:color w:val="000000" w:themeColor="text1"/>
                <w:sz w:val="18"/>
                <w:szCs w:val="24"/>
              </w:rPr>
            </w:pPr>
            <w:r>
              <w:rPr>
                <w:rFonts w:ascii="Tahoma" w:hAnsi="Tahoma" w:cs="Tahoma"/>
                <w:color w:val="000000" w:themeColor="text1"/>
                <w:sz w:val="18"/>
                <w:szCs w:val="24"/>
              </w:rPr>
              <w:t>8</w:t>
            </w:r>
          </w:p>
        </w:tc>
        <w:tc>
          <w:tcPr>
            <w:tcW w:w="5581" w:type="dxa"/>
            <w:noWrap/>
            <w:hideMark/>
          </w:tcPr>
          <w:p w14:paraId="28828EFD" w14:textId="286C8EC3" w:rsidR="003E588C" w:rsidRPr="007E68FC" w:rsidRDefault="00A47482" w:rsidP="003E588C">
            <w:pPr>
              <w:jc w:val="both"/>
              <w:rPr>
                <w:rFonts w:ascii="Tahoma" w:hAnsi="Tahoma" w:cs="Tahoma"/>
                <w:color w:val="000000" w:themeColor="text1"/>
                <w:sz w:val="18"/>
                <w:szCs w:val="24"/>
              </w:rPr>
            </w:pPr>
            <w:r w:rsidRPr="007E68FC">
              <w:rPr>
                <w:rFonts w:ascii="Tahoma" w:hAnsi="Tahoma" w:cs="Tahoma"/>
                <w:color w:val="000000" w:themeColor="text1"/>
                <w:sz w:val="18"/>
                <w:szCs w:val="24"/>
              </w:rPr>
              <w:t xml:space="preserve">Module </w:t>
            </w:r>
            <w:r w:rsidR="00A54272" w:rsidRPr="007E68FC">
              <w:rPr>
                <w:rFonts w:ascii="Tahoma" w:hAnsi="Tahoma" w:cs="Tahoma"/>
                <w:color w:val="000000" w:themeColor="text1"/>
                <w:sz w:val="18"/>
                <w:szCs w:val="24"/>
              </w:rPr>
              <w:t>8</w:t>
            </w:r>
            <w:r w:rsidRPr="007E68FC">
              <w:rPr>
                <w:rFonts w:ascii="Tahoma" w:hAnsi="Tahoma" w:cs="Tahoma"/>
                <w:color w:val="000000" w:themeColor="text1"/>
                <w:sz w:val="18"/>
                <w:szCs w:val="24"/>
              </w:rPr>
              <w:t xml:space="preserve"> Quiz</w:t>
            </w:r>
          </w:p>
        </w:tc>
        <w:tc>
          <w:tcPr>
            <w:tcW w:w="2970" w:type="dxa"/>
            <w:noWrap/>
            <w:hideMark/>
          </w:tcPr>
          <w:p w14:paraId="27238099" w14:textId="729E1B44" w:rsidR="003E588C" w:rsidRPr="007E68FC" w:rsidRDefault="007E68FC" w:rsidP="003E588C">
            <w:pPr>
              <w:jc w:val="center"/>
              <w:rPr>
                <w:rFonts w:ascii="Tahoma" w:hAnsi="Tahoma" w:cs="Tahoma"/>
                <w:color w:val="000000" w:themeColor="text1"/>
                <w:sz w:val="18"/>
                <w:szCs w:val="24"/>
              </w:rPr>
            </w:pPr>
            <w:r>
              <w:rPr>
                <w:rFonts w:ascii="Tahoma" w:hAnsi="Tahoma" w:cs="Tahoma"/>
                <w:color w:val="000000" w:themeColor="text1"/>
                <w:sz w:val="18"/>
                <w:szCs w:val="24"/>
              </w:rPr>
              <w:t>Nov. 16</w:t>
            </w:r>
          </w:p>
        </w:tc>
      </w:tr>
      <w:tr w:rsidR="00B76214" w:rsidRPr="00B76214" w14:paraId="2AA950D3" w14:textId="77777777" w:rsidTr="00B76214">
        <w:trPr>
          <w:trHeight w:val="300"/>
        </w:trPr>
        <w:tc>
          <w:tcPr>
            <w:tcW w:w="804" w:type="dxa"/>
            <w:noWrap/>
          </w:tcPr>
          <w:p w14:paraId="234E1BD3" w14:textId="5CCA7873" w:rsidR="007E68FC" w:rsidRPr="00B76214" w:rsidRDefault="007E68FC" w:rsidP="003E588C">
            <w:pPr>
              <w:jc w:val="center"/>
              <w:rPr>
                <w:rFonts w:ascii="Tahoma" w:hAnsi="Tahoma" w:cs="Tahoma"/>
                <w:color w:val="7030A0"/>
                <w:sz w:val="18"/>
                <w:szCs w:val="24"/>
              </w:rPr>
            </w:pPr>
            <w:r w:rsidRPr="00B76214">
              <w:rPr>
                <w:rFonts w:ascii="Tahoma" w:hAnsi="Tahoma" w:cs="Tahoma"/>
                <w:color w:val="7030A0"/>
                <w:sz w:val="18"/>
                <w:szCs w:val="24"/>
              </w:rPr>
              <w:t>9</w:t>
            </w:r>
          </w:p>
        </w:tc>
        <w:tc>
          <w:tcPr>
            <w:tcW w:w="5581" w:type="dxa"/>
            <w:noWrap/>
          </w:tcPr>
          <w:p w14:paraId="068E2C12" w14:textId="224709C2" w:rsidR="007E68FC" w:rsidRPr="00B76214" w:rsidRDefault="007E68FC" w:rsidP="003E588C">
            <w:pPr>
              <w:jc w:val="both"/>
              <w:rPr>
                <w:rFonts w:ascii="Tahoma" w:hAnsi="Tahoma" w:cs="Tahoma"/>
                <w:color w:val="7030A0"/>
                <w:sz w:val="18"/>
                <w:szCs w:val="24"/>
              </w:rPr>
            </w:pPr>
            <w:r w:rsidRPr="00B76214">
              <w:rPr>
                <w:rFonts w:ascii="Tahoma" w:hAnsi="Tahoma" w:cs="Tahoma"/>
                <w:color w:val="7030A0"/>
                <w:sz w:val="18"/>
                <w:szCs w:val="24"/>
              </w:rPr>
              <w:t>Module 9 Discussion</w:t>
            </w:r>
          </w:p>
        </w:tc>
        <w:tc>
          <w:tcPr>
            <w:tcW w:w="2970" w:type="dxa"/>
            <w:noWrap/>
          </w:tcPr>
          <w:p w14:paraId="173D6DC8" w14:textId="63293ACB" w:rsidR="007E68FC" w:rsidRPr="00B76214" w:rsidRDefault="007E68FC" w:rsidP="003E588C">
            <w:pPr>
              <w:jc w:val="center"/>
              <w:rPr>
                <w:rFonts w:ascii="Tahoma" w:hAnsi="Tahoma" w:cs="Tahoma"/>
                <w:color w:val="7030A0"/>
                <w:sz w:val="18"/>
                <w:szCs w:val="24"/>
              </w:rPr>
            </w:pPr>
            <w:r w:rsidRPr="00B76214">
              <w:rPr>
                <w:rFonts w:ascii="Tahoma" w:hAnsi="Tahoma" w:cs="Tahoma"/>
                <w:color w:val="7030A0"/>
                <w:sz w:val="18"/>
                <w:szCs w:val="24"/>
              </w:rPr>
              <w:t>Nov. 20</w:t>
            </w:r>
          </w:p>
        </w:tc>
      </w:tr>
      <w:tr w:rsidR="00B76214" w:rsidRPr="00B76214" w14:paraId="38EB5AD4" w14:textId="77777777" w:rsidTr="00B76214">
        <w:trPr>
          <w:trHeight w:val="300"/>
        </w:trPr>
        <w:tc>
          <w:tcPr>
            <w:tcW w:w="804" w:type="dxa"/>
            <w:noWrap/>
          </w:tcPr>
          <w:p w14:paraId="75BC50F2" w14:textId="38084A43" w:rsidR="00B76214" w:rsidRPr="00B76214" w:rsidRDefault="00B76214" w:rsidP="003E588C">
            <w:pPr>
              <w:jc w:val="center"/>
              <w:rPr>
                <w:rFonts w:ascii="Tahoma" w:hAnsi="Tahoma" w:cs="Tahoma"/>
                <w:color w:val="7030A0"/>
                <w:sz w:val="18"/>
                <w:szCs w:val="24"/>
              </w:rPr>
            </w:pPr>
            <w:r w:rsidRPr="00B76214">
              <w:rPr>
                <w:rFonts w:ascii="Tahoma" w:hAnsi="Tahoma" w:cs="Tahoma"/>
                <w:color w:val="7030A0"/>
                <w:sz w:val="18"/>
                <w:szCs w:val="24"/>
              </w:rPr>
              <w:t>9</w:t>
            </w:r>
          </w:p>
        </w:tc>
        <w:tc>
          <w:tcPr>
            <w:tcW w:w="5581" w:type="dxa"/>
            <w:noWrap/>
          </w:tcPr>
          <w:p w14:paraId="547A4E45" w14:textId="286147FE" w:rsidR="00B76214" w:rsidRPr="00B76214" w:rsidRDefault="00B76214" w:rsidP="003E588C">
            <w:pPr>
              <w:jc w:val="both"/>
              <w:rPr>
                <w:rFonts w:ascii="Tahoma" w:hAnsi="Tahoma" w:cs="Tahoma"/>
                <w:color w:val="7030A0"/>
                <w:sz w:val="18"/>
                <w:szCs w:val="24"/>
              </w:rPr>
            </w:pPr>
            <w:r w:rsidRPr="00B76214">
              <w:rPr>
                <w:rFonts w:ascii="Tahoma" w:hAnsi="Tahoma" w:cs="Tahoma"/>
                <w:color w:val="7030A0"/>
                <w:sz w:val="18"/>
                <w:szCs w:val="24"/>
              </w:rPr>
              <w:t>Module 9 Quiz</w:t>
            </w:r>
          </w:p>
        </w:tc>
        <w:tc>
          <w:tcPr>
            <w:tcW w:w="2970" w:type="dxa"/>
            <w:noWrap/>
          </w:tcPr>
          <w:p w14:paraId="73199EBB" w14:textId="585DFA89" w:rsidR="00B76214" w:rsidRPr="00B76214" w:rsidRDefault="00B76214" w:rsidP="003E588C">
            <w:pPr>
              <w:jc w:val="center"/>
              <w:rPr>
                <w:rFonts w:ascii="Tahoma" w:hAnsi="Tahoma" w:cs="Tahoma"/>
                <w:color w:val="7030A0"/>
                <w:sz w:val="18"/>
                <w:szCs w:val="24"/>
              </w:rPr>
            </w:pPr>
            <w:r w:rsidRPr="00B76214">
              <w:rPr>
                <w:rFonts w:ascii="Tahoma" w:hAnsi="Tahoma" w:cs="Tahoma"/>
                <w:color w:val="7030A0"/>
                <w:sz w:val="18"/>
                <w:szCs w:val="24"/>
              </w:rPr>
              <w:t>Nov. 23</w:t>
            </w:r>
          </w:p>
        </w:tc>
      </w:tr>
      <w:tr w:rsidR="00B76214" w:rsidRPr="00C856EE" w14:paraId="41632139" w14:textId="77777777" w:rsidTr="00B76214">
        <w:trPr>
          <w:trHeight w:val="300"/>
        </w:trPr>
        <w:tc>
          <w:tcPr>
            <w:tcW w:w="804" w:type="dxa"/>
            <w:noWrap/>
          </w:tcPr>
          <w:p w14:paraId="2D65938E" w14:textId="43C02BBB" w:rsidR="00B76214" w:rsidRPr="00C856EE" w:rsidRDefault="00B76214" w:rsidP="003E588C">
            <w:pPr>
              <w:jc w:val="center"/>
              <w:rPr>
                <w:rFonts w:ascii="Tahoma" w:hAnsi="Tahoma" w:cs="Tahoma"/>
                <w:sz w:val="18"/>
                <w:szCs w:val="24"/>
              </w:rPr>
            </w:pPr>
            <w:r>
              <w:rPr>
                <w:rFonts w:ascii="Tahoma" w:hAnsi="Tahoma" w:cs="Tahoma"/>
                <w:sz w:val="18"/>
                <w:szCs w:val="24"/>
              </w:rPr>
              <w:t>10</w:t>
            </w:r>
          </w:p>
        </w:tc>
        <w:tc>
          <w:tcPr>
            <w:tcW w:w="5581" w:type="dxa"/>
            <w:noWrap/>
          </w:tcPr>
          <w:p w14:paraId="2CDA6BCE" w14:textId="5D7B48EA" w:rsidR="00B76214" w:rsidRDefault="00B76214" w:rsidP="003E588C">
            <w:pPr>
              <w:jc w:val="both"/>
              <w:rPr>
                <w:rFonts w:ascii="Tahoma" w:hAnsi="Tahoma" w:cs="Tahoma"/>
                <w:sz w:val="18"/>
                <w:szCs w:val="24"/>
              </w:rPr>
            </w:pPr>
            <w:r>
              <w:rPr>
                <w:rFonts w:ascii="Tahoma" w:hAnsi="Tahoma" w:cs="Tahoma"/>
                <w:sz w:val="18"/>
                <w:szCs w:val="24"/>
              </w:rPr>
              <w:t>Module 10 Assignment</w:t>
            </w:r>
          </w:p>
        </w:tc>
        <w:tc>
          <w:tcPr>
            <w:tcW w:w="2970" w:type="dxa"/>
            <w:noWrap/>
          </w:tcPr>
          <w:p w14:paraId="526680AC" w14:textId="68E467A8" w:rsidR="00B76214" w:rsidRDefault="00B76214" w:rsidP="003E588C">
            <w:pPr>
              <w:jc w:val="center"/>
              <w:rPr>
                <w:rFonts w:ascii="Tahoma" w:hAnsi="Tahoma" w:cs="Tahoma"/>
                <w:sz w:val="18"/>
                <w:szCs w:val="24"/>
              </w:rPr>
            </w:pPr>
            <w:r>
              <w:rPr>
                <w:rFonts w:ascii="Tahoma" w:hAnsi="Tahoma" w:cs="Tahoma"/>
                <w:sz w:val="18"/>
                <w:szCs w:val="24"/>
              </w:rPr>
              <w:t>Nov. 25</w:t>
            </w:r>
          </w:p>
        </w:tc>
      </w:tr>
      <w:tr w:rsidR="00B76214" w:rsidRPr="00C856EE" w14:paraId="21C4B22E" w14:textId="77777777" w:rsidTr="00B76214">
        <w:trPr>
          <w:trHeight w:val="300"/>
        </w:trPr>
        <w:tc>
          <w:tcPr>
            <w:tcW w:w="804" w:type="dxa"/>
            <w:noWrap/>
          </w:tcPr>
          <w:p w14:paraId="1FD8096D" w14:textId="75CE754E" w:rsidR="00B76214" w:rsidRPr="00C856EE" w:rsidRDefault="00B76214" w:rsidP="003E588C">
            <w:pPr>
              <w:jc w:val="center"/>
              <w:rPr>
                <w:rFonts w:ascii="Tahoma" w:hAnsi="Tahoma" w:cs="Tahoma"/>
                <w:sz w:val="18"/>
                <w:szCs w:val="24"/>
              </w:rPr>
            </w:pPr>
            <w:r>
              <w:rPr>
                <w:rFonts w:ascii="Tahoma" w:hAnsi="Tahoma" w:cs="Tahoma"/>
                <w:sz w:val="18"/>
                <w:szCs w:val="24"/>
              </w:rPr>
              <w:t>10</w:t>
            </w:r>
          </w:p>
        </w:tc>
        <w:tc>
          <w:tcPr>
            <w:tcW w:w="5581" w:type="dxa"/>
            <w:noWrap/>
          </w:tcPr>
          <w:p w14:paraId="3DEE630E" w14:textId="5D1270A6" w:rsidR="00B76214" w:rsidRDefault="00B76214" w:rsidP="003E588C">
            <w:pPr>
              <w:jc w:val="both"/>
              <w:rPr>
                <w:rFonts w:ascii="Tahoma" w:hAnsi="Tahoma" w:cs="Tahoma"/>
                <w:sz w:val="18"/>
                <w:szCs w:val="24"/>
              </w:rPr>
            </w:pPr>
            <w:r>
              <w:rPr>
                <w:rFonts w:ascii="Tahoma" w:hAnsi="Tahoma" w:cs="Tahoma"/>
                <w:sz w:val="18"/>
                <w:szCs w:val="24"/>
              </w:rPr>
              <w:t>Module 10 Quiz 1 and Quiz 2</w:t>
            </w:r>
          </w:p>
        </w:tc>
        <w:tc>
          <w:tcPr>
            <w:tcW w:w="2970" w:type="dxa"/>
            <w:noWrap/>
          </w:tcPr>
          <w:p w14:paraId="7D5ADC5C" w14:textId="53C045C4" w:rsidR="00B76214" w:rsidRDefault="00B76214" w:rsidP="003E588C">
            <w:pPr>
              <w:jc w:val="center"/>
              <w:rPr>
                <w:rFonts w:ascii="Tahoma" w:hAnsi="Tahoma" w:cs="Tahoma"/>
                <w:sz w:val="18"/>
                <w:szCs w:val="24"/>
              </w:rPr>
            </w:pPr>
            <w:r>
              <w:rPr>
                <w:rFonts w:ascii="Tahoma" w:hAnsi="Tahoma" w:cs="Tahoma"/>
                <w:sz w:val="18"/>
                <w:szCs w:val="24"/>
              </w:rPr>
              <w:t>Nov. 30</w:t>
            </w:r>
          </w:p>
        </w:tc>
      </w:tr>
      <w:tr w:rsidR="00B76214" w:rsidRPr="00B76214" w14:paraId="1E765B20" w14:textId="77777777" w:rsidTr="00B76214">
        <w:trPr>
          <w:trHeight w:val="300"/>
        </w:trPr>
        <w:tc>
          <w:tcPr>
            <w:tcW w:w="804" w:type="dxa"/>
            <w:noWrap/>
          </w:tcPr>
          <w:p w14:paraId="25591C43" w14:textId="77777777" w:rsidR="00B76214" w:rsidRPr="00C856EE" w:rsidRDefault="00B76214" w:rsidP="003E588C">
            <w:pPr>
              <w:jc w:val="center"/>
              <w:rPr>
                <w:rFonts w:ascii="Tahoma" w:hAnsi="Tahoma" w:cs="Tahoma"/>
                <w:sz w:val="18"/>
                <w:szCs w:val="24"/>
              </w:rPr>
            </w:pPr>
          </w:p>
        </w:tc>
        <w:tc>
          <w:tcPr>
            <w:tcW w:w="5581" w:type="dxa"/>
            <w:noWrap/>
          </w:tcPr>
          <w:p w14:paraId="669DFE45" w14:textId="75A3E27C" w:rsidR="00B76214" w:rsidRPr="00B76214" w:rsidRDefault="00B76214" w:rsidP="003E588C">
            <w:pPr>
              <w:jc w:val="both"/>
              <w:rPr>
                <w:rFonts w:ascii="Tahoma" w:hAnsi="Tahoma" w:cs="Tahoma"/>
                <w:b/>
                <w:bCs/>
                <w:sz w:val="18"/>
                <w:szCs w:val="24"/>
              </w:rPr>
            </w:pPr>
            <w:r w:rsidRPr="00B76214">
              <w:rPr>
                <w:rFonts w:ascii="Tahoma" w:hAnsi="Tahoma" w:cs="Tahoma"/>
                <w:b/>
                <w:bCs/>
                <w:sz w:val="18"/>
                <w:szCs w:val="24"/>
              </w:rPr>
              <w:t>Final Discussion – Sharing Final Project</w:t>
            </w:r>
          </w:p>
        </w:tc>
        <w:tc>
          <w:tcPr>
            <w:tcW w:w="2970" w:type="dxa"/>
            <w:noWrap/>
          </w:tcPr>
          <w:p w14:paraId="5630854A" w14:textId="2AEC2882" w:rsidR="00B76214" w:rsidRPr="00B76214" w:rsidRDefault="00B76214" w:rsidP="003E588C">
            <w:pPr>
              <w:jc w:val="center"/>
              <w:rPr>
                <w:rFonts w:ascii="Tahoma" w:hAnsi="Tahoma" w:cs="Tahoma"/>
                <w:b/>
                <w:bCs/>
                <w:sz w:val="18"/>
                <w:szCs w:val="24"/>
              </w:rPr>
            </w:pPr>
            <w:r w:rsidRPr="00B76214">
              <w:rPr>
                <w:rFonts w:ascii="Tahoma" w:hAnsi="Tahoma" w:cs="Tahoma"/>
                <w:b/>
                <w:bCs/>
                <w:sz w:val="18"/>
                <w:szCs w:val="24"/>
              </w:rPr>
              <w:t>Dec. 1</w:t>
            </w:r>
          </w:p>
        </w:tc>
      </w:tr>
      <w:tr w:rsidR="00B76214" w:rsidRPr="00B76214" w14:paraId="1B32A78D" w14:textId="77777777" w:rsidTr="00B76214">
        <w:trPr>
          <w:trHeight w:val="300"/>
        </w:trPr>
        <w:tc>
          <w:tcPr>
            <w:tcW w:w="804" w:type="dxa"/>
            <w:noWrap/>
          </w:tcPr>
          <w:p w14:paraId="24731742" w14:textId="77777777" w:rsidR="00B76214" w:rsidRPr="00C856EE" w:rsidRDefault="00B76214" w:rsidP="003E588C">
            <w:pPr>
              <w:jc w:val="center"/>
              <w:rPr>
                <w:rFonts w:ascii="Tahoma" w:hAnsi="Tahoma" w:cs="Tahoma"/>
                <w:sz w:val="18"/>
                <w:szCs w:val="24"/>
              </w:rPr>
            </w:pPr>
          </w:p>
        </w:tc>
        <w:tc>
          <w:tcPr>
            <w:tcW w:w="5581" w:type="dxa"/>
            <w:noWrap/>
          </w:tcPr>
          <w:p w14:paraId="6E4FF419" w14:textId="3D8E2B1F" w:rsidR="00B76214" w:rsidRPr="00B76214" w:rsidRDefault="00B76214" w:rsidP="003E588C">
            <w:pPr>
              <w:jc w:val="both"/>
              <w:rPr>
                <w:rFonts w:ascii="Tahoma" w:hAnsi="Tahoma" w:cs="Tahoma"/>
                <w:b/>
                <w:bCs/>
                <w:sz w:val="18"/>
                <w:szCs w:val="24"/>
              </w:rPr>
            </w:pPr>
            <w:r w:rsidRPr="00B76214">
              <w:rPr>
                <w:rFonts w:ascii="Tahoma" w:hAnsi="Tahoma" w:cs="Tahoma"/>
                <w:b/>
                <w:bCs/>
                <w:sz w:val="18"/>
                <w:szCs w:val="24"/>
              </w:rPr>
              <w:t>Reflection on Course Learning</w:t>
            </w:r>
          </w:p>
        </w:tc>
        <w:tc>
          <w:tcPr>
            <w:tcW w:w="2970" w:type="dxa"/>
            <w:noWrap/>
          </w:tcPr>
          <w:p w14:paraId="0C545AF9" w14:textId="2A105FCD" w:rsidR="00B76214" w:rsidRPr="00B76214" w:rsidRDefault="00B76214" w:rsidP="003E588C">
            <w:pPr>
              <w:jc w:val="center"/>
              <w:rPr>
                <w:rFonts w:ascii="Tahoma" w:hAnsi="Tahoma" w:cs="Tahoma"/>
                <w:b/>
                <w:bCs/>
                <w:sz w:val="18"/>
                <w:szCs w:val="24"/>
              </w:rPr>
            </w:pPr>
            <w:r w:rsidRPr="00B76214">
              <w:rPr>
                <w:rFonts w:ascii="Tahoma" w:hAnsi="Tahoma" w:cs="Tahoma"/>
                <w:b/>
                <w:bCs/>
                <w:sz w:val="18"/>
                <w:szCs w:val="24"/>
              </w:rPr>
              <w:t>Dec. 3</w:t>
            </w:r>
          </w:p>
        </w:tc>
      </w:tr>
      <w:tr w:rsidR="00B76214" w:rsidRPr="00B76214" w14:paraId="0082C91F" w14:textId="77777777" w:rsidTr="00B76214">
        <w:trPr>
          <w:trHeight w:val="300"/>
        </w:trPr>
        <w:tc>
          <w:tcPr>
            <w:tcW w:w="804" w:type="dxa"/>
            <w:noWrap/>
          </w:tcPr>
          <w:p w14:paraId="0A1AD6CB" w14:textId="77777777" w:rsidR="00B76214" w:rsidRPr="00C856EE" w:rsidRDefault="00B76214" w:rsidP="003E588C">
            <w:pPr>
              <w:jc w:val="center"/>
              <w:rPr>
                <w:rFonts w:ascii="Tahoma" w:hAnsi="Tahoma" w:cs="Tahoma"/>
                <w:sz w:val="18"/>
                <w:szCs w:val="24"/>
              </w:rPr>
            </w:pPr>
          </w:p>
        </w:tc>
        <w:tc>
          <w:tcPr>
            <w:tcW w:w="5581" w:type="dxa"/>
            <w:noWrap/>
          </w:tcPr>
          <w:p w14:paraId="42AEE889" w14:textId="73B997BC" w:rsidR="00B76214" w:rsidRPr="00B76214" w:rsidRDefault="00B76214" w:rsidP="003E588C">
            <w:pPr>
              <w:jc w:val="both"/>
              <w:rPr>
                <w:rFonts w:ascii="Tahoma" w:hAnsi="Tahoma" w:cs="Tahoma"/>
                <w:b/>
                <w:bCs/>
                <w:sz w:val="18"/>
                <w:szCs w:val="24"/>
              </w:rPr>
            </w:pPr>
            <w:r w:rsidRPr="00B76214">
              <w:rPr>
                <w:rFonts w:ascii="Tahoma" w:hAnsi="Tahoma" w:cs="Tahoma"/>
                <w:b/>
                <w:bCs/>
                <w:sz w:val="18"/>
                <w:szCs w:val="24"/>
              </w:rPr>
              <w:t>Extra Credit Opportunity</w:t>
            </w:r>
          </w:p>
        </w:tc>
        <w:tc>
          <w:tcPr>
            <w:tcW w:w="2970" w:type="dxa"/>
            <w:noWrap/>
          </w:tcPr>
          <w:p w14:paraId="4B1BB1DA" w14:textId="69F5FCDC" w:rsidR="00B76214" w:rsidRPr="00B76214" w:rsidRDefault="00B76214" w:rsidP="003E588C">
            <w:pPr>
              <w:jc w:val="center"/>
              <w:rPr>
                <w:rFonts w:ascii="Tahoma" w:hAnsi="Tahoma" w:cs="Tahoma"/>
                <w:b/>
                <w:bCs/>
                <w:sz w:val="18"/>
                <w:szCs w:val="24"/>
              </w:rPr>
            </w:pPr>
            <w:r w:rsidRPr="00B76214">
              <w:rPr>
                <w:rFonts w:ascii="Tahoma" w:hAnsi="Tahoma" w:cs="Tahoma"/>
                <w:b/>
                <w:bCs/>
                <w:sz w:val="18"/>
                <w:szCs w:val="24"/>
              </w:rPr>
              <w:t>Dec. 7</w:t>
            </w:r>
          </w:p>
        </w:tc>
      </w:tr>
      <w:tr w:rsidR="003E588C" w:rsidRPr="00B76214" w14:paraId="6CB0B41B" w14:textId="77777777" w:rsidTr="00B76214">
        <w:trPr>
          <w:trHeight w:val="300"/>
        </w:trPr>
        <w:tc>
          <w:tcPr>
            <w:tcW w:w="804" w:type="dxa"/>
            <w:noWrap/>
            <w:hideMark/>
          </w:tcPr>
          <w:p w14:paraId="509BAAF3" w14:textId="6D609E10" w:rsidR="003E588C" w:rsidRPr="00C856EE" w:rsidRDefault="003E588C" w:rsidP="003E588C">
            <w:pPr>
              <w:jc w:val="center"/>
              <w:rPr>
                <w:rFonts w:ascii="Tahoma" w:hAnsi="Tahoma" w:cs="Tahoma"/>
                <w:sz w:val="18"/>
                <w:szCs w:val="24"/>
              </w:rPr>
            </w:pPr>
          </w:p>
        </w:tc>
        <w:tc>
          <w:tcPr>
            <w:tcW w:w="5581" w:type="dxa"/>
            <w:noWrap/>
            <w:hideMark/>
          </w:tcPr>
          <w:p w14:paraId="748196A3" w14:textId="0927EC7C" w:rsidR="003E588C" w:rsidRPr="00B76214" w:rsidRDefault="00F84F1B" w:rsidP="003E588C">
            <w:pPr>
              <w:jc w:val="both"/>
              <w:rPr>
                <w:rFonts w:ascii="Tahoma" w:hAnsi="Tahoma" w:cs="Tahoma"/>
                <w:b/>
                <w:bCs/>
                <w:sz w:val="18"/>
                <w:szCs w:val="24"/>
              </w:rPr>
            </w:pPr>
            <w:r w:rsidRPr="00B76214">
              <w:rPr>
                <w:rFonts w:ascii="Tahoma" w:hAnsi="Tahoma" w:cs="Tahoma"/>
                <w:b/>
                <w:bCs/>
                <w:sz w:val="18"/>
                <w:szCs w:val="24"/>
              </w:rPr>
              <w:t>Final</w:t>
            </w:r>
            <w:r w:rsidR="007060AF" w:rsidRPr="00B76214">
              <w:rPr>
                <w:rFonts w:ascii="Tahoma" w:hAnsi="Tahoma" w:cs="Tahoma"/>
                <w:b/>
                <w:bCs/>
                <w:sz w:val="18"/>
                <w:szCs w:val="24"/>
              </w:rPr>
              <w:t xml:space="preserve"> Project Speech Presentation</w:t>
            </w:r>
          </w:p>
        </w:tc>
        <w:tc>
          <w:tcPr>
            <w:tcW w:w="2970" w:type="dxa"/>
            <w:noWrap/>
            <w:hideMark/>
          </w:tcPr>
          <w:p w14:paraId="14326746" w14:textId="34214F41" w:rsidR="003E588C" w:rsidRPr="00B76214" w:rsidRDefault="00B76214" w:rsidP="003E588C">
            <w:pPr>
              <w:jc w:val="center"/>
              <w:rPr>
                <w:rFonts w:ascii="Tahoma" w:hAnsi="Tahoma" w:cs="Tahoma"/>
                <w:b/>
                <w:bCs/>
                <w:sz w:val="18"/>
                <w:szCs w:val="24"/>
              </w:rPr>
            </w:pPr>
            <w:r w:rsidRPr="00B76214">
              <w:rPr>
                <w:rFonts w:ascii="Tahoma" w:hAnsi="Tahoma" w:cs="Tahoma"/>
                <w:b/>
                <w:bCs/>
                <w:sz w:val="18"/>
                <w:szCs w:val="24"/>
              </w:rPr>
              <w:t>Dec. 7</w:t>
            </w:r>
          </w:p>
        </w:tc>
      </w:tr>
      <w:tr w:rsidR="00B76214" w:rsidRPr="00B76214" w14:paraId="2C98EB76" w14:textId="77777777" w:rsidTr="00B76214">
        <w:trPr>
          <w:trHeight w:val="300"/>
        </w:trPr>
        <w:tc>
          <w:tcPr>
            <w:tcW w:w="804" w:type="dxa"/>
            <w:noWrap/>
          </w:tcPr>
          <w:p w14:paraId="5054ECF8" w14:textId="77777777" w:rsidR="00B76214" w:rsidRPr="00C856EE" w:rsidRDefault="00B76214" w:rsidP="003E588C">
            <w:pPr>
              <w:jc w:val="center"/>
              <w:rPr>
                <w:rFonts w:ascii="Tahoma" w:hAnsi="Tahoma" w:cs="Tahoma"/>
                <w:sz w:val="18"/>
                <w:szCs w:val="24"/>
              </w:rPr>
            </w:pPr>
          </w:p>
        </w:tc>
        <w:tc>
          <w:tcPr>
            <w:tcW w:w="5581" w:type="dxa"/>
            <w:noWrap/>
          </w:tcPr>
          <w:p w14:paraId="6513D955" w14:textId="6EB138E3" w:rsidR="00B76214" w:rsidRPr="00B76214" w:rsidRDefault="00B76214" w:rsidP="003E588C">
            <w:pPr>
              <w:jc w:val="both"/>
              <w:rPr>
                <w:rFonts w:ascii="Tahoma" w:hAnsi="Tahoma" w:cs="Tahoma"/>
                <w:b/>
                <w:bCs/>
                <w:sz w:val="18"/>
                <w:szCs w:val="24"/>
              </w:rPr>
            </w:pPr>
            <w:r w:rsidRPr="00B76214">
              <w:rPr>
                <w:rFonts w:ascii="Tahoma" w:hAnsi="Tahoma" w:cs="Tahoma"/>
                <w:b/>
                <w:bCs/>
                <w:sz w:val="18"/>
                <w:szCs w:val="24"/>
              </w:rPr>
              <w:t xml:space="preserve">Final Reflection on S.M.A.R.T. Goal </w:t>
            </w:r>
          </w:p>
        </w:tc>
        <w:tc>
          <w:tcPr>
            <w:tcW w:w="2970" w:type="dxa"/>
            <w:noWrap/>
          </w:tcPr>
          <w:p w14:paraId="458579A8" w14:textId="4A0981F4" w:rsidR="00B76214" w:rsidRPr="00B76214" w:rsidRDefault="00B76214" w:rsidP="003E588C">
            <w:pPr>
              <w:jc w:val="center"/>
              <w:rPr>
                <w:rFonts w:ascii="Tahoma" w:hAnsi="Tahoma" w:cs="Tahoma"/>
                <w:b/>
                <w:bCs/>
                <w:sz w:val="18"/>
                <w:szCs w:val="24"/>
              </w:rPr>
            </w:pPr>
            <w:r w:rsidRPr="00B76214">
              <w:rPr>
                <w:rFonts w:ascii="Tahoma" w:hAnsi="Tahoma" w:cs="Tahoma"/>
                <w:b/>
                <w:bCs/>
                <w:sz w:val="18"/>
                <w:szCs w:val="24"/>
              </w:rPr>
              <w:t>Dec. 8</w:t>
            </w:r>
          </w:p>
        </w:tc>
      </w:tr>
    </w:tbl>
    <w:p w14:paraId="503D8DBF" w14:textId="7C1CD174" w:rsidR="00B729F5" w:rsidRPr="00C351FE" w:rsidRDefault="00086600" w:rsidP="00C351FE">
      <w:pPr>
        <w:pStyle w:val="Heading2"/>
      </w:pPr>
      <w:bookmarkStart w:id="36" w:name="_Toc40099136"/>
      <w:r>
        <w:t>Syllabus Subject to Change</w:t>
      </w:r>
      <w:bookmarkEnd w:id="36"/>
    </w:p>
    <w:p w14:paraId="0F8B86FE" w14:textId="789C5C3A" w:rsidR="00853C82" w:rsidRDefault="00B729F5" w:rsidP="00550677">
      <w:pPr>
        <w:pStyle w:val="NoSpacing"/>
      </w:pPr>
      <w:r>
        <w:t xml:space="preserve">Please note: This syllabus is subject to change. </w:t>
      </w:r>
      <w:r w:rsidR="003C34FE">
        <w:t xml:space="preserve">Students will be notified of any changes as soon as possible using multiple means of communication. </w:t>
      </w:r>
      <w:r>
        <w:t>Please check Canvas for the most updated schedule and assignment list during the quarter.</w:t>
      </w:r>
    </w:p>
    <w:p w14:paraId="218B1E79" w14:textId="711CD61B" w:rsidR="00C351FE" w:rsidRDefault="00C351FE" w:rsidP="00550677">
      <w:pPr>
        <w:pStyle w:val="NoSpacing"/>
      </w:pPr>
    </w:p>
    <w:p w14:paraId="7A4EB4F4" w14:textId="4F6DD142" w:rsidR="00C351FE" w:rsidRDefault="00C351FE" w:rsidP="00C351FE">
      <w:pPr>
        <w:pStyle w:val="NoSpacing"/>
        <w:jc w:val="center"/>
      </w:pPr>
      <w:r>
        <w:t>***End of Syllabus***</w:t>
      </w:r>
    </w:p>
    <w:p w14:paraId="133FAA7B" w14:textId="77777777" w:rsidR="0035317C" w:rsidRPr="0035317C" w:rsidRDefault="0035317C" w:rsidP="0035317C"/>
    <w:p w14:paraId="074EB1AF" w14:textId="71033613" w:rsidR="0035317C" w:rsidRPr="0035317C" w:rsidRDefault="0035317C" w:rsidP="0035317C">
      <w:pPr>
        <w:tabs>
          <w:tab w:val="left" w:pos="8060"/>
        </w:tabs>
      </w:pPr>
      <w:r>
        <w:tab/>
      </w:r>
    </w:p>
    <w:sectPr w:rsidR="0035317C" w:rsidRPr="0035317C" w:rsidSect="00B76214">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E778" w14:textId="77777777" w:rsidR="00253737" w:rsidRDefault="00253737" w:rsidP="005C457E">
      <w:pPr>
        <w:spacing w:after="0" w:line="240" w:lineRule="auto"/>
      </w:pPr>
      <w:r>
        <w:separator/>
      </w:r>
    </w:p>
  </w:endnote>
  <w:endnote w:type="continuationSeparator" w:id="0">
    <w:p w14:paraId="3869EB68" w14:textId="77777777" w:rsidR="00253737" w:rsidRDefault="00253737"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5E111394" w14:textId="1ECD5144" w:rsidR="001933DF" w:rsidRDefault="00C351FE">
        <w:pPr>
          <w:pStyle w:val="Footer"/>
          <w:jc w:val="right"/>
        </w:pPr>
        <w:r>
          <w:t>CMST&amp;101</w:t>
        </w:r>
        <w:r w:rsidR="001933DF">
          <w:t xml:space="preserve"> | </w:t>
        </w:r>
        <w:r>
          <w:t xml:space="preserve">Professor </w:t>
        </w:r>
        <w:proofErr w:type="spellStart"/>
        <w:r>
          <w:t>Sonandre</w:t>
        </w:r>
        <w:proofErr w:type="spellEnd"/>
        <w:r w:rsidR="001933DF">
          <w:t xml:space="preserve"> | </w:t>
        </w:r>
        <w:r w:rsidR="0035317C">
          <w:t>Fall 202</w:t>
        </w:r>
        <w:r w:rsidR="00463918">
          <w:t>5</w:t>
        </w:r>
        <w:r w:rsidR="001933DF">
          <w:t xml:space="preserve">| Page </w:t>
        </w:r>
        <w:r w:rsidR="001933DF">
          <w:fldChar w:fldCharType="begin"/>
        </w:r>
        <w:r w:rsidR="001933DF">
          <w:instrText xml:space="preserve"> PAGE   \* MERGEFORMAT </w:instrText>
        </w:r>
        <w:r w:rsidR="001933DF">
          <w:fldChar w:fldCharType="separate"/>
        </w:r>
        <w:r w:rsidR="00706EEF">
          <w:rPr>
            <w:noProof/>
          </w:rPr>
          <w:t>5</w:t>
        </w:r>
        <w:r w:rsidR="001933DF">
          <w:rPr>
            <w:noProof/>
          </w:rPr>
          <w:fldChar w:fldCharType="end"/>
        </w:r>
      </w:p>
    </w:sdtContent>
  </w:sdt>
  <w:p w14:paraId="5028F6B2" w14:textId="77777777" w:rsidR="001933DF" w:rsidRDefault="0019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A868" w14:textId="77777777" w:rsidR="00253737" w:rsidRDefault="00253737" w:rsidP="005C457E">
      <w:pPr>
        <w:spacing w:after="0" w:line="240" w:lineRule="auto"/>
      </w:pPr>
      <w:r>
        <w:separator/>
      </w:r>
    </w:p>
  </w:footnote>
  <w:footnote w:type="continuationSeparator" w:id="0">
    <w:p w14:paraId="10A193D6" w14:textId="77777777" w:rsidR="00253737" w:rsidRDefault="00253737" w:rsidP="005C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65FAC"/>
    <w:multiLevelType w:val="hybridMultilevel"/>
    <w:tmpl w:val="FD5287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3BFC01"/>
    <w:multiLevelType w:val="hybridMultilevel"/>
    <w:tmpl w:val="D853E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348FC4"/>
    <w:multiLevelType w:val="hybridMultilevel"/>
    <w:tmpl w:val="AC25EB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613822"/>
    <w:multiLevelType w:val="hybridMultilevel"/>
    <w:tmpl w:val="9A4425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EA7207"/>
    <w:multiLevelType w:val="hybridMultilevel"/>
    <w:tmpl w:val="C0980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D0E01"/>
    <w:multiLevelType w:val="hybridMultilevel"/>
    <w:tmpl w:val="CCAC6F7E"/>
    <w:lvl w:ilvl="0" w:tplc="56B4C4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44DB4"/>
    <w:multiLevelType w:val="hybridMultilevel"/>
    <w:tmpl w:val="5EA0897C"/>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D55A7"/>
    <w:multiLevelType w:val="multilevel"/>
    <w:tmpl w:val="833E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12BC9"/>
    <w:multiLevelType w:val="hybridMultilevel"/>
    <w:tmpl w:val="DDE63F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CF3EEA"/>
    <w:multiLevelType w:val="hybridMultilevel"/>
    <w:tmpl w:val="05340B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99689E"/>
    <w:multiLevelType w:val="hybridMultilevel"/>
    <w:tmpl w:val="6B44968C"/>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70711"/>
    <w:multiLevelType w:val="hybridMultilevel"/>
    <w:tmpl w:val="6F708A40"/>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803C6"/>
    <w:multiLevelType w:val="hybridMultilevel"/>
    <w:tmpl w:val="EB56CB00"/>
    <w:lvl w:ilvl="0" w:tplc="A5C28D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9300C"/>
    <w:multiLevelType w:val="hybridMultilevel"/>
    <w:tmpl w:val="0376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A56AF"/>
    <w:multiLevelType w:val="hybridMultilevel"/>
    <w:tmpl w:val="977E2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002DC"/>
    <w:multiLevelType w:val="hybridMultilevel"/>
    <w:tmpl w:val="A8D6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70247"/>
    <w:multiLevelType w:val="hybridMultilevel"/>
    <w:tmpl w:val="35A6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42AB2"/>
    <w:multiLevelType w:val="hybridMultilevel"/>
    <w:tmpl w:val="4D762826"/>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52EA5"/>
    <w:multiLevelType w:val="hybridMultilevel"/>
    <w:tmpl w:val="4AF2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E0044"/>
    <w:multiLevelType w:val="hybridMultilevel"/>
    <w:tmpl w:val="C17A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519B7"/>
    <w:multiLevelType w:val="hybridMultilevel"/>
    <w:tmpl w:val="6BB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9F9B4"/>
    <w:multiLevelType w:val="hybridMultilevel"/>
    <w:tmpl w:val="8232BC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C7D343D"/>
    <w:multiLevelType w:val="hybridMultilevel"/>
    <w:tmpl w:val="6D1E9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977F7"/>
    <w:multiLevelType w:val="hybridMultilevel"/>
    <w:tmpl w:val="10722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C24CC6"/>
    <w:multiLevelType w:val="hybridMultilevel"/>
    <w:tmpl w:val="2EA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F623A"/>
    <w:multiLevelType w:val="hybridMultilevel"/>
    <w:tmpl w:val="2FBEF202"/>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541946">
    <w:abstractNumId w:val="2"/>
  </w:num>
  <w:num w:numId="2" w16cid:durableId="1099135461">
    <w:abstractNumId w:val="1"/>
  </w:num>
  <w:num w:numId="3" w16cid:durableId="1131170707">
    <w:abstractNumId w:val="0"/>
  </w:num>
  <w:num w:numId="4" w16cid:durableId="1456168907">
    <w:abstractNumId w:val="22"/>
  </w:num>
  <w:num w:numId="5" w16cid:durableId="1363869912">
    <w:abstractNumId w:val="9"/>
  </w:num>
  <w:num w:numId="6" w16cid:durableId="680934875">
    <w:abstractNumId w:val="3"/>
  </w:num>
  <w:num w:numId="7" w16cid:durableId="509947893">
    <w:abstractNumId w:val="16"/>
  </w:num>
  <w:num w:numId="8" w16cid:durableId="419526467">
    <w:abstractNumId w:val="17"/>
  </w:num>
  <w:num w:numId="9" w16cid:durableId="628709196">
    <w:abstractNumId w:val="14"/>
  </w:num>
  <w:num w:numId="10" w16cid:durableId="1083376050">
    <w:abstractNumId w:val="20"/>
  </w:num>
  <w:num w:numId="11" w16cid:durableId="1781100878">
    <w:abstractNumId w:val="6"/>
  </w:num>
  <w:num w:numId="12" w16cid:durableId="1976376802">
    <w:abstractNumId w:val="18"/>
  </w:num>
  <w:num w:numId="13" w16cid:durableId="1752198978">
    <w:abstractNumId w:val="24"/>
  </w:num>
  <w:num w:numId="14" w16cid:durableId="1924416270">
    <w:abstractNumId w:val="4"/>
  </w:num>
  <w:num w:numId="15" w16cid:durableId="492575648">
    <w:abstractNumId w:val="15"/>
  </w:num>
  <w:num w:numId="16" w16cid:durableId="894436636">
    <w:abstractNumId w:val="7"/>
  </w:num>
  <w:num w:numId="17" w16cid:durableId="563638614">
    <w:abstractNumId w:val="23"/>
  </w:num>
  <w:num w:numId="18" w16cid:durableId="1837307614">
    <w:abstractNumId w:val="19"/>
  </w:num>
  <w:num w:numId="19" w16cid:durableId="1992365342">
    <w:abstractNumId w:val="21"/>
  </w:num>
  <w:num w:numId="20" w16cid:durableId="1103039784">
    <w:abstractNumId w:val="12"/>
  </w:num>
  <w:num w:numId="21" w16cid:durableId="843278437">
    <w:abstractNumId w:val="11"/>
  </w:num>
  <w:num w:numId="22" w16cid:durableId="422916836">
    <w:abstractNumId w:val="25"/>
  </w:num>
  <w:num w:numId="23" w16cid:durableId="36055006">
    <w:abstractNumId w:val="10"/>
  </w:num>
  <w:num w:numId="24" w16cid:durableId="2114743356">
    <w:abstractNumId w:val="26"/>
  </w:num>
  <w:num w:numId="25" w16cid:durableId="1085346539">
    <w:abstractNumId w:val="8"/>
  </w:num>
  <w:num w:numId="26" w16cid:durableId="1181748529">
    <w:abstractNumId w:val="5"/>
  </w:num>
  <w:num w:numId="27" w16cid:durableId="1576016838">
    <w:abstractNumId w:val="13"/>
  </w:num>
  <w:num w:numId="28" w16cid:durableId="5530789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7410"/>
    <w:rsid w:val="00007B19"/>
    <w:rsid w:val="00042767"/>
    <w:rsid w:val="00055D9D"/>
    <w:rsid w:val="00080692"/>
    <w:rsid w:val="00083BC8"/>
    <w:rsid w:val="00086600"/>
    <w:rsid w:val="00095587"/>
    <w:rsid w:val="000A46F2"/>
    <w:rsid w:val="000B2EAF"/>
    <w:rsid w:val="000B3C69"/>
    <w:rsid w:val="000B54C7"/>
    <w:rsid w:val="000B787C"/>
    <w:rsid w:val="000B78DB"/>
    <w:rsid w:val="000E2DD5"/>
    <w:rsid w:val="000E4ECE"/>
    <w:rsid w:val="000E711F"/>
    <w:rsid w:val="000F541E"/>
    <w:rsid w:val="000F6737"/>
    <w:rsid w:val="00104FD3"/>
    <w:rsid w:val="001059BD"/>
    <w:rsid w:val="00136889"/>
    <w:rsid w:val="001834BD"/>
    <w:rsid w:val="001929AD"/>
    <w:rsid w:val="001933DF"/>
    <w:rsid w:val="00194347"/>
    <w:rsid w:val="00197EC8"/>
    <w:rsid w:val="001A480B"/>
    <w:rsid w:val="001E4214"/>
    <w:rsid w:val="001E7385"/>
    <w:rsid w:val="00202E7C"/>
    <w:rsid w:val="00206785"/>
    <w:rsid w:val="002247E2"/>
    <w:rsid w:val="0023005C"/>
    <w:rsid w:val="0024679E"/>
    <w:rsid w:val="00253737"/>
    <w:rsid w:val="00263A42"/>
    <w:rsid w:val="0027518C"/>
    <w:rsid w:val="002832EB"/>
    <w:rsid w:val="00286C5F"/>
    <w:rsid w:val="00287612"/>
    <w:rsid w:val="002965AE"/>
    <w:rsid w:val="002A0C39"/>
    <w:rsid w:val="002B41C8"/>
    <w:rsid w:val="002B6A9A"/>
    <w:rsid w:val="002C39BD"/>
    <w:rsid w:val="002C66D3"/>
    <w:rsid w:val="002D102C"/>
    <w:rsid w:val="002D78C6"/>
    <w:rsid w:val="002D7F19"/>
    <w:rsid w:val="002E7DC4"/>
    <w:rsid w:val="003012D7"/>
    <w:rsid w:val="00323496"/>
    <w:rsid w:val="00324DED"/>
    <w:rsid w:val="00344750"/>
    <w:rsid w:val="0035317C"/>
    <w:rsid w:val="00355833"/>
    <w:rsid w:val="00355AF8"/>
    <w:rsid w:val="00362245"/>
    <w:rsid w:val="00375204"/>
    <w:rsid w:val="00386068"/>
    <w:rsid w:val="00387976"/>
    <w:rsid w:val="003A2E91"/>
    <w:rsid w:val="003B0E8F"/>
    <w:rsid w:val="003C34FE"/>
    <w:rsid w:val="003C3611"/>
    <w:rsid w:val="003D39EC"/>
    <w:rsid w:val="003E588C"/>
    <w:rsid w:val="003F1FD2"/>
    <w:rsid w:val="003F27C6"/>
    <w:rsid w:val="003F7B39"/>
    <w:rsid w:val="00407EB2"/>
    <w:rsid w:val="0041553F"/>
    <w:rsid w:val="00422A6C"/>
    <w:rsid w:val="00426B9A"/>
    <w:rsid w:val="00435907"/>
    <w:rsid w:val="00452A21"/>
    <w:rsid w:val="00463918"/>
    <w:rsid w:val="00463B47"/>
    <w:rsid w:val="00491B46"/>
    <w:rsid w:val="004A322B"/>
    <w:rsid w:val="004A5677"/>
    <w:rsid w:val="004B0DA7"/>
    <w:rsid w:val="004B1FC2"/>
    <w:rsid w:val="004C6003"/>
    <w:rsid w:val="004C6C8A"/>
    <w:rsid w:val="004D5D5D"/>
    <w:rsid w:val="004E0058"/>
    <w:rsid w:val="004E1498"/>
    <w:rsid w:val="004E4913"/>
    <w:rsid w:val="004E6DCD"/>
    <w:rsid w:val="004E7D74"/>
    <w:rsid w:val="004F141C"/>
    <w:rsid w:val="004F6BC4"/>
    <w:rsid w:val="00514FB2"/>
    <w:rsid w:val="00516D43"/>
    <w:rsid w:val="00522544"/>
    <w:rsid w:val="00533180"/>
    <w:rsid w:val="00536278"/>
    <w:rsid w:val="00545E13"/>
    <w:rsid w:val="00545F15"/>
    <w:rsid w:val="00550677"/>
    <w:rsid w:val="00556A12"/>
    <w:rsid w:val="005809CA"/>
    <w:rsid w:val="00594FDD"/>
    <w:rsid w:val="005A3179"/>
    <w:rsid w:val="005C2506"/>
    <w:rsid w:val="005C457E"/>
    <w:rsid w:val="005D0931"/>
    <w:rsid w:val="005D510B"/>
    <w:rsid w:val="005E0231"/>
    <w:rsid w:val="005E2A11"/>
    <w:rsid w:val="005E7372"/>
    <w:rsid w:val="005F70A0"/>
    <w:rsid w:val="0060235A"/>
    <w:rsid w:val="0061186D"/>
    <w:rsid w:val="00616C9C"/>
    <w:rsid w:val="006355A4"/>
    <w:rsid w:val="006455D1"/>
    <w:rsid w:val="00654DBC"/>
    <w:rsid w:val="00660E54"/>
    <w:rsid w:val="00674655"/>
    <w:rsid w:val="006813D7"/>
    <w:rsid w:val="006A34C7"/>
    <w:rsid w:val="006B0FD2"/>
    <w:rsid w:val="006B26CB"/>
    <w:rsid w:val="006B3606"/>
    <w:rsid w:val="006C3274"/>
    <w:rsid w:val="006C3F49"/>
    <w:rsid w:val="006F54E2"/>
    <w:rsid w:val="006F63CA"/>
    <w:rsid w:val="00703629"/>
    <w:rsid w:val="007060AF"/>
    <w:rsid w:val="00706EEF"/>
    <w:rsid w:val="007074C8"/>
    <w:rsid w:val="00712D04"/>
    <w:rsid w:val="00714F1A"/>
    <w:rsid w:val="007179FD"/>
    <w:rsid w:val="00720001"/>
    <w:rsid w:val="00727155"/>
    <w:rsid w:val="007407A6"/>
    <w:rsid w:val="007533F5"/>
    <w:rsid w:val="0078040D"/>
    <w:rsid w:val="00796993"/>
    <w:rsid w:val="007A7D82"/>
    <w:rsid w:val="007B00A8"/>
    <w:rsid w:val="007B24A5"/>
    <w:rsid w:val="007B4DCF"/>
    <w:rsid w:val="007E68FC"/>
    <w:rsid w:val="007E72A0"/>
    <w:rsid w:val="00801C68"/>
    <w:rsid w:val="0081388E"/>
    <w:rsid w:val="008202FD"/>
    <w:rsid w:val="00822022"/>
    <w:rsid w:val="008303E1"/>
    <w:rsid w:val="00835BF2"/>
    <w:rsid w:val="00853C82"/>
    <w:rsid w:val="008578E7"/>
    <w:rsid w:val="00886249"/>
    <w:rsid w:val="00890872"/>
    <w:rsid w:val="008A2C89"/>
    <w:rsid w:val="008A4DAE"/>
    <w:rsid w:val="008A6ED1"/>
    <w:rsid w:val="008B03E7"/>
    <w:rsid w:val="008C75CC"/>
    <w:rsid w:val="008D1D7C"/>
    <w:rsid w:val="008F217C"/>
    <w:rsid w:val="008F2BF1"/>
    <w:rsid w:val="00923F0E"/>
    <w:rsid w:val="00926C37"/>
    <w:rsid w:val="00927224"/>
    <w:rsid w:val="00937832"/>
    <w:rsid w:val="00942D7E"/>
    <w:rsid w:val="00943293"/>
    <w:rsid w:val="00962186"/>
    <w:rsid w:val="00963AA5"/>
    <w:rsid w:val="00965102"/>
    <w:rsid w:val="00970A6F"/>
    <w:rsid w:val="0097726B"/>
    <w:rsid w:val="00977A8B"/>
    <w:rsid w:val="009A0EC8"/>
    <w:rsid w:val="009A1A63"/>
    <w:rsid w:val="009A7778"/>
    <w:rsid w:val="009A7E3F"/>
    <w:rsid w:val="009B1E63"/>
    <w:rsid w:val="009B3394"/>
    <w:rsid w:val="009C2244"/>
    <w:rsid w:val="009C5BA6"/>
    <w:rsid w:val="009C6531"/>
    <w:rsid w:val="009C7076"/>
    <w:rsid w:val="009D2E1B"/>
    <w:rsid w:val="00A06E2A"/>
    <w:rsid w:val="00A2745E"/>
    <w:rsid w:val="00A4336A"/>
    <w:rsid w:val="00A47482"/>
    <w:rsid w:val="00A5292F"/>
    <w:rsid w:val="00A54272"/>
    <w:rsid w:val="00A54EBA"/>
    <w:rsid w:val="00A55F41"/>
    <w:rsid w:val="00A56EB0"/>
    <w:rsid w:val="00A66D01"/>
    <w:rsid w:val="00A7726A"/>
    <w:rsid w:val="00A94E4B"/>
    <w:rsid w:val="00AA3C94"/>
    <w:rsid w:val="00AA40CC"/>
    <w:rsid w:val="00AB3AF8"/>
    <w:rsid w:val="00AB3AFC"/>
    <w:rsid w:val="00AD0923"/>
    <w:rsid w:val="00AD2599"/>
    <w:rsid w:val="00AE23DC"/>
    <w:rsid w:val="00AF5299"/>
    <w:rsid w:val="00AF7771"/>
    <w:rsid w:val="00B036FB"/>
    <w:rsid w:val="00B06C9B"/>
    <w:rsid w:val="00B0708C"/>
    <w:rsid w:val="00B30054"/>
    <w:rsid w:val="00B311FF"/>
    <w:rsid w:val="00B65CAE"/>
    <w:rsid w:val="00B71C9B"/>
    <w:rsid w:val="00B729F5"/>
    <w:rsid w:val="00B76214"/>
    <w:rsid w:val="00B773B7"/>
    <w:rsid w:val="00B8721C"/>
    <w:rsid w:val="00B94C07"/>
    <w:rsid w:val="00B972F4"/>
    <w:rsid w:val="00BA582B"/>
    <w:rsid w:val="00BB0B69"/>
    <w:rsid w:val="00BB0D42"/>
    <w:rsid w:val="00BB1531"/>
    <w:rsid w:val="00BB5A9E"/>
    <w:rsid w:val="00BB68D8"/>
    <w:rsid w:val="00BC3D76"/>
    <w:rsid w:val="00BD55D6"/>
    <w:rsid w:val="00BE0F50"/>
    <w:rsid w:val="00BF0269"/>
    <w:rsid w:val="00BF132E"/>
    <w:rsid w:val="00BF3F79"/>
    <w:rsid w:val="00C1374B"/>
    <w:rsid w:val="00C1565D"/>
    <w:rsid w:val="00C26FC9"/>
    <w:rsid w:val="00C351FE"/>
    <w:rsid w:val="00C37006"/>
    <w:rsid w:val="00C40902"/>
    <w:rsid w:val="00C4799A"/>
    <w:rsid w:val="00C47AB7"/>
    <w:rsid w:val="00C60040"/>
    <w:rsid w:val="00C61490"/>
    <w:rsid w:val="00C71AA0"/>
    <w:rsid w:val="00CB1995"/>
    <w:rsid w:val="00CB2510"/>
    <w:rsid w:val="00CB2B45"/>
    <w:rsid w:val="00CD2202"/>
    <w:rsid w:val="00CE1D35"/>
    <w:rsid w:val="00CE1E52"/>
    <w:rsid w:val="00CE33F3"/>
    <w:rsid w:val="00CE5B77"/>
    <w:rsid w:val="00CE6394"/>
    <w:rsid w:val="00CE74FE"/>
    <w:rsid w:val="00CF581D"/>
    <w:rsid w:val="00D05144"/>
    <w:rsid w:val="00D07D28"/>
    <w:rsid w:val="00D07D54"/>
    <w:rsid w:val="00D420F2"/>
    <w:rsid w:val="00D477B1"/>
    <w:rsid w:val="00D71931"/>
    <w:rsid w:val="00D84450"/>
    <w:rsid w:val="00D91416"/>
    <w:rsid w:val="00D97561"/>
    <w:rsid w:val="00D97D63"/>
    <w:rsid w:val="00DA058D"/>
    <w:rsid w:val="00DA2E91"/>
    <w:rsid w:val="00DB0289"/>
    <w:rsid w:val="00DB3401"/>
    <w:rsid w:val="00DE0B1B"/>
    <w:rsid w:val="00DE240E"/>
    <w:rsid w:val="00DF0BE2"/>
    <w:rsid w:val="00DF31D7"/>
    <w:rsid w:val="00E05DC7"/>
    <w:rsid w:val="00E23344"/>
    <w:rsid w:val="00E24917"/>
    <w:rsid w:val="00E26A6F"/>
    <w:rsid w:val="00E63A64"/>
    <w:rsid w:val="00E67260"/>
    <w:rsid w:val="00E756A5"/>
    <w:rsid w:val="00E77A53"/>
    <w:rsid w:val="00EA3060"/>
    <w:rsid w:val="00EA598B"/>
    <w:rsid w:val="00ED021E"/>
    <w:rsid w:val="00ED2B05"/>
    <w:rsid w:val="00ED3D7D"/>
    <w:rsid w:val="00ED794D"/>
    <w:rsid w:val="00EE1045"/>
    <w:rsid w:val="00EE5CB5"/>
    <w:rsid w:val="00EF67F2"/>
    <w:rsid w:val="00EF7E12"/>
    <w:rsid w:val="00F44F92"/>
    <w:rsid w:val="00F45DCB"/>
    <w:rsid w:val="00F46056"/>
    <w:rsid w:val="00F4621C"/>
    <w:rsid w:val="00F510BD"/>
    <w:rsid w:val="00F5483F"/>
    <w:rsid w:val="00F55741"/>
    <w:rsid w:val="00F7636A"/>
    <w:rsid w:val="00F80BCA"/>
    <w:rsid w:val="00F84F1B"/>
    <w:rsid w:val="00F9551B"/>
    <w:rsid w:val="00F96D56"/>
    <w:rsid w:val="00FA34FF"/>
    <w:rsid w:val="00FB34A9"/>
    <w:rsid w:val="00FD411F"/>
    <w:rsid w:val="00FF0C43"/>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23"/>
    <w:rPr>
      <w:i/>
      <w:iCs/>
      <w:sz w:val="20"/>
      <w:szCs w:val="20"/>
    </w:rPr>
  </w:style>
  <w:style w:type="paragraph" w:styleId="Heading1">
    <w:name w:val="heading 1"/>
    <w:basedOn w:val="Normal"/>
    <w:next w:val="Normal"/>
    <w:link w:val="Heading1Char"/>
    <w:uiPriority w:val="9"/>
    <w:qFormat/>
    <w:rsid w:val="00AD0923"/>
    <w:pPr>
      <w:pBdr>
        <w:top w:val="single" w:sz="8" w:space="0" w:color="63A537" w:themeColor="accent2"/>
        <w:left w:val="single" w:sz="8" w:space="0" w:color="63A537" w:themeColor="accent2"/>
        <w:bottom w:val="single" w:sz="8" w:space="0" w:color="63A537" w:themeColor="accent2"/>
        <w:right w:val="single" w:sz="8" w:space="0" w:color="63A537" w:themeColor="accent2"/>
      </w:pBdr>
      <w:shd w:val="clear" w:color="auto" w:fill="DFF0D3" w:themeFill="accent2" w:themeFillTint="33"/>
      <w:spacing w:before="480" w:after="100" w:line="269" w:lineRule="auto"/>
      <w:contextualSpacing/>
      <w:outlineLvl w:val="0"/>
    </w:pPr>
    <w:rPr>
      <w:rFonts w:asciiTheme="majorHAnsi" w:eastAsiaTheme="majorEastAsia" w:hAnsiTheme="majorHAnsi" w:cstheme="majorBidi"/>
      <w:b/>
      <w:bCs/>
      <w:color w:val="31521B" w:themeColor="accent2" w:themeShade="7F"/>
      <w:sz w:val="22"/>
      <w:szCs w:val="22"/>
    </w:rPr>
  </w:style>
  <w:style w:type="paragraph" w:styleId="Heading2">
    <w:name w:val="heading 2"/>
    <w:basedOn w:val="Normal"/>
    <w:next w:val="Normal"/>
    <w:link w:val="Heading2Char"/>
    <w:uiPriority w:val="9"/>
    <w:unhideWhenUsed/>
    <w:qFormat/>
    <w:rsid w:val="00AD0923"/>
    <w:pPr>
      <w:pBdr>
        <w:top w:val="single" w:sz="4" w:space="0" w:color="63A537" w:themeColor="accent2"/>
        <w:left w:val="single" w:sz="48" w:space="2" w:color="63A537" w:themeColor="accent2"/>
        <w:bottom w:val="single" w:sz="4" w:space="0" w:color="63A537" w:themeColor="accent2"/>
        <w:right w:val="single" w:sz="4" w:space="4" w:color="63A537" w:themeColor="accent2"/>
      </w:pBdr>
      <w:spacing w:before="200" w:after="100" w:line="269" w:lineRule="auto"/>
      <w:ind w:left="144"/>
      <w:contextualSpacing/>
      <w:outlineLvl w:val="1"/>
    </w:pPr>
    <w:rPr>
      <w:rFonts w:asciiTheme="majorHAnsi" w:eastAsiaTheme="majorEastAsia" w:hAnsiTheme="majorHAnsi" w:cstheme="majorBidi"/>
      <w:b/>
      <w:bCs/>
      <w:color w:val="4A7B29" w:themeColor="accent2" w:themeShade="BF"/>
      <w:sz w:val="22"/>
      <w:szCs w:val="22"/>
    </w:rPr>
  </w:style>
  <w:style w:type="paragraph" w:styleId="Heading3">
    <w:name w:val="heading 3"/>
    <w:basedOn w:val="Normal"/>
    <w:next w:val="Normal"/>
    <w:link w:val="Heading3Char"/>
    <w:uiPriority w:val="9"/>
    <w:unhideWhenUsed/>
    <w:qFormat/>
    <w:rsid w:val="00AD0923"/>
    <w:pPr>
      <w:pBdr>
        <w:left w:val="single" w:sz="48" w:space="2" w:color="63A537" w:themeColor="accent2"/>
        <w:bottom w:val="single" w:sz="4" w:space="0" w:color="63A537" w:themeColor="accent2"/>
      </w:pBdr>
      <w:spacing w:before="200" w:after="100" w:line="240" w:lineRule="auto"/>
      <w:ind w:left="144"/>
      <w:contextualSpacing/>
      <w:outlineLvl w:val="2"/>
    </w:pPr>
    <w:rPr>
      <w:rFonts w:asciiTheme="majorHAnsi" w:eastAsiaTheme="majorEastAsia" w:hAnsiTheme="majorHAnsi" w:cstheme="majorBidi"/>
      <w:b/>
      <w:bCs/>
      <w:color w:val="4A7B29" w:themeColor="accent2" w:themeShade="BF"/>
      <w:sz w:val="22"/>
      <w:szCs w:val="22"/>
    </w:rPr>
  </w:style>
  <w:style w:type="paragraph" w:styleId="Heading4">
    <w:name w:val="heading 4"/>
    <w:basedOn w:val="Normal"/>
    <w:next w:val="Normal"/>
    <w:link w:val="Heading4Char"/>
    <w:uiPriority w:val="9"/>
    <w:unhideWhenUsed/>
    <w:qFormat/>
    <w:rsid w:val="00AD0923"/>
    <w:pPr>
      <w:pBdr>
        <w:left w:val="single" w:sz="4" w:space="2" w:color="63A537" w:themeColor="accent2"/>
        <w:bottom w:val="single" w:sz="4" w:space="2" w:color="63A537" w:themeColor="accent2"/>
      </w:pBdr>
      <w:spacing w:before="200" w:after="100" w:line="240" w:lineRule="auto"/>
      <w:ind w:left="86"/>
      <w:contextualSpacing/>
      <w:outlineLvl w:val="3"/>
    </w:pPr>
    <w:rPr>
      <w:rFonts w:asciiTheme="majorHAnsi" w:eastAsiaTheme="majorEastAsia" w:hAnsiTheme="majorHAnsi" w:cstheme="majorBidi"/>
      <w:b/>
      <w:bCs/>
      <w:color w:val="4A7B29" w:themeColor="accent2" w:themeShade="BF"/>
      <w:sz w:val="22"/>
      <w:szCs w:val="22"/>
    </w:rPr>
  </w:style>
  <w:style w:type="paragraph" w:styleId="Heading5">
    <w:name w:val="heading 5"/>
    <w:basedOn w:val="Normal"/>
    <w:next w:val="Normal"/>
    <w:link w:val="Heading5Char"/>
    <w:uiPriority w:val="9"/>
    <w:unhideWhenUsed/>
    <w:qFormat/>
    <w:rsid w:val="00AD0923"/>
    <w:pPr>
      <w:pBdr>
        <w:left w:val="dotted" w:sz="4" w:space="2" w:color="63A537" w:themeColor="accent2"/>
        <w:bottom w:val="dotted" w:sz="4" w:space="2" w:color="63A537" w:themeColor="accent2"/>
      </w:pBdr>
      <w:spacing w:before="200" w:after="100" w:line="240" w:lineRule="auto"/>
      <w:ind w:left="86"/>
      <w:contextualSpacing/>
      <w:outlineLvl w:val="4"/>
    </w:pPr>
    <w:rPr>
      <w:rFonts w:asciiTheme="majorHAnsi" w:eastAsiaTheme="majorEastAsia" w:hAnsiTheme="majorHAnsi" w:cstheme="majorBidi"/>
      <w:b/>
      <w:bCs/>
      <w:color w:val="4A7B29" w:themeColor="accent2" w:themeShade="BF"/>
      <w:sz w:val="22"/>
      <w:szCs w:val="22"/>
    </w:rPr>
  </w:style>
  <w:style w:type="paragraph" w:styleId="Heading6">
    <w:name w:val="heading 6"/>
    <w:basedOn w:val="Normal"/>
    <w:next w:val="Normal"/>
    <w:link w:val="Heading6Char"/>
    <w:uiPriority w:val="9"/>
    <w:semiHidden/>
    <w:unhideWhenUsed/>
    <w:qFormat/>
    <w:rsid w:val="00AD0923"/>
    <w:pPr>
      <w:pBdr>
        <w:bottom w:val="single" w:sz="4" w:space="2" w:color="BFE2A8" w:themeColor="accent2" w:themeTint="66"/>
      </w:pBdr>
      <w:spacing w:before="200" w:after="100" w:line="240" w:lineRule="auto"/>
      <w:contextualSpacing/>
      <w:outlineLvl w:val="5"/>
    </w:pPr>
    <w:rPr>
      <w:rFonts w:asciiTheme="majorHAnsi" w:eastAsiaTheme="majorEastAsia" w:hAnsiTheme="majorHAnsi" w:cstheme="majorBidi"/>
      <w:color w:val="4A7B29" w:themeColor="accent2" w:themeShade="BF"/>
      <w:sz w:val="22"/>
      <w:szCs w:val="22"/>
    </w:rPr>
  </w:style>
  <w:style w:type="paragraph" w:styleId="Heading7">
    <w:name w:val="heading 7"/>
    <w:basedOn w:val="Normal"/>
    <w:next w:val="Normal"/>
    <w:link w:val="Heading7Char"/>
    <w:uiPriority w:val="9"/>
    <w:semiHidden/>
    <w:unhideWhenUsed/>
    <w:qFormat/>
    <w:rsid w:val="00AD0923"/>
    <w:pPr>
      <w:pBdr>
        <w:bottom w:val="dotted" w:sz="4" w:space="2" w:color="9FD37C" w:themeColor="accent2" w:themeTint="99"/>
      </w:pBdr>
      <w:spacing w:before="200" w:after="100" w:line="240" w:lineRule="auto"/>
      <w:contextualSpacing/>
      <w:outlineLvl w:val="6"/>
    </w:pPr>
    <w:rPr>
      <w:rFonts w:asciiTheme="majorHAnsi" w:eastAsiaTheme="majorEastAsia" w:hAnsiTheme="majorHAnsi" w:cstheme="majorBidi"/>
      <w:color w:val="4A7B29" w:themeColor="accent2" w:themeShade="BF"/>
      <w:sz w:val="22"/>
      <w:szCs w:val="22"/>
    </w:rPr>
  </w:style>
  <w:style w:type="paragraph" w:styleId="Heading8">
    <w:name w:val="heading 8"/>
    <w:basedOn w:val="Normal"/>
    <w:next w:val="Normal"/>
    <w:link w:val="Heading8Char"/>
    <w:uiPriority w:val="9"/>
    <w:semiHidden/>
    <w:unhideWhenUsed/>
    <w:qFormat/>
    <w:rsid w:val="00AD0923"/>
    <w:pPr>
      <w:spacing w:before="200" w:after="100" w:line="240" w:lineRule="auto"/>
      <w:contextualSpacing/>
      <w:outlineLvl w:val="7"/>
    </w:pPr>
    <w:rPr>
      <w:rFonts w:asciiTheme="majorHAnsi" w:eastAsiaTheme="majorEastAsia" w:hAnsiTheme="majorHAnsi" w:cstheme="majorBidi"/>
      <w:color w:val="63A537" w:themeColor="accent2"/>
      <w:sz w:val="22"/>
      <w:szCs w:val="22"/>
    </w:rPr>
  </w:style>
  <w:style w:type="paragraph" w:styleId="Heading9">
    <w:name w:val="heading 9"/>
    <w:basedOn w:val="Normal"/>
    <w:next w:val="Normal"/>
    <w:link w:val="Heading9Char"/>
    <w:uiPriority w:val="9"/>
    <w:semiHidden/>
    <w:unhideWhenUsed/>
    <w:qFormat/>
    <w:rsid w:val="00AD0923"/>
    <w:pPr>
      <w:spacing w:before="200" w:after="100" w:line="240" w:lineRule="auto"/>
      <w:contextualSpacing/>
      <w:outlineLvl w:val="8"/>
    </w:pPr>
    <w:rPr>
      <w:rFonts w:asciiTheme="majorHAnsi" w:eastAsiaTheme="majorEastAsia" w:hAnsiTheme="majorHAnsi" w:cstheme="majorBidi"/>
      <w:color w:val="63A53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AD0923"/>
    <w:pPr>
      <w:pBdr>
        <w:top w:val="single" w:sz="48" w:space="0" w:color="63A537" w:themeColor="accent2"/>
        <w:bottom w:val="single" w:sz="48" w:space="0" w:color="63A537" w:themeColor="accent2"/>
      </w:pBdr>
      <w:shd w:val="clear" w:color="auto" w:fill="63A537"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D0923"/>
    <w:rPr>
      <w:rFonts w:asciiTheme="majorHAnsi" w:eastAsiaTheme="majorEastAsia" w:hAnsiTheme="majorHAnsi" w:cstheme="majorBidi"/>
      <w:i/>
      <w:iCs/>
      <w:color w:val="FFFFFF" w:themeColor="background1"/>
      <w:spacing w:val="10"/>
      <w:sz w:val="48"/>
      <w:szCs w:val="48"/>
      <w:shd w:val="clear" w:color="auto" w:fill="63A537" w:themeFill="accent2"/>
    </w:rPr>
  </w:style>
  <w:style w:type="paragraph" w:styleId="NoSpacing">
    <w:name w:val="No Spacing"/>
    <w:basedOn w:val="Normal"/>
    <w:link w:val="NoSpacingChar"/>
    <w:uiPriority w:val="1"/>
    <w:qFormat/>
    <w:rsid w:val="00AD0923"/>
    <w:pPr>
      <w:spacing w:after="0" w:line="240" w:lineRule="auto"/>
    </w:pPr>
  </w:style>
  <w:style w:type="character" w:customStyle="1" w:styleId="Heading1Char">
    <w:name w:val="Heading 1 Char"/>
    <w:basedOn w:val="DefaultParagraphFont"/>
    <w:link w:val="Heading1"/>
    <w:uiPriority w:val="9"/>
    <w:rsid w:val="00AD0923"/>
    <w:rPr>
      <w:rFonts w:asciiTheme="majorHAnsi" w:eastAsiaTheme="majorEastAsia" w:hAnsiTheme="majorHAnsi" w:cstheme="majorBidi"/>
      <w:b/>
      <w:bCs/>
      <w:i/>
      <w:iCs/>
      <w:color w:val="31521B" w:themeColor="accent2" w:themeShade="7F"/>
      <w:shd w:val="clear" w:color="auto" w:fill="DFF0D3" w:themeFill="accent2" w:themeFillTint="33"/>
    </w:rPr>
  </w:style>
  <w:style w:type="paragraph" w:styleId="ListParagraph">
    <w:name w:val="List Paragraph"/>
    <w:basedOn w:val="Normal"/>
    <w:uiPriority w:val="34"/>
    <w:qFormat/>
    <w:rsid w:val="00AD0923"/>
    <w:pPr>
      <w:ind w:left="720"/>
      <w:contextualSpacing/>
    </w:pPr>
  </w:style>
  <w:style w:type="character" w:styleId="Hyperlink">
    <w:name w:val="Hyperlink"/>
    <w:basedOn w:val="DefaultParagraphFont"/>
    <w:uiPriority w:val="99"/>
    <w:unhideWhenUsed/>
    <w:rsid w:val="00937832"/>
    <w:rPr>
      <w:color w:val="EE7B08"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0923"/>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AD0923"/>
    <w:rPr>
      <w:rFonts w:asciiTheme="majorHAnsi" w:eastAsiaTheme="majorEastAsia" w:hAnsiTheme="majorHAnsi" w:cstheme="majorBidi"/>
      <w:b/>
      <w:bCs/>
      <w:i/>
      <w:iCs/>
      <w:color w:val="4A7B29" w:themeColor="accent2" w:themeShade="BF"/>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AD0923"/>
    <w:rPr>
      <w:rFonts w:asciiTheme="majorHAnsi" w:eastAsiaTheme="majorEastAsia" w:hAnsiTheme="majorHAnsi" w:cstheme="majorBidi"/>
      <w:b/>
      <w:bCs/>
      <w:i/>
      <w:iCs/>
      <w:color w:val="4A7B29" w:themeColor="accent2" w:themeShade="BF"/>
    </w:rPr>
  </w:style>
  <w:style w:type="paragraph" w:styleId="TOC3">
    <w:name w:val="toc 3"/>
    <w:basedOn w:val="Normal"/>
    <w:next w:val="Normal"/>
    <w:autoRedefine/>
    <w:uiPriority w:val="39"/>
    <w:unhideWhenUsed/>
    <w:rsid w:val="00452A21"/>
    <w:pPr>
      <w:spacing w:after="100"/>
      <w:ind w:left="44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rsid w:val="00AD0923"/>
    <w:rPr>
      <w:rFonts w:asciiTheme="majorHAnsi" w:eastAsiaTheme="majorEastAsia" w:hAnsiTheme="majorHAnsi" w:cstheme="majorBidi"/>
      <w:b/>
      <w:bCs/>
      <w:i/>
      <w:iCs/>
      <w:color w:val="4A7B29" w:themeColor="accent2" w:themeShade="BF"/>
    </w:rPr>
  </w:style>
  <w:style w:type="character" w:styleId="FollowedHyperlink">
    <w:name w:val="FollowedHyperlink"/>
    <w:basedOn w:val="DefaultParagraphFont"/>
    <w:uiPriority w:val="99"/>
    <w:semiHidden/>
    <w:unhideWhenUsed/>
    <w:rsid w:val="00F9551B"/>
    <w:rPr>
      <w:color w:val="977B2D" w:themeColor="followedHyperlink"/>
      <w:u w:val="single"/>
    </w:rPr>
  </w:style>
  <w:style w:type="paragraph" w:customStyle="1" w:styleId="xmsonormal">
    <w:name w:val="x_msonormal"/>
    <w:basedOn w:val="Normal"/>
    <w:rsid w:val="00C3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D0923"/>
    <w:rPr>
      <w:rFonts w:asciiTheme="majorHAnsi" w:eastAsiaTheme="majorEastAsia" w:hAnsiTheme="majorHAnsi" w:cstheme="majorBidi"/>
      <w:b/>
      <w:bCs/>
      <w:i/>
      <w:iCs/>
      <w:color w:val="63A537" w:themeColor="accent2"/>
      <w:bdr w:val="single" w:sz="18" w:space="0" w:color="DFF0D3" w:themeColor="accent2" w:themeTint="33"/>
      <w:shd w:val="clear" w:color="auto" w:fill="DFF0D3" w:themeFill="accent2" w:themeFillTint="33"/>
    </w:rPr>
  </w:style>
  <w:style w:type="paragraph" w:customStyle="1" w:styleId="ColorfulList-Accent11">
    <w:name w:val="Colorful List - Accent 11"/>
    <w:basedOn w:val="Normal"/>
    <w:uiPriority w:val="34"/>
    <w:qFormat/>
    <w:rsid w:val="00C351FE"/>
    <w:pPr>
      <w:spacing w:after="0" w:line="240" w:lineRule="auto"/>
      <w:ind w:left="720"/>
      <w:contextualSpacing/>
    </w:pPr>
    <w:rPr>
      <w:rFonts w:ascii="Calibri" w:eastAsia="Calibri" w:hAnsi="Calibri" w:cs="Times New Roman"/>
      <w:sz w:val="24"/>
      <w:szCs w:val="24"/>
      <w:lang w:bidi="en-US"/>
    </w:rPr>
  </w:style>
  <w:style w:type="character" w:customStyle="1" w:styleId="Heading5Char">
    <w:name w:val="Heading 5 Char"/>
    <w:basedOn w:val="DefaultParagraphFont"/>
    <w:link w:val="Heading5"/>
    <w:uiPriority w:val="9"/>
    <w:rsid w:val="00AD0923"/>
    <w:rPr>
      <w:rFonts w:asciiTheme="majorHAnsi" w:eastAsiaTheme="majorEastAsia" w:hAnsiTheme="majorHAnsi" w:cstheme="majorBidi"/>
      <w:b/>
      <w:bCs/>
      <w:i/>
      <w:iCs/>
      <w:color w:val="4A7B29" w:themeColor="accent2" w:themeShade="BF"/>
    </w:rPr>
  </w:style>
  <w:style w:type="character" w:customStyle="1" w:styleId="Heading6Char">
    <w:name w:val="Heading 6 Char"/>
    <w:basedOn w:val="DefaultParagraphFont"/>
    <w:link w:val="Heading6"/>
    <w:uiPriority w:val="9"/>
    <w:semiHidden/>
    <w:rsid w:val="00AD0923"/>
    <w:rPr>
      <w:rFonts w:asciiTheme="majorHAnsi" w:eastAsiaTheme="majorEastAsia" w:hAnsiTheme="majorHAnsi" w:cstheme="majorBidi"/>
      <w:i/>
      <w:iCs/>
      <w:color w:val="4A7B29" w:themeColor="accent2" w:themeShade="BF"/>
    </w:rPr>
  </w:style>
  <w:style w:type="character" w:customStyle="1" w:styleId="Heading7Char">
    <w:name w:val="Heading 7 Char"/>
    <w:basedOn w:val="DefaultParagraphFont"/>
    <w:link w:val="Heading7"/>
    <w:uiPriority w:val="9"/>
    <w:semiHidden/>
    <w:rsid w:val="00AD0923"/>
    <w:rPr>
      <w:rFonts w:asciiTheme="majorHAnsi" w:eastAsiaTheme="majorEastAsia" w:hAnsiTheme="majorHAnsi" w:cstheme="majorBidi"/>
      <w:i/>
      <w:iCs/>
      <w:color w:val="4A7B29" w:themeColor="accent2" w:themeShade="BF"/>
    </w:rPr>
  </w:style>
  <w:style w:type="character" w:customStyle="1" w:styleId="Heading8Char">
    <w:name w:val="Heading 8 Char"/>
    <w:basedOn w:val="DefaultParagraphFont"/>
    <w:link w:val="Heading8"/>
    <w:uiPriority w:val="9"/>
    <w:semiHidden/>
    <w:rsid w:val="00AD0923"/>
    <w:rPr>
      <w:rFonts w:asciiTheme="majorHAnsi" w:eastAsiaTheme="majorEastAsia" w:hAnsiTheme="majorHAnsi" w:cstheme="majorBidi"/>
      <w:i/>
      <w:iCs/>
      <w:color w:val="63A537" w:themeColor="accent2"/>
    </w:rPr>
  </w:style>
  <w:style w:type="character" w:customStyle="1" w:styleId="Heading9Char">
    <w:name w:val="Heading 9 Char"/>
    <w:basedOn w:val="DefaultParagraphFont"/>
    <w:link w:val="Heading9"/>
    <w:uiPriority w:val="9"/>
    <w:semiHidden/>
    <w:rsid w:val="00AD0923"/>
    <w:rPr>
      <w:rFonts w:asciiTheme="majorHAnsi" w:eastAsiaTheme="majorEastAsia" w:hAnsiTheme="majorHAnsi" w:cstheme="majorBidi"/>
      <w:i/>
      <w:iCs/>
      <w:color w:val="63A537" w:themeColor="accent2"/>
      <w:sz w:val="20"/>
      <w:szCs w:val="20"/>
    </w:rPr>
  </w:style>
  <w:style w:type="paragraph" w:styleId="Caption">
    <w:name w:val="caption"/>
    <w:basedOn w:val="Normal"/>
    <w:next w:val="Normal"/>
    <w:uiPriority w:val="35"/>
    <w:semiHidden/>
    <w:unhideWhenUsed/>
    <w:qFormat/>
    <w:rsid w:val="00AD0923"/>
    <w:rPr>
      <w:b/>
      <w:bCs/>
      <w:color w:val="4A7B29" w:themeColor="accent2" w:themeShade="BF"/>
      <w:sz w:val="18"/>
      <w:szCs w:val="18"/>
    </w:rPr>
  </w:style>
  <w:style w:type="paragraph" w:styleId="Subtitle">
    <w:name w:val="Subtitle"/>
    <w:basedOn w:val="Normal"/>
    <w:next w:val="Normal"/>
    <w:link w:val="SubtitleChar"/>
    <w:uiPriority w:val="11"/>
    <w:qFormat/>
    <w:rsid w:val="00AD0923"/>
    <w:pPr>
      <w:pBdr>
        <w:bottom w:val="dotted" w:sz="8" w:space="10" w:color="63A537" w:themeColor="accent2"/>
      </w:pBdr>
      <w:spacing w:before="200" w:after="900" w:line="240" w:lineRule="auto"/>
      <w:jc w:val="center"/>
    </w:pPr>
    <w:rPr>
      <w:rFonts w:asciiTheme="majorHAnsi" w:eastAsiaTheme="majorEastAsia" w:hAnsiTheme="majorHAnsi" w:cstheme="majorBidi"/>
      <w:color w:val="31521B" w:themeColor="accent2" w:themeShade="7F"/>
      <w:sz w:val="24"/>
      <w:szCs w:val="24"/>
    </w:rPr>
  </w:style>
  <w:style w:type="character" w:customStyle="1" w:styleId="SubtitleChar">
    <w:name w:val="Subtitle Char"/>
    <w:basedOn w:val="DefaultParagraphFont"/>
    <w:link w:val="Subtitle"/>
    <w:uiPriority w:val="11"/>
    <w:rsid w:val="00AD0923"/>
    <w:rPr>
      <w:rFonts w:asciiTheme="majorHAnsi" w:eastAsiaTheme="majorEastAsia" w:hAnsiTheme="majorHAnsi" w:cstheme="majorBidi"/>
      <w:i/>
      <w:iCs/>
      <w:color w:val="31521B" w:themeColor="accent2" w:themeShade="7F"/>
      <w:sz w:val="24"/>
      <w:szCs w:val="24"/>
    </w:rPr>
  </w:style>
  <w:style w:type="character" w:styleId="Strong">
    <w:name w:val="Strong"/>
    <w:uiPriority w:val="22"/>
    <w:qFormat/>
    <w:rsid w:val="00AD0923"/>
    <w:rPr>
      <w:b/>
      <w:bCs/>
      <w:spacing w:val="0"/>
    </w:rPr>
  </w:style>
  <w:style w:type="paragraph" w:styleId="Quote">
    <w:name w:val="Quote"/>
    <w:basedOn w:val="Normal"/>
    <w:next w:val="Normal"/>
    <w:link w:val="QuoteChar"/>
    <w:uiPriority w:val="29"/>
    <w:qFormat/>
    <w:rsid w:val="00AD0923"/>
    <w:rPr>
      <w:i w:val="0"/>
      <w:iCs w:val="0"/>
      <w:color w:val="4A7B29" w:themeColor="accent2" w:themeShade="BF"/>
    </w:rPr>
  </w:style>
  <w:style w:type="character" w:customStyle="1" w:styleId="QuoteChar">
    <w:name w:val="Quote Char"/>
    <w:basedOn w:val="DefaultParagraphFont"/>
    <w:link w:val="Quote"/>
    <w:uiPriority w:val="29"/>
    <w:rsid w:val="00AD0923"/>
    <w:rPr>
      <w:color w:val="4A7B29" w:themeColor="accent2" w:themeShade="BF"/>
      <w:sz w:val="20"/>
      <w:szCs w:val="20"/>
    </w:rPr>
  </w:style>
  <w:style w:type="paragraph" w:styleId="IntenseQuote">
    <w:name w:val="Intense Quote"/>
    <w:basedOn w:val="Normal"/>
    <w:next w:val="Normal"/>
    <w:link w:val="IntenseQuoteChar"/>
    <w:uiPriority w:val="30"/>
    <w:qFormat/>
    <w:rsid w:val="00AD0923"/>
    <w:pPr>
      <w:pBdr>
        <w:top w:val="dotted" w:sz="8" w:space="10" w:color="63A537" w:themeColor="accent2"/>
        <w:bottom w:val="dotted" w:sz="8" w:space="10" w:color="63A537" w:themeColor="accent2"/>
      </w:pBdr>
      <w:spacing w:line="300" w:lineRule="auto"/>
      <w:ind w:left="2160" w:right="2160"/>
      <w:jc w:val="center"/>
    </w:pPr>
    <w:rPr>
      <w:rFonts w:asciiTheme="majorHAnsi" w:eastAsiaTheme="majorEastAsia" w:hAnsiTheme="majorHAnsi" w:cstheme="majorBidi"/>
      <w:b/>
      <w:bCs/>
      <w:color w:val="63A537" w:themeColor="accent2"/>
    </w:rPr>
  </w:style>
  <w:style w:type="character" w:customStyle="1" w:styleId="IntenseQuoteChar">
    <w:name w:val="Intense Quote Char"/>
    <w:basedOn w:val="DefaultParagraphFont"/>
    <w:link w:val="IntenseQuote"/>
    <w:uiPriority w:val="30"/>
    <w:rsid w:val="00AD0923"/>
    <w:rPr>
      <w:rFonts w:asciiTheme="majorHAnsi" w:eastAsiaTheme="majorEastAsia" w:hAnsiTheme="majorHAnsi" w:cstheme="majorBidi"/>
      <w:b/>
      <w:bCs/>
      <w:i/>
      <w:iCs/>
      <w:color w:val="63A537" w:themeColor="accent2"/>
      <w:sz w:val="20"/>
      <w:szCs w:val="20"/>
    </w:rPr>
  </w:style>
  <w:style w:type="character" w:styleId="SubtleEmphasis">
    <w:name w:val="Subtle Emphasis"/>
    <w:uiPriority w:val="19"/>
    <w:qFormat/>
    <w:rsid w:val="00AD0923"/>
    <w:rPr>
      <w:rFonts w:asciiTheme="majorHAnsi" w:eastAsiaTheme="majorEastAsia" w:hAnsiTheme="majorHAnsi" w:cstheme="majorBidi"/>
      <w:i/>
      <w:iCs/>
      <w:color w:val="63A537" w:themeColor="accent2"/>
    </w:rPr>
  </w:style>
  <w:style w:type="character" w:styleId="IntenseEmphasis">
    <w:name w:val="Intense Emphasis"/>
    <w:uiPriority w:val="21"/>
    <w:qFormat/>
    <w:rsid w:val="00AD0923"/>
    <w:rPr>
      <w:rFonts w:asciiTheme="majorHAnsi" w:eastAsiaTheme="majorEastAsia" w:hAnsiTheme="majorHAnsi" w:cstheme="majorBidi"/>
      <w:b/>
      <w:bCs/>
      <w:i/>
      <w:iCs/>
      <w:dstrike w:val="0"/>
      <w:color w:val="FFFFFF" w:themeColor="background1"/>
      <w:bdr w:val="single" w:sz="18" w:space="0" w:color="63A537" w:themeColor="accent2"/>
      <w:shd w:val="clear" w:color="auto" w:fill="63A537" w:themeFill="accent2"/>
      <w:vertAlign w:val="baseline"/>
    </w:rPr>
  </w:style>
  <w:style w:type="character" w:styleId="SubtleReference">
    <w:name w:val="Subtle Reference"/>
    <w:uiPriority w:val="31"/>
    <w:qFormat/>
    <w:rsid w:val="00AD0923"/>
    <w:rPr>
      <w:i/>
      <w:iCs/>
      <w:smallCaps/>
      <w:color w:val="63A537" w:themeColor="accent2"/>
      <w:u w:color="63A537" w:themeColor="accent2"/>
    </w:rPr>
  </w:style>
  <w:style w:type="character" w:styleId="IntenseReference">
    <w:name w:val="Intense Reference"/>
    <w:uiPriority w:val="32"/>
    <w:qFormat/>
    <w:rsid w:val="00AD0923"/>
    <w:rPr>
      <w:b/>
      <w:bCs/>
      <w:i/>
      <w:iCs/>
      <w:smallCaps/>
      <w:color w:val="63A537" w:themeColor="accent2"/>
      <w:u w:color="63A537" w:themeColor="accent2"/>
    </w:rPr>
  </w:style>
  <w:style w:type="character" w:styleId="BookTitle">
    <w:name w:val="Book Title"/>
    <w:uiPriority w:val="33"/>
    <w:qFormat/>
    <w:rsid w:val="00AD0923"/>
    <w:rPr>
      <w:rFonts w:asciiTheme="majorHAnsi" w:eastAsiaTheme="majorEastAsia" w:hAnsiTheme="majorHAnsi" w:cstheme="majorBidi"/>
      <w:b/>
      <w:bCs/>
      <w:i/>
      <w:iCs/>
      <w:smallCaps/>
      <w:color w:val="4A7B29" w:themeColor="accent2" w:themeShade="BF"/>
      <w:u w:val="single"/>
    </w:rPr>
  </w:style>
  <w:style w:type="paragraph" w:customStyle="1" w:styleId="PersonalName">
    <w:name w:val="Personal Name"/>
    <w:basedOn w:val="Title"/>
    <w:rsid w:val="00FA34FF"/>
    <w:rPr>
      <w:b/>
      <w:caps/>
      <w:color w:val="000000"/>
      <w:sz w:val="28"/>
      <w:szCs w:val="28"/>
    </w:rPr>
  </w:style>
  <w:style w:type="character" w:customStyle="1" w:styleId="NoSpacingChar">
    <w:name w:val="No Spacing Char"/>
    <w:basedOn w:val="DefaultParagraphFont"/>
    <w:link w:val="NoSpacing"/>
    <w:uiPriority w:val="1"/>
    <w:rsid w:val="00ED021E"/>
    <w:rPr>
      <w:i/>
      <w:iCs/>
      <w:sz w:val="20"/>
      <w:szCs w:val="20"/>
    </w:rPr>
  </w:style>
  <w:style w:type="character" w:styleId="UnresolvedMention">
    <w:name w:val="Unresolved Mention"/>
    <w:basedOn w:val="DefaultParagraphFont"/>
    <w:uiPriority w:val="99"/>
    <w:semiHidden/>
    <w:unhideWhenUsed/>
    <w:rsid w:val="006C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1253515709">
      <w:bodyDiv w:val="1"/>
      <w:marLeft w:val="0"/>
      <w:marRight w:val="0"/>
      <w:marTop w:val="0"/>
      <w:marBottom w:val="0"/>
      <w:divBdr>
        <w:top w:val="none" w:sz="0" w:space="0" w:color="auto"/>
        <w:left w:val="none" w:sz="0" w:space="0" w:color="auto"/>
        <w:bottom w:val="none" w:sz="0" w:space="0" w:color="auto"/>
        <w:right w:val="none" w:sz="0" w:space="0" w:color="auto"/>
      </w:divBdr>
      <w:divsChild>
        <w:div w:id="617414842">
          <w:marLeft w:val="0"/>
          <w:marRight w:val="0"/>
          <w:marTop w:val="0"/>
          <w:marBottom w:val="0"/>
          <w:divBdr>
            <w:top w:val="none" w:sz="0" w:space="0" w:color="auto"/>
            <w:left w:val="none" w:sz="0" w:space="0" w:color="auto"/>
            <w:bottom w:val="none" w:sz="0" w:space="0" w:color="auto"/>
            <w:right w:val="none" w:sz="0" w:space="0" w:color="auto"/>
          </w:divBdr>
        </w:div>
        <w:div w:id="154783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omacc.edu/about/policies/tcc-classroom-stand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acomacc.edu/tcc-life/campus-services/tcc_ready" TargetMode="External"/><Relationship Id="rId7" Type="http://schemas.openxmlformats.org/officeDocument/2006/relationships/settings" Target="settings.xml"/><Relationship Id="rId12" Type="http://schemas.openxmlformats.org/officeDocument/2006/relationships/hyperlink" Target="https://www.tacomacc.edu/about/policies/tcc-classroom-standards" TargetMode="External"/><Relationship Id="rId17" Type="http://schemas.openxmlformats.org/officeDocument/2006/relationships/hyperlink" Target="https://www.tacomacc.edu/about/policies/administrative-procedure-for-academic-dishones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acomacc.edu/about/policies/final-course-grade-appeal-policy" TargetMode="External"/><Relationship Id="rId20" Type="http://schemas.openxmlformats.org/officeDocument/2006/relationships/hyperlink" Target="mailto:access@tacoma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omacc.edu/academics-programs/collegecatalo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nrollmentservices@tacomacc.edu" TargetMode="External"/><Relationship Id="rId23" Type="http://schemas.openxmlformats.org/officeDocument/2006/relationships/hyperlink" Target="https://www.tacomacc.edu/tcc-life/campus-services/campus-safety" TargetMode="External"/><Relationship Id="rId10" Type="http://schemas.openxmlformats.org/officeDocument/2006/relationships/endnotes" Target="endnotes.xml"/><Relationship Id="rId19" Type="http://schemas.openxmlformats.org/officeDocument/2006/relationships/hyperlink" Target="https://tacomacc.instructure.com/courses/168775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omacc.edu/_attachments/academics-programs/enrollmentservices/academicforms/student_faith_and_conscience_absence_notification_form.pdf" TargetMode="External"/><Relationship Id="rId22" Type="http://schemas.openxmlformats.org/officeDocument/2006/relationships/hyperlink" Target="https://vimeo.com/99287407"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D252A808F168478957AE43FDCE74F2" ma:contentTypeVersion="12" ma:contentTypeDescription="Create a new document." ma:contentTypeScope="" ma:versionID="c15445106a399f12cb42e3b1a3c835e2">
  <xsd:schema xmlns:xsd="http://www.w3.org/2001/XMLSchema" xmlns:xs="http://www.w3.org/2001/XMLSchema" xmlns:p="http://schemas.microsoft.com/office/2006/metadata/properties" xmlns:ns3="e407c2a7-86b9-4707-bf78-117f99e87e95" xmlns:ns4="48cb1270-6be7-42dd-811d-f6340ec412e7" targetNamespace="http://schemas.microsoft.com/office/2006/metadata/properties" ma:root="true" ma:fieldsID="ca148ffba0b15bca85bb89c1a1f73520" ns3:_="" ns4:_="">
    <xsd:import namespace="e407c2a7-86b9-4707-bf78-117f99e87e95"/>
    <xsd:import namespace="48cb1270-6be7-42dd-811d-f6340ec412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c2a7-86b9-4707-bf78-117f99e87e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b1270-6be7-42dd-811d-f6340ec412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DC4B3-1F23-4DDF-AE54-1CD143D7A988}">
  <ds:schemaRefs>
    <ds:schemaRef ds:uri="http://schemas.openxmlformats.org/officeDocument/2006/bibliography"/>
  </ds:schemaRefs>
</ds:datastoreItem>
</file>

<file path=customXml/itemProps2.xml><?xml version="1.0" encoding="utf-8"?>
<ds:datastoreItem xmlns:ds="http://schemas.openxmlformats.org/officeDocument/2006/customXml" ds:itemID="{E42502B0-26E4-4F34-9327-9AE92F15F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c2a7-86b9-4707-bf78-117f99e87e95"/>
    <ds:schemaRef ds:uri="48cb1270-6be7-42dd-811d-f6340ec41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4A6F4-81A0-47DF-B282-83BBDB0FFC5E}">
  <ds:schemaRefs>
    <ds:schemaRef ds:uri="http://schemas.microsoft.com/sharepoint/v3/contenttype/forms"/>
  </ds:schemaRefs>
</ds:datastoreItem>
</file>

<file path=customXml/itemProps4.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4472</Words>
  <Characters>25494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Hamilton, Joshua</cp:lastModifiedBy>
  <cp:revision>2</cp:revision>
  <cp:lastPrinted>2024-09-23T03:07:00Z</cp:lastPrinted>
  <dcterms:created xsi:type="dcterms:W3CDTF">2025-09-24T22:54:00Z</dcterms:created>
  <dcterms:modified xsi:type="dcterms:W3CDTF">2025-09-24T22:54:00Z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0x01010095D252A808F168478957AE43FDCE74F2</vt:lpwstr>
  </property>
</Properties>
</file>