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ody>
    <w:p w14:paraId="2BA58D86" w14:textId="10E55200" w:rsidR="00D947B2" w:rsidRPr="00C174C9" w:rsidRDefault="00D947B2">
      <w:pPr>
        <w:widowControl w:val="0"/>
        <w:rPr>
          <w:rFonts w:ascii="Calibri" w:hAnsi="Calibri"/>
        </w:rPr>
      </w:pPr>
    </w:p>
    <w:p w14:paraId="22038601" w14:textId="77777777" w:rsidR="00A2060B" w:rsidRPr="00C174C9" w:rsidRDefault="00A2060B" w:rsidP="00A2060B">
      <w:pPr>
        <w:widowControl w:val="0"/>
        <w:tabs>
          <w:tab w:val="center" w:pos="248.40pt"/>
        </w:tabs>
        <w:jc w:val="center"/>
        <w:rPr>
          <w:rFonts w:ascii="Calibri" w:hAnsi="Calibri"/>
          <w:b/>
        </w:rPr>
      </w:pPr>
    </w:p>
    <w:p w14:paraId="7C3898C5" w14:textId="77777777" w:rsidR="00A2060B" w:rsidRPr="00C174C9" w:rsidRDefault="009E3F55" w:rsidP="00A2060B">
      <w:pPr>
        <w:widowControl w:val="0"/>
        <w:tabs>
          <w:tab w:val="center" w:pos="248.40pt"/>
        </w:tabs>
        <w:jc w:val="center"/>
        <w:rPr>
          <w:rFonts w:ascii="Calibri" w:hAnsi="Calibri"/>
          <w:b/>
        </w:rPr>
      </w:pPr>
      <w:r w:rsidRPr="00C174C9">
        <w:rPr>
          <w:rFonts w:ascii="Calibri" w:hAnsi="Calibri"/>
          <w:b/>
          <w:noProof/>
        </w:rPr>
        <w:drawing>
          <wp:anchor distT="0" distB="0" distL="114300" distR="114300" simplePos="0" relativeHeight="251658752" behindDoc="1" locked="0" layoutInCell="1" allowOverlap="1" wp14:anchorId="78FF00E4" wp14:editId="47C4D0D7">
            <wp:simplePos x="0" y="0"/>
            <wp:positionH relativeFrom="column">
              <wp:posOffset>2057400</wp:posOffset>
            </wp:positionH>
            <wp:positionV relativeFrom="paragraph">
              <wp:posOffset>120650</wp:posOffset>
            </wp:positionV>
            <wp:extent cx="1733550" cy="504825"/>
            <wp:effectExtent l="0" t="0" r="0" b="9525"/>
            <wp:wrapTight wrapText="bothSides">
              <wp:wrapPolygon edited="0">
                <wp:start x="475" y="0"/>
                <wp:lineTo x="0" y="14672"/>
                <wp:lineTo x="0" y="20377"/>
                <wp:lineTo x="712" y="21192"/>
                <wp:lineTo x="2374" y="21192"/>
                <wp:lineTo x="21363" y="21192"/>
                <wp:lineTo x="21363" y="0"/>
                <wp:lineTo x="9969" y="0"/>
                <wp:lineTo x="475" y="0"/>
              </wp:wrapPolygon>
            </wp:wrapTight>
            <wp:docPr id="1063" name="Picture 1063" descr="COLOR_L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63" descr="COLOR_L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9B78D" w14:textId="77777777" w:rsidR="00A2060B" w:rsidRPr="00C174C9" w:rsidRDefault="00A2060B" w:rsidP="00A2060B">
      <w:pPr>
        <w:widowControl w:val="0"/>
        <w:tabs>
          <w:tab w:val="center" w:pos="248.40pt"/>
        </w:tabs>
        <w:jc w:val="center"/>
        <w:rPr>
          <w:rFonts w:ascii="Calibri" w:hAnsi="Calibri" w:cs="Tahoma"/>
          <w:b/>
          <w:smallCaps/>
        </w:rPr>
      </w:pPr>
    </w:p>
    <w:p w14:paraId="01136AFA" w14:textId="77777777" w:rsidR="00A2060B" w:rsidRPr="00C174C9" w:rsidRDefault="00A2060B" w:rsidP="00A2060B">
      <w:pPr>
        <w:widowControl w:val="0"/>
        <w:tabs>
          <w:tab w:val="center" w:pos="248.40pt"/>
        </w:tabs>
        <w:jc w:val="center"/>
        <w:rPr>
          <w:rFonts w:ascii="Calibri" w:hAnsi="Calibri" w:cs="Tahoma"/>
          <w:b/>
          <w:smallCaps/>
        </w:rPr>
      </w:pPr>
    </w:p>
    <w:p w14:paraId="60FBA89F" w14:textId="77777777" w:rsidR="00A2060B" w:rsidRPr="00C174C9" w:rsidRDefault="00A2060B" w:rsidP="00A2060B">
      <w:pPr>
        <w:widowControl w:val="0"/>
        <w:tabs>
          <w:tab w:val="center" w:pos="248.40pt"/>
        </w:tabs>
        <w:jc w:val="center"/>
        <w:rPr>
          <w:rFonts w:ascii="Calibri" w:hAnsi="Calibri" w:cs="Tahoma"/>
          <w:b/>
          <w:smallCaps/>
        </w:rPr>
      </w:pPr>
    </w:p>
    <w:p w14:paraId="3180D79F" w14:textId="77777777" w:rsidR="00A904DC" w:rsidRPr="00C174C9" w:rsidRDefault="00A904DC" w:rsidP="00A2060B">
      <w:pPr>
        <w:widowControl w:val="0"/>
        <w:tabs>
          <w:tab w:val="center" w:pos="248.40pt"/>
        </w:tabs>
        <w:jc w:val="center"/>
        <w:rPr>
          <w:rFonts w:ascii="Calibri" w:hAnsi="Calibri" w:cs="Tahoma"/>
          <w:b/>
          <w:smallCaps/>
        </w:rPr>
      </w:pPr>
    </w:p>
    <w:p w14:paraId="36DCB75E" w14:textId="77777777" w:rsidR="00A904DC" w:rsidRPr="00C174C9" w:rsidRDefault="00A904DC" w:rsidP="00A2060B">
      <w:pPr>
        <w:widowControl w:val="0"/>
        <w:tabs>
          <w:tab w:val="center" w:pos="248.40pt"/>
        </w:tabs>
        <w:jc w:val="center"/>
        <w:rPr>
          <w:rFonts w:ascii="Calibri" w:hAnsi="Calibri" w:cs="Tahoma"/>
          <w:b/>
          <w:smallCaps/>
        </w:rPr>
      </w:pPr>
    </w:p>
    <w:p w14:paraId="4C736B5D" w14:textId="77777777" w:rsidR="003D27CB" w:rsidRDefault="003D27CB" w:rsidP="00A2060B">
      <w:pPr>
        <w:widowControl w:val="0"/>
        <w:tabs>
          <w:tab w:val="center" w:pos="248.40pt"/>
        </w:tabs>
        <w:jc w:val="center"/>
        <w:rPr>
          <w:rFonts w:ascii="Calibri" w:hAnsi="Calibri" w:cs="Tahoma"/>
          <w:b/>
          <w:sz w:val="24"/>
        </w:rPr>
      </w:pPr>
    </w:p>
    <w:p w14:paraId="73D09E22" w14:textId="77777777" w:rsidR="009B1887" w:rsidRDefault="006B1627" w:rsidP="00A2060B">
      <w:pPr>
        <w:widowControl w:val="0"/>
        <w:tabs>
          <w:tab w:val="center" w:pos="248.40pt"/>
        </w:tabs>
        <w:jc w:val="center"/>
        <w:rPr>
          <w:rFonts w:ascii="Calibri" w:hAnsi="Calibri" w:cs="Tahoma"/>
          <w:b/>
          <w:caps/>
          <w:sz w:val="24"/>
        </w:rPr>
      </w:pPr>
      <w:r w:rsidRPr="00820D4E">
        <w:rPr>
          <w:rFonts w:ascii="Calibri" w:hAnsi="Calibri" w:cs="Tahoma"/>
          <w:b/>
          <w:caps/>
          <w:sz w:val="24"/>
        </w:rPr>
        <w:t xml:space="preserve">The </w:t>
      </w:r>
      <w:r w:rsidR="00A2060B" w:rsidRPr="00820D4E">
        <w:rPr>
          <w:rFonts w:ascii="Calibri" w:hAnsi="Calibri" w:cs="Tahoma"/>
          <w:b/>
          <w:caps/>
          <w:sz w:val="24"/>
        </w:rPr>
        <w:t xml:space="preserve">Associate </w:t>
      </w:r>
      <w:r w:rsidR="00B30B76">
        <w:rPr>
          <w:rFonts w:ascii="Calibri" w:hAnsi="Calibri" w:cs="Tahoma"/>
          <w:b/>
          <w:caps/>
          <w:sz w:val="24"/>
        </w:rPr>
        <w:t xml:space="preserve">in applied science </w:t>
      </w:r>
    </w:p>
    <w:p w14:paraId="02EA9CF0" w14:textId="254F6BAD" w:rsidR="00A2060B" w:rsidRPr="00820D4E" w:rsidRDefault="00B30B76" w:rsidP="00A2060B">
      <w:pPr>
        <w:widowControl w:val="0"/>
        <w:tabs>
          <w:tab w:val="center" w:pos="248.40pt"/>
        </w:tabs>
        <w:jc w:val="center"/>
        <w:rPr>
          <w:rFonts w:ascii="Calibri" w:hAnsi="Calibri" w:cs="Tahoma"/>
          <w:b/>
          <w:caps/>
          <w:sz w:val="24"/>
        </w:rPr>
      </w:pPr>
      <w:r>
        <w:rPr>
          <w:rFonts w:ascii="Calibri" w:hAnsi="Calibri" w:cs="Tahoma"/>
          <w:b/>
          <w:caps/>
          <w:sz w:val="24"/>
        </w:rPr>
        <w:t xml:space="preserve">nursing transfer </w:t>
      </w:r>
      <w:r w:rsidR="00A2060B" w:rsidRPr="00820D4E">
        <w:rPr>
          <w:rFonts w:ascii="Calibri" w:hAnsi="Calibri" w:cs="Tahoma"/>
          <w:b/>
          <w:caps/>
          <w:sz w:val="24"/>
        </w:rPr>
        <w:t xml:space="preserve">Degree </w:t>
      </w:r>
      <w:r w:rsidR="006B1627" w:rsidRPr="00820D4E">
        <w:rPr>
          <w:rFonts w:ascii="Calibri" w:hAnsi="Calibri" w:cs="Tahoma"/>
          <w:b/>
          <w:caps/>
          <w:sz w:val="24"/>
        </w:rPr>
        <w:t>Program</w:t>
      </w:r>
    </w:p>
    <w:p w14:paraId="7D9367F8" w14:textId="77777777" w:rsidR="00A2060B" w:rsidRPr="00C174C9" w:rsidRDefault="00A2060B" w:rsidP="00A2060B">
      <w:pPr>
        <w:widowControl w:val="0"/>
        <w:tabs>
          <w:tab w:val="center" w:pos="248.40pt"/>
        </w:tabs>
        <w:jc w:val="center"/>
        <w:rPr>
          <w:rFonts w:ascii="Calibri" w:hAnsi="Calibri" w:cs="Tahoma"/>
          <w:b/>
          <w:smallCaps/>
        </w:rPr>
      </w:pPr>
    </w:p>
    <w:p w14:paraId="1B088B8F" w14:textId="77777777" w:rsidR="00A2060B" w:rsidRPr="00C174C9" w:rsidRDefault="00A2060B" w:rsidP="00A2060B">
      <w:pPr>
        <w:widowControl w:val="0"/>
        <w:tabs>
          <w:tab w:val="center" w:pos="248.40pt"/>
        </w:tabs>
        <w:jc w:val="center"/>
        <w:rPr>
          <w:rFonts w:ascii="Calibri" w:hAnsi="Calibri" w:cs="Tahoma"/>
          <w:b/>
          <w:smallCaps/>
        </w:rPr>
      </w:pPr>
    </w:p>
    <w:p w14:paraId="492F940E" w14:textId="77777777" w:rsidR="00A2060B" w:rsidRPr="00C174C9" w:rsidRDefault="00A2060B" w:rsidP="00A2060B">
      <w:pPr>
        <w:widowControl w:val="0"/>
        <w:tabs>
          <w:tab w:val="center" w:pos="248.40pt"/>
        </w:tabs>
        <w:jc w:val="center"/>
        <w:rPr>
          <w:rFonts w:ascii="Calibri" w:hAnsi="Calibri" w:cs="Tahoma"/>
          <w:b/>
          <w:smallCaps/>
        </w:rPr>
      </w:pPr>
    </w:p>
    <w:p w14:paraId="414FC829" w14:textId="77777777" w:rsidR="00A2060B" w:rsidRPr="00C174C9" w:rsidRDefault="00A2060B" w:rsidP="00A2060B">
      <w:pPr>
        <w:widowControl w:val="0"/>
        <w:tabs>
          <w:tab w:val="center" w:pos="248.40pt"/>
        </w:tabs>
        <w:jc w:val="center"/>
        <w:rPr>
          <w:rFonts w:ascii="Calibri" w:hAnsi="Calibri" w:cs="Tahoma"/>
          <w:b/>
          <w:smallCaps/>
        </w:rPr>
      </w:pPr>
    </w:p>
    <w:p w14:paraId="2CBE9607" w14:textId="77777777" w:rsidR="00A2060B" w:rsidRPr="00C174C9" w:rsidRDefault="00A2060B" w:rsidP="006B1627">
      <w:pPr>
        <w:widowControl w:val="0"/>
        <w:tabs>
          <w:tab w:val="center" w:pos="248.40pt"/>
        </w:tabs>
        <w:spacing w:before="6pt" w:after="6pt"/>
        <w:jc w:val="center"/>
        <w:rPr>
          <w:rFonts w:ascii="Calibri" w:hAnsi="Calibri" w:cs="Tahoma"/>
          <w:b/>
          <w:smallCaps/>
          <w:sz w:val="48"/>
        </w:rPr>
      </w:pPr>
      <w:r w:rsidRPr="00C174C9">
        <w:rPr>
          <w:rFonts w:ascii="Calibri" w:hAnsi="Calibri" w:cs="Tahoma"/>
          <w:b/>
          <w:smallCaps/>
          <w:sz w:val="48"/>
        </w:rPr>
        <w:t>Student Handbook</w:t>
      </w:r>
    </w:p>
    <w:p w14:paraId="268E48CF" w14:textId="3DE92CB4" w:rsidR="00A2060B" w:rsidRDefault="00275ABA" w:rsidP="006B1627">
      <w:pPr>
        <w:widowControl w:val="0"/>
        <w:tabs>
          <w:tab w:val="center" w:pos="248.40pt"/>
        </w:tabs>
        <w:spacing w:before="6pt" w:after="6pt"/>
        <w:jc w:val="center"/>
        <w:rPr>
          <w:rFonts w:ascii="Calibri" w:hAnsi="Calibri" w:cs="Tahoma"/>
          <w:b/>
          <w:smallCaps/>
          <w:sz w:val="48"/>
        </w:rPr>
      </w:pPr>
      <w:r>
        <w:rPr>
          <w:rFonts w:ascii="Calibri" w:hAnsi="Calibri" w:cs="Tahoma"/>
          <w:b/>
          <w:smallCaps/>
          <w:sz w:val="48"/>
        </w:rPr>
        <w:t>Fall</w:t>
      </w:r>
      <w:r w:rsidR="00A04537">
        <w:rPr>
          <w:rFonts w:ascii="Calibri" w:hAnsi="Calibri" w:cs="Tahoma"/>
          <w:b/>
          <w:smallCaps/>
          <w:sz w:val="48"/>
        </w:rPr>
        <w:t xml:space="preserve"> Quarter </w:t>
      </w:r>
      <w:r w:rsidR="00A2060B" w:rsidRPr="00C174C9">
        <w:rPr>
          <w:rFonts w:ascii="Calibri" w:hAnsi="Calibri" w:cs="Tahoma"/>
          <w:b/>
          <w:smallCaps/>
          <w:sz w:val="48"/>
        </w:rPr>
        <w:t>201</w:t>
      </w:r>
      <w:r>
        <w:rPr>
          <w:rFonts w:ascii="Calibri" w:hAnsi="Calibri" w:cs="Tahoma"/>
          <w:b/>
          <w:smallCaps/>
          <w:sz w:val="48"/>
        </w:rPr>
        <w:t>7-2018</w:t>
      </w:r>
    </w:p>
    <w:p w14:paraId="3B8C04DE" w14:textId="3BEE42FA" w:rsidR="00CB2916" w:rsidRPr="00CB2916" w:rsidRDefault="00275ABA" w:rsidP="006B1627">
      <w:pPr>
        <w:widowControl w:val="0"/>
        <w:tabs>
          <w:tab w:val="center" w:pos="248.40pt"/>
        </w:tabs>
        <w:spacing w:before="6pt" w:after="6pt"/>
        <w:jc w:val="center"/>
        <w:rPr>
          <w:rFonts w:ascii="Calibri" w:hAnsi="Calibri" w:cs="Tahoma"/>
          <w:b/>
          <w:smallCaps/>
        </w:rPr>
      </w:pPr>
      <w:r>
        <w:rPr>
          <w:rFonts w:ascii="Calibri" w:hAnsi="Calibri" w:cs="Tahoma"/>
          <w:b/>
          <w:smallCaps/>
        </w:rPr>
        <w:t xml:space="preserve">Revised </w:t>
      </w:r>
      <w:r w:rsidR="00C753B0">
        <w:rPr>
          <w:rFonts w:ascii="Calibri" w:hAnsi="Calibri" w:cs="Tahoma"/>
          <w:b/>
          <w:smallCaps/>
        </w:rPr>
        <w:t>9</w:t>
      </w:r>
      <w:r w:rsidR="00D47B8A">
        <w:rPr>
          <w:rFonts w:ascii="Calibri" w:hAnsi="Calibri" w:cs="Tahoma"/>
          <w:b/>
          <w:smallCaps/>
        </w:rPr>
        <w:t>.</w:t>
      </w:r>
      <w:r w:rsidR="00C753B0">
        <w:rPr>
          <w:rFonts w:ascii="Calibri" w:hAnsi="Calibri" w:cs="Tahoma"/>
          <w:b/>
          <w:smallCaps/>
        </w:rPr>
        <w:t>18</w:t>
      </w:r>
      <w:r w:rsidR="00D47B8A">
        <w:rPr>
          <w:rFonts w:ascii="Calibri" w:hAnsi="Calibri" w:cs="Tahoma"/>
          <w:b/>
          <w:smallCaps/>
        </w:rPr>
        <w:t>.17</w:t>
      </w:r>
    </w:p>
    <w:p w14:paraId="05A3800F" w14:textId="77777777" w:rsidR="00B93650" w:rsidRPr="00C174C9" w:rsidRDefault="00E45C51" w:rsidP="00A31FB0">
      <w:pPr>
        <w:widowControl w:val="0"/>
        <w:ind w:start="36pt"/>
        <w:rPr>
          <w:rFonts w:ascii="Calibri" w:hAnsi="Calibri" w:cs="Arial"/>
          <w:b/>
        </w:rPr>
      </w:pPr>
      <w:r>
        <w:rPr>
          <w:rFonts w:ascii="Calibri" w:hAnsi="Calibri" w:cs="Arial"/>
          <w:b/>
          <w:sz w:val="44"/>
        </w:rPr>
        <w:tab/>
      </w:r>
      <w:r>
        <w:rPr>
          <w:rFonts w:ascii="Calibri" w:hAnsi="Calibri" w:cs="Arial"/>
          <w:b/>
          <w:sz w:val="44"/>
        </w:rPr>
        <w:tab/>
      </w:r>
      <w:r>
        <w:rPr>
          <w:rFonts w:ascii="Calibri" w:hAnsi="Calibri" w:cs="Arial"/>
          <w:b/>
          <w:sz w:val="44"/>
        </w:rPr>
        <w:tab/>
      </w:r>
      <w:r>
        <w:rPr>
          <w:rFonts w:ascii="Calibri" w:hAnsi="Calibri" w:cs="Arial"/>
          <w:b/>
          <w:sz w:val="44"/>
        </w:rPr>
        <w:tab/>
      </w:r>
      <w:r>
        <w:rPr>
          <w:rFonts w:ascii="Calibri" w:hAnsi="Calibri" w:cs="Arial"/>
          <w:b/>
          <w:sz w:val="44"/>
        </w:rPr>
        <w:tab/>
      </w:r>
    </w:p>
    <w:p w14:paraId="6C7476E5" w14:textId="77777777" w:rsidR="00A2060B" w:rsidRPr="00C174C9" w:rsidRDefault="00A2060B" w:rsidP="00A2060B">
      <w:pPr>
        <w:widowControl w:val="0"/>
        <w:tabs>
          <w:tab w:val="center" w:pos="248.40pt"/>
        </w:tabs>
        <w:jc w:val="center"/>
        <w:rPr>
          <w:rFonts w:ascii="Calibri" w:hAnsi="Calibri" w:cs="Arial"/>
          <w:b/>
          <w:caps/>
        </w:rPr>
      </w:pPr>
    </w:p>
    <w:p w14:paraId="4B0218EA" w14:textId="77777777" w:rsidR="00A2060B" w:rsidRPr="00C174C9" w:rsidRDefault="00A2060B" w:rsidP="00A2060B">
      <w:pPr>
        <w:widowControl w:val="0"/>
        <w:tabs>
          <w:tab w:val="center" w:pos="248.40pt"/>
        </w:tabs>
        <w:jc w:val="center"/>
        <w:rPr>
          <w:rFonts w:ascii="Calibri" w:hAnsi="Calibri" w:cs="Arial"/>
          <w:b/>
          <w:caps/>
        </w:rPr>
      </w:pPr>
    </w:p>
    <w:p w14:paraId="2A82AE3D" w14:textId="77777777" w:rsidR="00A2060B" w:rsidRPr="00C174C9" w:rsidRDefault="0013731C" w:rsidP="00A2060B">
      <w:pPr>
        <w:widowControl w:val="0"/>
        <w:tabs>
          <w:tab w:val="center" w:pos="248.40pt"/>
        </w:tabs>
        <w:jc w:val="center"/>
        <w:rPr>
          <w:rFonts w:ascii="Calibri" w:hAnsi="Calibri" w:cs="Arial"/>
          <w:b/>
          <w:caps/>
        </w:rPr>
      </w:pPr>
      <w:r w:rsidRPr="00C174C9">
        <w:rPr>
          <w:rFonts w:ascii="Calibri" w:hAnsi="Calibri" w:cs="Arial"/>
          <w:b/>
          <w:caps/>
          <w:noProof/>
        </w:rPr>
        <w:drawing>
          <wp:anchor distT="0" distB="0" distL="114300" distR="114300" simplePos="0" relativeHeight="251659776" behindDoc="1" locked="0" layoutInCell="1" allowOverlap="1" wp14:anchorId="3E90263D" wp14:editId="3B17D837">
            <wp:simplePos x="0" y="0"/>
            <wp:positionH relativeFrom="column">
              <wp:posOffset>2000250</wp:posOffset>
            </wp:positionH>
            <wp:positionV relativeFrom="paragraph">
              <wp:posOffset>160655</wp:posOffset>
            </wp:positionV>
            <wp:extent cx="2080260" cy="1481455"/>
            <wp:effectExtent l="0" t="0" r="0" b="4445"/>
            <wp:wrapNone/>
            <wp:docPr id="1064" name="Picture 1064"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64"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0260"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31CD8" w14:textId="77777777" w:rsidR="00A2060B" w:rsidRPr="00C174C9" w:rsidRDefault="00A2060B" w:rsidP="00A2060B">
      <w:pPr>
        <w:widowControl w:val="0"/>
        <w:tabs>
          <w:tab w:val="center" w:pos="248.40pt"/>
        </w:tabs>
        <w:jc w:val="center"/>
        <w:rPr>
          <w:rFonts w:ascii="Calibri" w:hAnsi="Calibri" w:cs="Arial"/>
          <w:b/>
          <w:caps/>
        </w:rPr>
      </w:pPr>
    </w:p>
    <w:p w14:paraId="5F567DA2" w14:textId="77777777" w:rsidR="00A2060B" w:rsidRPr="00C174C9" w:rsidRDefault="00A2060B" w:rsidP="00A2060B">
      <w:pPr>
        <w:widowControl w:val="0"/>
        <w:tabs>
          <w:tab w:val="center" w:pos="248.40pt"/>
        </w:tabs>
        <w:jc w:val="center"/>
        <w:rPr>
          <w:rFonts w:ascii="Calibri" w:hAnsi="Calibri" w:cs="Arial"/>
          <w:b/>
          <w:caps/>
        </w:rPr>
      </w:pPr>
    </w:p>
    <w:p w14:paraId="141E90BD" w14:textId="77777777" w:rsidR="00A2060B" w:rsidRPr="00C174C9" w:rsidRDefault="00A2060B" w:rsidP="00A2060B">
      <w:pPr>
        <w:widowControl w:val="0"/>
        <w:tabs>
          <w:tab w:val="center" w:pos="248.40pt"/>
        </w:tabs>
        <w:jc w:val="center"/>
        <w:rPr>
          <w:rFonts w:ascii="Calibri" w:hAnsi="Calibri" w:cs="Arial"/>
          <w:b/>
          <w:caps/>
        </w:rPr>
      </w:pPr>
    </w:p>
    <w:p w14:paraId="73A350D0" w14:textId="77777777" w:rsidR="00A2060B" w:rsidRPr="00C174C9" w:rsidRDefault="00A2060B" w:rsidP="00A2060B">
      <w:pPr>
        <w:widowControl w:val="0"/>
        <w:tabs>
          <w:tab w:val="center" w:pos="248.40pt"/>
        </w:tabs>
        <w:jc w:val="center"/>
        <w:rPr>
          <w:rFonts w:ascii="Calibri" w:hAnsi="Calibri" w:cs="Arial"/>
          <w:b/>
          <w:caps/>
        </w:rPr>
      </w:pPr>
    </w:p>
    <w:p w14:paraId="5B603791" w14:textId="77777777" w:rsidR="00A2060B" w:rsidRPr="00C174C9" w:rsidRDefault="00A2060B" w:rsidP="00A2060B">
      <w:pPr>
        <w:widowControl w:val="0"/>
        <w:tabs>
          <w:tab w:val="center" w:pos="248.40pt"/>
        </w:tabs>
        <w:jc w:val="center"/>
        <w:rPr>
          <w:rFonts w:ascii="Calibri" w:hAnsi="Calibri" w:cs="Arial"/>
        </w:rPr>
      </w:pPr>
    </w:p>
    <w:p w14:paraId="1540A732" w14:textId="77777777" w:rsidR="00A2060B" w:rsidRPr="00C174C9" w:rsidRDefault="00A2060B" w:rsidP="00A2060B">
      <w:pPr>
        <w:widowControl w:val="0"/>
        <w:tabs>
          <w:tab w:val="center" w:pos="248.40pt"/>
        </w:tabs>
        <w:jc w:val="center"/>
        <w:rPr>
          <w:rFonts w:ascii="Calibri" w:hAnsi="Calibri" w:cs="Tahoma"/>
        </w:rPr>
      </w:pPr>
      <w:r w:rsidRPr="00C174C9">
        <w:rPr>
          <w:rFonts w:ascii="Calibri" w:hAnsi="Calibri" w:cs="Arial"/>
          <w:noProof/>
        </w:rPr>
        <w:t xml:space="preserve"> </w:t>
      </w:r>
    </w:p>
    <w:p w14:paraId="6C5AE3C1" w14:textId="77777777" w:rsidR="00EC0901" w:rsidRPr="00C174C9" w:rsidRDefault="00A2060B">
      <w:pPr>
        <w:widowControl w:val="0"/>
        <w:rPr>
          <w:rFonts w:ascii="Calibri" w:hAnsi="Calibri"/>
        </w:rPr>
      </w:pPr>
      <w:r w:rsidRPr="00C174C9">
        <w:rPr>
          <w:rFonts w:ascii="Calibri" w:hAnsi="Calibri"/>
        </w:rPr>
        <w:br w:type="page"/>
      </w:r>
    </w:p>
    <w:p w14:paraId="75E064F6" w14:textId="77777777" w:rsidR="00EF1F46" w:rsidRPr="00C174C9" w:rsidRDefault="00EF1F46">
      <w:pPr>
        <w:widowControl w:val="0"/>
        <w:rPr>
          <w:rFonts w:ascii="Calibri" w:hAnsi="Calibri"/>
        </w:rPr>
      </w:pPr>
    </w:p>
    <w:p w14:paraId="3C8E2954" w14:textId="77777777" w:rsidR="00EF1F46" w:rsidRPr="00C174C9" w:rsidRDefault="00B15B5D">
      <w:pPr>
        <w:widowControl w:val="0"/>
        <w:rPr>
          <w:rFonts w:ascii="Calibri" w:hAnsi="Calibri"/>
        </w:rPr>
      </w:pPr>
      <w:r w:rsidRPr="00C174C9">
        <w:rPr>
          <w:rFonts w:ascii="Calibri" w:hAnsi="Calibri"/>
          <w:i/>
          <w:noProof/>
        </w:rPr>
        <w:drawing>
          <wp:anchor distT="0" distB="0" distL="114300" distR="114300" simplePos="0" relativeHeight="251650560" behindDoc="1" locked="0" layoutInCell="1" allowOverlap="1" wp14:anchorId="1CCE7898" wp14:editId="37F5250E">
            <wp:simplePos x="0" y="0"/>
            <wp:positionH relativeFrom="column">
              <wp:posOffset>1697355</wp:posOffset>
            </wp:positionH>
            <wp:positionV relativeFrom="paragraph">
              <wp:posOffset>6350</wp:posOffset>
            </wp:positionV>
            <wp:extent cx="2231390" cy="649605"/>
            <wp:effectExtent l="0" t="0" r="0" b="0"/>
            <wp:wrapTight wrapText="bothSides">
              <wp:wrapPolygon edited="0">
                <wp:start x="738" y="0"/>
                <wp:lineTo x="922" y="10135"/>
                <wp:lineTo x="0" y="13302"/>
                <wp:lineTo x="0" y="19003"/>
                <wp:lineTo x="553" y="20903"/>
                <wp:lineTo x="2397" y="20903"/>
                <wp:lineTo x="21391" y="20270"/>
                <wp:lineTo x="21391" y="6334"/>
                <wp:lineTo x="20838" y="0"/>
                <wp:lineTo x="738" y="0"/>
              </wp:wrapPolygon>
            </wp:wrapTight>
            <wp:docPr id="1037" name="Picture 1037" descr="COLOR_L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37" descr="COLOR_L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1390" cy="64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44E03" w14:textId="77777777" w:rsidR="00EC0901" w:rsidRPr="00C174C9" w:rsidRDefault="00EC0901">
      <w:pPr>
        <w:widowControl w:val="0"/>
        <w:jc w:val="center"/>
        <w:rPr>
          <w:rFonts w:ascii="Calibri" w:hAnsi="Calibri"/>
        </w:rPr>
      </w:pPr>
    </w:p>
    <w:p w14:paraId="4FC1A267" w14:textId="77777777" w:rsidR="00EC0901" w:rsidRPr="00C174C9" w:rsidRDefault="00EC0901">
      <w:pPr>
        <w:widowControl w:val="0"/>
        <w:jc w:val="center"/>
        <w:rPr>
          <w:rFonts w:ascii="Calibri" w:hAnsi="Calibri"/>
        </w:rPr>
      </w:pPr>
    </w:p>
    <w:p w14:paraId="5280370A" w14:textId="77777777" w:rsidR="00EF1F46" w:rsidRPr="00C174C9" w:rsidRDefault="00EF1F46">
      <w:pPr>
        <w:widowControl w:val="0"/>
        <w:jc w:val="center"/>
        <w:rPr>
          <w:rFonts w:ascii="Calibri" w:hAnsi="Calibri"/>
        </w:rPr>
      </w:pPr>
    </w:p>
    <w:p w14:paraId="1BCC4A82" w14:textId="77777777" w:rsidR="00EF1F46" w:rsidRPr="00C174C9" w:rsidRDefault="00EF1F46">
      <w:pPr>
        <w:widowControl w:val="0"/>
        <w:jc w:val="center"/>
        <w:rPr>
          <w:rFonts w:ascii="Calibri" w:hAnsi="Calibri"/>
        </w:rPr>
      </w:pPr>
    </w:p>
    <w:p w14:paraId="075328D5" w14:textId="77777777" w:rsidR="00EC0901" w:rsidRPr="00C174C9" w:rsidRDefault="00EC0901">
      <w:pPr>
        <w:widowControl w:val="0"/>
        <w:jc w:val="center"/>
        <w:rPr>
          <w:rFonts w:ascii="Calibri" w:hAnsi="Calibri"/>
        </w:rPr>
      </w:pPr>
    </w:p>
    <w:p w14:paraId="1C52316C" w14:textId="77777777" w:rsidR="00EC0901" w:rsidRPr="00C174C9" w:rsidRDefault="00EC0901">
      <w:pPr>
        <w:widowControl w:val="0"/>
        <w:jc w:val="center"/>
        <w:rPr>
          <w:rFonts w:ascii="Calibri" w:hAnsi="Calibri"/>
        </w:rPr>
      </w:pPr>
    </w:p>
    <w:p w14:paraId="183EBF00" w14:textId="77777777" w:rsidR="00EC0901" w:rsidRPr="00C174C9" w:rsidRDefault="00EC0901">
      <w:pPr>
        <w:widowControl w:val="0"/>
        <w:rPr>
          <w:rFonts w:ascii="Calibri" w:hAnsi="Calibri"/>
          <w:vanish/>
        </w:rPr>
      </w:pPr>
    </w:p>
    <w:p w14:paraId="3A321068" w14:textId="77777777" w:rsidR="00EC0901" w:rsidRPr="00C174C9" w:rsidRDefault="00EC0901">
      <w:pPr>
        <w:widowControl w:val="0"/>
        <w:jc w:val="both"/>
        <w:rPr>
          <w:rFonts w:ascii="Calibri" w:hAnsi="Calibri"/>
        </w:rPr>
      </w:pPr>
    </w:p>
    <w:p w14:paraId="2DAC4278" w14:textId="77777777" w:rsidR="00EC0901" w:rsidRPr="00C174C9" w:rsidRDefault="00EC0901">
      <w:pPr>
        <w:pStyle w:val="Heading1"/>
        <w:rPr>
          <w:b w:val="0"/>
          <w:i/>
          <w:sz w:val="32"/>
        </w:rPr>
      </w:pPr>
      <w:r w:rsidRPr="00C174C9">
        <w:rPr>
          <w:b w:val="0"/>
          <w:i/>
          <w:sz w:val="32"/>
        </w:rPr>
        <w:t xml:space="preserve">Welcome Message from the </w:t>
      </w:r>
      <w:r w:rsidR="00690E4B" w:rsidRPr="00C174C9">
        <w:rPr>
          <w:b w:val="0"/>
          <w:i/>
          <w:sz w:val="32"/>
        </w:rPr>
        <w:t xml:space="preserve">Associate Dean for </w:t>
      </w:r>
      <w:r w:rsidRPr="00C174C9">
        <w:rPr>
          <w:b w:val="0"/>
          <w:i/>
          <w:sz w:val="32"/>
        </w:rPr>
        <w:t>Nursing</w:t>
      </w:r>
    </w:p>
    <w:p w14:paraId="447EC385" w14:textId="77777777" w:rsidR="00EC0901" w:rsidRPr="00C174C9" w:rsidRDefault="00EC0901">
      <w:pPr>
        <w:widowControl w:val="0"/>
        <w:jc w:val="both"/>
        <w:rPr>
          <w:rFonts w:ascii="Calibri" w:hAnsi="Calibri"/>
          <w:b/>
          <w:i/>
        </w:rPr>
      </w:pPr>
    </w:p>
    <w:p w14:paraId="4E1F9B8F" w14:textId="77777777" w:rsidR="00EC0901" w:rsidRPr="00C174C9" w:rsidRDefault="00EC0901" w:rsidP="00BE1906">
      <w:pPr>
        <w:widowControl w:val="0"/>
        <w:rPr>
          <w:rFonts w:ascii="Calibri" w:hAnsi="Calibri"/>
          <w:i/>
        </w:rPr>
      </w:pPr>
    </w:p>
    <w:p w14:paraId="2D9F996A" w14:textId="77777777" w:rsidR="00EC0901" w:rsidRPr="00C174C9" w:rsidRDefault="00EC0901" w:rsidP="008237E6">
      <w:pPr>
        <w:widowControl w:val="0"/>
        <w:jc w:val="both"/>
        <w:rPr>
          <w:rFonts w:ascii="Calibri" w:hAnsi="Calibri"/>
          <w:i/>
        </w:rPr>
      </w:pPr>
      <w:r w:rsidRPr="00C174C9">
        <w:rPr>
          <w:rFonts w:ascii="Calibri" w:hAnsi="Calibri"/>
          <w:i/>
        </w:rPr>
        <w:t>Nursing is a dynamic and exciting profession.  As nurses, we comprise the largest number of healthcare professionals in the United States.  We are in an era of provider shortages and the role of the nurse is more important than ever before.  As people in our society ask for more and better health services, the nursing profession is assuming an increasingly important role.  Nurse professionals are members of interdisciplinary teams in clinics, hospitals, long-term care, and community settings.  Nurse practition</w:t>
      </w:r>
      <w:r w:rsidR="00EF1F46" w:rsidRPr="00C174C9">
        <w:rPr>
          <w:rFonts w:ascii="Calibri" w:hAnsi="Calibri"/>
          <w:i/>
        </w:rPr>
        <w:t>ers are filling critical health</w:t>
      </w:r>
      <w:r w:rsidRPr="00C174C9">
        <w:rPr>
          <w:rFonts w:ascii="Calibri" w:hAnsi="Calibri"/>
          <w:i/>
        </w:rPr>
        <w:t>care needs in both urban and rural settings for portions of the population who have not received adequate health care.  Greater technical care requires more nursing expertise at the bedside.  The future possibilities for nurses in the health care field are limitless.</w:t>
      </w:r>
    </w:p>
    <w:p w14:paraId="5ECD3087" w14:textId="77777777" w:rsidR="00EC0901" w:rsidRPr="00C174C9" w:rsidRDefault="00EC0901" w:rsidP="008237E6">
      <w:pPr>
        <w:widowControl w:val="0"/>
        <w:spacing w:before="12pt"/>
        <w:jc w:val="both"/>
        <w:rPr>
          <w:rFonts w:ascii="Calibri" w:hAnsi="Calibri"/>
          <w:i/>
          <w:color w:val="FF0000"/>
        </w:rPr>
      </w:pPr>
      <w:r w:rsidRPr="00C174C9">
        <w:rPr>
          <w:rFonts w:ascii="Calibri" w:hAnsi="Calibri"/>
          <w:i/>
        </w:rPr>
        <w:t xml:space="preserve">At Tacoma Community College, we are in step with the needs of the community.  We offer quality education, and we produce competent, skilled nurses </w:t>
      </w:r>
      <w:r w:rsidR="00EF1F46" w:rsidRPr="00C174C9">
        <w:rPr>
          <w:rFonts w:ascii="Calibri" w:hAnsi="Calibri"/>
          <w:i/>
        </w:rPr>
        <w:t>who excel in all facets of health</w:t>
      </w:r>
      <w:r w:rsidRPr="00C174C9">
        <w:rPr>
          <w:rFonts w:ascii="Calibri" w:hAnsi="Calibri"/>
          <w:i/>
        </w:rPr>
        <w:t xml:space="preserve">care delivery.  We are proud </w:t>
      </w:r>
      <w:r w:rsidR="00110A2D" w:rsidRPr="00C174C9">
        <w:rPr>
          <w:rFonts w:ascii="Calibri" w:hAnsi="Calibri"/>
          <w:i/>
        </w:rPr>
        <w:t>of</w:t>
      </w:r>
      <w:r w:rsidR="008667B5" w:rsidRPr="00C174C9">
        <w:rPr>
          <w:rFonts w:ascii="Calibri" w:hAnsi="Calibri"/>
          <w:i/>
        </w:rPr>
        <w:t xml:space="preserve"> our graduates </w:t>
      </w:r>
      <w:r w:rsidR="00BA6E41" w:rsidRPr="00C174C9">
        <w:rPr>
          <w:rFonts w:ascii="Calibri" w:hAnsi="Calibri"/>
          <w:i/>
        </w:rPr>
        <w:t xml:space="preserve">and are working to bring our NCLEX-RN first time pass rates </w:t>
      </w:r>
      <w:r w:rsidR="009B4C0C" w:rsidRPr="00C174C9">
        <w:rPr>
          <w:rFonts w:ascii="Calibri" w:hAnsi="Calibri"/>
          <w:i/>
        </w:rPr>
        <w:t xml:space="preserve">(State Boards) </w:t>
      </w:r>
      <w:r w:rsidR="00BA6E41" w:rsidRPr="00C174C9">
        <w:rPr>
          <w:rFonts w:ascii="Calibri" w:hAnsi="Calibri"/>
          <w:i/>
        </w:rPr>
        <w:t xml:space="preserve">back to </w:t>
      </w:r>
      <w:r w:rsidR="008667B5" w:rsidRPr="00C174C9">
        <w:rPr>
          <w:rFonts w:ascii="Calibri" w:hAnsi="Calibri"/>
          <w:i/>
        </w:rPr>
        <w:t>90</w:t>
      </w:r>
      <w:r w:rsidRPr="00C174C9">
        <w:rPr>
          <w:rFonts w:ascii="Calibri" w:hAnsi="Calibri"/>
          <w:i/>
        </w:rPr>
        <w:t xml:space="preserve">% </w:t>
      </w:r>
      <w:r w:rsidR="00BA6E41" w:rsidRPr="00C174C9">
        <w:rPr>
          <w:rFonts w:ascii="Calibri" w:hAnsi="Calibri"/>
          <w:i/>
        </w:rPr>
        <w:t>or better</w:t>
      </w:r>
      <w:r w:rsidRPr="00C174C9">
        <w:rPr>
          <w:rFonts w:ascii="Calibri" w:hAnsi="Calibri"/>
          <w:i/>
        </w:rPr>
        <w:t>.</w:t>
      </w:r>
    </w:p>
    <w:p w14:paraId="00CB8DA7" w14:textId="77777777" w:rsidR="00EC0901" w:rsidRPr="00C174C9" w:rsidRDefault="00EC0901" w:rsidP="008237E6">
      <w:pPr>
        <w:widowControl w:val="0"/>
        <w:spacing w:before="12pt"/>
        <w:jc w:val="both"/>
        <w:rPr>
          <w:rFonts w:ascii="Calibri" w:hAnsi="Calibri"/>
          <w:i/>
        </w:rPr>
      </w:pPr>
      <w:r w:rsidRPr="00C174C9">
        <w:rPr>
          <w:rFonts w:ascii="Calibri" w:hAnsi="Calibri"/>
          <w:i/>
        </w:rPr>
        <w:t>You will have many opportunities to study and work wit</w:t>
      </w:r>
      <w:r w:rsidR="00EF1F46" w:rsidRPr="00C174C9">
        <w:rPr>
          <w:rFonts w:ascii="Calibri" w:hAnsi="Calibri"/>
          <w:i/>
        </w:rPr>
        <w:t>h people in a variety of health</w:t>
      </w:r>
      <w:r w:rsidRPr="00C174C9">
        <w:rPr>
          <w:rFonts w:ascii="Calibri" w:hAnsi="Calibri"/>
          <w:i/>
        </w:rPr>
        <w:t>care settings</w:t>
      </w:r>
      <w:r w:rsidR="00EF1F46" w:rsidRPr="00C174C9">
        <w:rPr>
          <w:rFonts w:ascii="Calibri" w:hAnsi="Calibri"/>
          <w:i/>
        </w:rPr>
        <w:t>,</w:t>
      </w:r>
      <w:r w:rsidRPr="00C174C9">
        <w:rPr>
          <w:rFonts w:ascii="Calibri" w:hAnsi="Calibri"/>
          <w:i/>
        </w:rPr>
        <w:t xml:space="preserve"> such as nursing homes, hospitals, clinics, and emerging types of health facilities.  You will be an active participant in sharing responsibilities for your own learning needs and evaluating your progress.  </w:t>
      </w:r>
      <w:r w:rsidRPr="00C174C9">
        <w:rPr>
          <w:rFonts w:ascii="Calibri" w:hAnsi="Calibri"/>
          <w:b/>
          <w:bCs/>
          <w:i/>
          <w:iCs/>
        </w:rPr>
        <w:t>You do own your future</w:t>
      </w:r>
      <w:r w:rsidRPr="00C174C9">
        <w:rPr>
          <w:rFonts w:ascii="Calibri" w:hAnsi="Calibri"/>
          <w:i/>
        </w:rPr>
        <w:t xml:space="preserve"> as well as the future of the nursing profession.</w:t>
      </w:r>
    </w:p>
    <w:p w14:paraId="1C05F4A5" w14:textId="4DDA6AC4" w:rsidR="00EC0901" w:rsidRPr="00C174C9" w:rsidRDefault="00EC0901" w:rsidP="008237E6">
      <w:pPr>
        <w:pStyle w:val="BodyText"/>
        <w:rPr>
          <w:rFonts w:ascii="Calibri" w:hAnsi="Calibri"/>
          <w:i/>
          <w:sz w:val="20"/>
        </w:rPr>
      </w:pPr>
      <w:r w:rsidRPr="00C174C9">
        <w:rPr>
          <w:rFonts w:ascii="Calibri" w:hAnsi="Calibri"/>
          <w:i/>
          <w:sz w:val="20"/>
        </w:rPr>
        <w:t xml:space="preserve">Tacoma Community College's </w:t>
      </w:r>
      <w:r w:rsidR="00537B72" w:rsidRPr="00C174C9">
        <w:rPr>
          <w:rFonts w:ascii="Calibri" w:hAnsi="Calibri"/>
          <w:i/>
          <w:sz w:val="20"/>
        </w:rPr>
        <w:t>Associate</w:t>
      </w:r>
      <w:r w:rsidR="00B30B76">
        <w:rPr>
          <w:rFonts w:ascii="Calibri" w:hAnsi="Calibri"/>
          <w:i/>
          <w:sz w:val="20"/>
        </w:rPr>
        <w:t xml:space="preserve"> in Applied Science Nursing Transfer</w:t>
      </w:r>
      <w:r w:rsidR="00537B72" w:rsidRPr="00C174C9">
        <w:rPr>
          <w:rFonts w:ascii="Calibri" w:hAnsi="Calibri"/>
          <w:i/>
          <w:sz w:val="20"/>
        </w:rPr>
        <w:t xml:space="preserve"> </w:t>
      </w:r>
      <w:proofErr w:type="gramStart"/>
      <w:r w:rsidR="00537B72" w:rsidRPr="00C174C9">
        <w:rPr>
          <w:rFonts w:ascii="Calibri" w:hAnsi="Calibri"/>
          <w:i/>
          <w:sz w:val="20"/>
        </w:rPr>
        <w:t>Degree</w:t>
      </w:r>
      <w:r w:rsidR="00B544E3">
        <w:rPr>
          <w:rFonts w:ascii="Calibri" w:hAnsi="Calibri"/>
          <w:i/>
          <w:sz w:val="20"/>
        </w:rPr>
        <w:t>(</w:t>
      </w:r>
      <w:proofErr w:type="gramEnd"/>
      <w:r w:rsidR="00B544E3">
        <w:rPr>
          <w:rFonts w:ascii="Calibri" w:hAnsi="Calibri"/>
          <w:i/>
          <w:sz w:val="20"/>
        </w:rPr>
        <w:t>AAS-T)</w:t>
      </w:r>
      <w:r w:rsidR="00537B72" w:rsidRPr="00C174C9">
        <w:rPr>
          <w:rFonts w:ascii="Calibri" w:hAnsi="Calibri"/>
          <w:i/>
          <w:sz w:val="20"/>
        </w:rPr>
        <w:t xml:space="preserve"> </w:t>
      </w:r>
      <w:r w:rsidRPr="00C174C9">
        <w:rPr>
          <w:rFonts w:ascii="Calibri" w:hAnsi="Calibri"/>
          <w:i/>
          <w:sz w:val="20"/>
        </w:rPr>
        <w:t xml:space="preserve">is </w:t>
      </w:r>
      <w:r w:rsidR="00BA6E41" w:rsidRPr="00C174C9">
        <w:rPr>
          <w:rFonts w:ascii="Calibri" w:hAnsi="Calibri"/>
          <w:i/>
          <w:sz w:val="20"/>
        </w:rPr>
        <w:t xml:space="preserve">an excellent program. </w:t>
      </w:r>
      <w:r w:rsidRPr="00C174C9">
        <w:rPr>
          <w:rFonts w:ascii="Calibri" w:hAnsi="Calibri"/>
          <w:i/>
          <w:sz w:val="20"/>
        </w:rPr>
        <w:t xml:space="preserve">We are glad you chose to study here.  We hope you have a rewarding and satisfying experience with us, and </w:t>
      </w:r>
      <w:r w:rsidR="00EF1F46" w:rsidRPr="00C174C9">
        <w:rPr>
          <w:rFonts w:ascii="Calibri" w:hAnsi="Calibri"/>
          <w:i/>
          <w:sz w:val="20"/>
        </w:rPr>
        <w:t xml:space="preserve">we </w:t>
      </w:r>
      <w:r w:rsidRPr="00C174C9">
        <w:rPr>
          <w:rFonts w:ascii="Calibri" w:hAnsi="Calibri"/>
          <w:i/>
          <w:sz w:val="20"/>
        </w:rPr>
        <w:t>wish you much success during your course of instruction as well as in your future profession.</w:t>
      </w:r>
    </w:p>
    <w:p w14:paraId="2B872188" w14:textId="77777777" w:rsidR="00EF1F46" w:rsidRPr="00C174C9" w:rsidRDefault="00EF1F46" w:rsidP="008237E6">
      <w:pPr>
        <w:widowControl w:val="0"/>
        <w:tabs>
          <w:tab w:val="start" w:pos="234pt"/>
        </w:tabs>
        <w:ind w:start="229.50pt"/>
        <w:jc w:val="both"/>
        <w:rPr>
          <w:rFonts w:ascii="Calibri" w:hAnsi="Calibri"/>
          <w:i/>
        </w:rPr>
      </w:pPr>
    </w:p>
    <w:p w14:paraId="7A1E173C" w14:textId="77777777" w:rsidR="00EF1F46" w:rsidRPr="00C174C9" w:rsidRDefault="00EF1F46" w:rsidP="00EF1F46">
      <w:pPr>
        <w:widowControl w:val="0"/>
        <w:tabs>
          <w:tab w:val="start" w:pos="234pt"/>
        </w:tabs>
        <w:ind w:start="229.50pt"/>
        <w:jc w:val="both"/>
        <w:rPr>
          <w:rFonts w:ascii="Calibri" w:hAnsi="Calibri"/>
          <w:i/>
        </w:rPr>
      </w:pPr>
    </w:p>
    <w:p w14:paraId="6F6E6386" w14:textId="77777777" w:rsidR="00690E4B" w:rsidRPr="00C174C9" w:rsidRDefault="00690E4B" w:rsidP="00EF1F46">
      <w:pPr>
        <w:widowControl w:val="0"/>
        <w:tabs>
          <w:tab w:val="start" w:pos="234pt"/>
        </w:tabs>
        <w:ind w:start="229.50pt"/>
        <w:jc w:val="both"/>
        <w:rPr>
          <w:rFonts w:ascii="Calibri" w:hAnsi="Calibri"/>
          <w:i/>
        </w:rPr>
      </w:pPr>
    </w:p>
    <w:p w14:paraId="78ED0489" w14:textId="77777777" w:rsidR="00537B72" w:rsidRPr="00C174C9" w:rsidRDefault="00CA6D4D" w:rsidP="00EF1F46">
      <w:pPr>
        <w:widowControl w:val="0"/>
        <w:tabs>
          <w:tab w:val="start" w:pos="234pt"/>
        </w:tabs>
        <w:ind w:start="229.50pt"/>
        <w:jc w:val="both"/>
        <w:rPr>
          <w:rFonts w:ascii="Calibri" w:hAnsi="Calibri"/>
          <w:i/>
        </w:rPr>
      </w:pPr>
      <w:r>
        <w:rPr>
          <w:rFonts w:ascii="Calibri" w:hAnsi="Calibri"/>
          <w:i/>
        </w:rPr>
        <w:t>Julie Benson</w:t>
      </w:r>
      <w:r w:rsidR="00537B72" w:rsidRPr="00C174C9">
        <w:rPr>
          <w:rFonts w:ascii="Calibri" w:hAnsi="Calibri"/>
          <w:i/>
        </w:rPr>
        <w:t xml:space="preserve">, </w:t>
      </w:r>
      <w:r>
        <w:rPr>
          <w:rFonts w:ascii="Calibri" w:hAnsi="Calibri"/>
          <w:i/>
        </w:rPr>
        <w:t>MHA, MN, CNE, ARNP</w:t>
      </w:r>
    </w:p>
    <w:p w14:paraId="37D3FB86" w14:textId="77777777" w:rsidR="00EF1F46" w:rsidRPr="00C174C9" w:rsidRDefault="00732A3D" w:rsidP="00EF1F46">
      <w:pPr>
        <w:widowControl w:val="0"/>
        <w:tabs>
          <w:tab w:val="start" w:pos="234pt"/>
        </w:tabs>
        <w:ind w:start="229.50pt"/>
        <w:jc w:val="both"/>
        <w:rPr>
          <w:rFonts w:ascii="Calibri" w:hAnsi="Calibri"/>
          <w:i/>
        </w:rPr>
      </w:pPr>
      <w:r w:rsidRPr="00C174C9">
        <w:rPr>
          <w:rFonts w:ascii="Calibri" w:hAnsi="Calibri"/>
          <w:i/>
        </w:rPr>
        <w:t xml:space="preserve">Associate Dean for </w:t>
      </w:r>
      <w:r w:rsidR="00EF1F46" w:rsidRPr="00C174C9">
        <w:rPr>
          <w:rFonts w:ascii="Calibri" w:hAnsi="Calibri"/>
          <w:i/>
        </w:rPr>
        <w:t>Nursing</w:t>
      </w:r>
    </w:p>
    <w:p w14:paraId="5A6511FA" w14:textId="77777777" w:rsidR="00EF1F46" w:rsidRPr="00C174C9" w:rsidRDefault="00EF1F46" w:rsidP="000B4B8F">
      <w:pPr>
        <w:widowControl w:val="0"/>
        <w:tabs>
          <w:tab w:val="start" w:pos="229.50pt"/>
        </w:tabs>
        <w:ind w:start="229.50pt"/>
        <w:jc w:val="both"/>
        <w:rPr>
          <w:rFonts w:ascii="Calibri" w:hAnsi="Calibri"/>
          <w:i/>
        </w:rPr>
      </w:pPr>
      <w:r w:rsidRPr="00C174C9">
        <w:rPr>
          <w:rFonts w:ascii="Calibri" w:hAnsi="Calibri"/>
          <w:i/>
        </w:rPr>
        <w:t>Tacoma Community College</w:t>
      </w:r>
    </w:p>
    <w:p w14:paraId="726F9CE7" w14:textId="77777777" w:rsidR="00EF1F46" w:rsidRPr="00C174C9" w:rsidRDefault="00EF1F46" w:rsidP="00EF1F46">
      <w:pPr>
        <w:pStyle w:val="BodyText"/>
        <w:tabs>
          <w:tab w:val="start" w:pos="234pt"/>
        </w:tabs>
        <w:rPr>
          <w:rFonts w:ascii="Calibri" w:hAnsi="Calibri"/>
          <w:i/>
          <w:sz w:val="20"/>
        </w:rPr>
      </w:pPr>
    </w:p>
    <w:p w14:paraId="3EE33823" w14:textId="77777777" w:rsidR="00EF1F46" w:rsidRPr="00C174C9" w:rsidRDefault="00EF1F46" w:rsidP="00EF1F46">
      <w:pPr>
        <w:widowControl w:val="0"/>
        <w:tabs>
          <w:tab w:val="start" w:pos="234pt"/>
        </w:tabs>
        <w:jc w:val="both"/>
        <w:rPr>
          <w:rFonts w:ascii="Calibri" w:hAnsi="Calibri"/>
          <w:i/>
          <w:vanish/>
        </w:rPr>
      </w:pPr>
    </w:p>
    <w:p w14:paraId="2DED780C" w14:textId="77777777" w:rsidR="007A3B9A" w:rsidRPr="00C174C9" w:rsidRDefault="00EC0901">
      <w:pPr>
        <w:widowControl w:val="0"/>
        <w:jc w:val="center"/>
        <w:rPr>
          <w:rFonts w:ascii="Calibri" w:hAnsi="Calibri"/>
          <w:i/>
        </w:rPr>
      </w:pPr>
      <w:r w:rsidRPr="00C174C9">
        <w:rPr>
          <w:rFonts w:ascii="Calibri" w:hAnsi="Calibri"/>
          <w:i/>
        </w:rPr>
        <w:br w:type="page"/>
      </w:r>
    </w:p>
    <w:p w14:paraId="0A233C54" w14:textId="77777777" w:rsidR="004C26AF" w:rsidRPr="00C174C9" w:rsidRDefault="004C26AF" w:rsidP="000B4B8F">
      <w:pPr>
        <w:widowControl w:val="0"/>
        <w:jc w:val="both"/>
        <w:rPr>
          <w:rFonts w:ascii="Calibri" w:hAnsi="Calibri"/>
          <w:b/>
        </w:rPr>
      </w:pPr>
    </w:p>
    <w:p w14:paraId="04CE1F70" w14:textId="77777777" w:rsidR="000B4B8F" w:rsidRPr="00C174C9" w:rsidRDefault="00E44E53" w:rsidP="000B4B8F">
      <w:pPr>
        <w:widowControl w:val="0"/>
        <w:jc w:val="both"/>
        <w:rPr>
          <w:rFonts w:ascii="Calibri" w:hAnsi="Calibri"/>
          <w:b/>
        </w:rPr>
      </w:pPr>
      <w:r w:rsidRPr="00C174C9">
        <w:rPr>
          <w:rFonts w:ascii="Calibri" w:hAnsi="Calibri"/>
          <w:i/>
          <w:noProof/>
        </w:rPr>
        <w:drawing>
          <wp:anchor distT="0" distB="0" distL="114300" distR="114300" simplePos="0" relativeHeight="251652608" behindDoc="1" locked="0" layoutInCell="1" allowOverlap="1" wp14:anchorId="529B48A6" wp14:editId="2A3EFBD9">
            <wp:simplePos x="0" y="0"/>
            <wp:positionH relativeFrom="column">
              <wp:posOffset>2218055</wp:posOffset>
            </wp:positionH>
            <wp:positionV relativeFrom="paragraph">
              <wp:posOffset>12065</wp:posOffset>
            </wp:positionV>
            <wp:extent cx="1543685" cy="449580"/>
            <wp:effectExtent l="0" t="0" r="0" b="7620"/>
            <wp:wrapTight wrapText="bothSides">
              <wp:wrapPolygon edited="0">
                <wp:start x="533" y="0"/>
                <wp:lineTo x="0" y="14644"/>
                <wp:lineTo x="0" y="19220"/>
                <wp:lineTo x="267" y="21051"/>
                <wp:lineTo x="19725" y="21051"/>
                <wp:lineTo x="21058" y="20136"/>
                <wp:lineTo x="21325" y="19220"/>
                <wp:lineTo x="21325" y="6407"/>
                <wp:lineTo x="20791" y="0"/>
                <wp:lineTo x="533" y="0"/>
              </wp:wrapPolygon>
            </wp:wrapTight>
            <wp:docPr id="1039" name="Picture 1039" descr="COLOR_L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39" descr="COLOR_L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3685"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8B2A6" w14:textId="77777777" w:rsidR="004C26AF" w:rsidRPr="00C174C9" w:rsidRDefault="004C26AF" w:rsidP="004C26AF">
      <w:pPr>
        <w:jc w:val="center"/>
        <w:rPr>
          <w:rFonts w:ascii="Calibri" w:hAnsi="Calibri" w:cs="Arial"/>
        </w:rPr>
      </w:pPr>
    </w:p>
    <w:p w14:paraId="670A7586" w14:textId="77777777" w:rsidR="004C26AF" w:rsidRPr="00C174C9" w:rsidRDefault="004C26AF" w:rsidP="004C26AF">
      <w:pPr>
        <w:rPr>
          <w:rFonts w:ascii="Calibri" w:hAnsi="Calibri" w:cs="Arial"/>
        </w:rPr>
      </w:pPr>
    </w:p>
    <w:p w14:paraId="174B9330" w14:textId="77777777" w:rsidR="00E912C2" w:rsidRDefault="00E912C2" w:rsidP="00A904DC">
      <w:pPr>
        <w:pStyle w:val="Heading3"/>
        <w:rPr>
          <w:sz w:val="24"/>
        </w:rPr>
      </w:pPr>
    </w:p>
    <w:p w14:paraId="495A556E" w14:textId="7F3CC323" w:rsidR="004C26AF" w:rsidRDefault="004C26AF" w:rsidP="00A904DC">
      <w:pPr>
        <w:pStyle w:val="Heading3"/>
        <w:rPr>
          <w:sz w:val="24"/>
        </w:rPr>
      </w:pPr>
      <w:r w:rsidRPr="006B1627">
        <w:rPr>
          <w:sz w:val="24"/>
        </w:rPr>
        <w:t xml:space="preserve">The </w:t>
      </w:r>
      <w:r w:rsidR="00B30B76" w:rsidRPr="00B30B76">
        <w:rPr>
          <w:sz w:val="24"/>
        </w:rPr>
        <w:t>Associate in Applied Science Nursing Transfer Degree</w:t>
      </w:r>
      <w:r w:rsidR="00B30B76" w:rsidRPr="00B30B76">
        <w:rPr>
          <w:i/>
          <w:sz w:val="24"/>
        </w:rPr>
        <w:t xml:space="preserve"> </w:t>
      </w:r>
      <w:r w:rsidRPr="006B1627">
        <w:rPr>
          <w:sz w:val="24"/>
        </w:rPr>
        <w:t>Program</w:t>
      </w:r>
    </w:p>
    <w:p w14:paraId="298C3142" w14:textId="73A48BDD" w:rsidR="00CD41A8" w:rsidRPr="00CD41A8" w:rsidRDefault="00CD41A8" w:rsidP="00CD41A8">
      <w:pPr>
        <w:jc w:val="center"/>
        <w:rPr>
          <w:rFonts w:ascii="Calibri" w:hAnsi="Calibri"/>
          <w:b/>
          <w:sz w:val="24"/>
        </w:rPr>
      </w:pPr>
      <w:r w:rsidRPr="00CD41A8">
        <w:rPr>
          <w:rFonts w:ascii="Calibri" w:hAnsi="Calibri"/>
          <w:b/>
          <w:sz w:val="24"/>
        </w:rPr>
        <w:t>Student Responsibilities</w:t>
      </w:r>
    </w:p>
    <w:p w14:paraId="7CF950EB" w14:textId="77777777" w:rsidR="004C26AF" w:rsidRPr="00C174C9" w:rsidRDefault="004C26AF" w:rsidP="000B4B8F">
      <w:pPr>
        <w:widowControl w:val="0"/>
        <w:jc w:val="both"/>
        <w:rPr>
          <w:rFonts w:ascii="Calibri" w:hAnsi="Calibri"/>
          <w:b/>
        </w:rPr>
      </w:pPr>
    </w:p>
    <w:p w14:paraId="03A2469B" w14:textId="77777777" w:rsidR="004C26AF" w:rsidRPr="00C174C9" w:rsidRDefault="004C26AF" w:rsidP="000B4B8F">
      <w:pPr>
        <w:widowControl w:val="0"/>
        <w:jc w:val="both"/>
        <w:rPr>
          <w:rFonts w:ascii="Calibri" w:hAnsi="Calibri"/>
        </w:rPr>
      </w:pPr>
    </w:p>
    <w:p w14:paraId="037B5CD6" w14:textId="4A09965B" w:rsidR="00EC0901" w:rsidRPr="00B30B76" w:rsidRDefault="00EC0901" w:rsidP="008237E6">
      <w:pPr>
        <w:widowControl w:val="0"/>
        <w:jc w:val="both"/>
        <w:rPr>
          <w:rFonts w:ascii="Calibri" w:hAnsi="Calibri"/>
          <w:i/>
        </w:rPr>
      </w:pPr>
      <w:r w:rsidRPr="00C174C9">
        <w:rPr>
          <w:rFonts w:ascii="Calibri" w:hAnsi="Calibri"/>
        </w:rPr>
        <w:t xml:space="preserve">The materials in the Handbook </w:t>
      </w:r>
      <w:r w:rsidR="000B4B8F" w:rsidRPr="00C174C9">
        <w:rPr>
          <w:rFonts w:ascii="Calibri" w:hAnsi="Calibri"/>
        </w:rPr>
        <w:t>for</w:t>
      </w:r>
      <w:r w:rsidR="00B30B76">
        <w:rPr>
          <w:rFonts w:ascii="Calibri" w:hAnsi="Calibri"/>
        </w:rPr>
        <w:t xml:space="preserve"> the students of the</w:t>
      </w:r>
      <w:r w:rsidR="000B4B8F" w:rsidRPr="00C174C9">
        <w:rPr>
          <w:rFonts w:ascii="Calibri" w:hAnsi="Calibri"/>
        </w:rPr>
        <w:t xml:space="preserve"> </w:t>
      </w:r>
      <w:r w:rsidR="00B30B76" w:rsidRPr="00B30B76">
        <w:rPr>
          <w:rFonts w:ascii="Calibri" w:hAnsi="Calibri"/>
        </w:rPr>
        <w:t>Associate in Applied Science Nursing Transfer Degree</w:t>
      </w:r>
      <w:r w:rsidR="00B544E3">
        <w:rPr>
          <w:rFonts w:ascii="Calibri" w:hAnsi="Calibri"/>
        </w:rPr>
        <w:t xml:space="preserve"> (AAS-T)</w:t>
      </w:r>
      <w:r w:rsidR="00B30B76">
        <w:rPr>
          <w:rFonts w:ascii="Calibri" w:hAnsi="Calibri"/>
        </w:rPr>
        <w:t xml:space="preserve"> Program </w:t>
      </w:r>
      <w:r w:rsidRPr="00C174C9">
        <w:rPr>
          <w:rFonts w:ascii="Calibri" w:hAnsi="Calibri"/>
        </w:rPr>
        <w:t xml:space="preserve">have been prepared to enhance the understanding of the principles and guidelines of the Tacoma Community College </w:t>
      </w:r>
      <w:r w:rsidR="00B30B76" w:rsidRPr="00B30B76">
        <w:rPr>
          <w:rFonts w:ascii="Calibri" w:hAnsi="Calibri"/>
        </w:rPr>
        <w:t>Associate in Applied Science Nursing Transfer Degree</w:t>
      </w:r>
      <w:r w:rsidR="00B30B76" w:rsidRPr="00C174C9">
        <w:rPr>
          <w:rFonts w:ascii="Calibri" w:hAnsi="Calibri"/>
          <w:i/>
        </w:rPr>
        <w:t xml:space="preserve"> </w:t>
      </w:r>
      <w:r w:rsidR="004611E6" w:rsidRPr="00C174C9">
        <w:rPr>
          <w:rFonts w:ascii="Calibri" w:hAnsi="Calibri"/>
        </w:rPr>
        <w:t>p</w:t>
      </w:r>
      <w:r w:rsidRPr="00C174C9">
        <w:rPr>
          <w:rFonts w:ascii="Calibri" w:hAnsi="Calibri"/>
        </w:rPr>
        <w:t>rogram. These materials link both faculty and student responsibilities that promote educational growth and development for successful course completion.</w:t>
      </w:r>
      <w:r w:rsidR="00580A3A">
        <w:rPr>
          <w:rFonts w:ascii="Calibri" w:hAnsi="Calibri"/>
        </w:rPr>
        <w:t xml:space="preserve"> </w:t>
      </w:r>
      <w:r w:rsidR="002C606E">
        <w:rPr>
          <w:rFonts w:ascii="Calibri" w:hAnsi="Calibri"/>
        </w:rPr>
        <w:t>(</w:t>
      </w:r>
      <w:r w:rsidR="00580A3A">
        <w:rPr>
          <w:rFonts w:ascii="Calibri" w:hAnsi="Calibri"/>
        </w:rPr>
        <w:t xml:space="preserve">See Appendix I for </w:t>
      </w:r>
      <w:r w:rsidR="00B016CB">
        <w:rPr>
          <w:rFonts w:ascii="Calibri" w:hAnsi="Calibri"/>
        </w:rPr>
        <w:t xml:space="preserve">TCC </w:t>
      </w:r>
      <w:r w:rsidR="00580A3A">
        <w:rPr>
          <w:rFonts w:ascii="Calibri" w:hAnsi="Calibri"/>
        </w:rPr>
        <w:t>Code of Students Rights &amp; Responsibilities.</w:t>
      </w:r>
      <w:r w:rsidR="002C606E">
        <w:rPr>
          <w:rFonts w:ascii="Calibri" w:hAnsi="Calibri"/>
        </w:rPr>
        <w:t>)</w:t>
      </w:r>
    </w:p>
    <w:p w14:paraId="2EA53DE2" w14:textId="77777777" w:rsidR="000B4B8F" w:rsidRPr="00C174C9" w:rsidRDefault="000B4B8F" w:rsidP="008237E6">
      <w:pPr>
        <w:widowControl w:val="0"/>
        <w:jc w:val="both"/>
        <w:rPr>
          <w:rFonts w:ascii="Calibri" w:hAnsi="Calibri"/>
        </w:rPr>
      </w:pPr>
    </w:p>
    <w:p w14:paraId="1443CD2A" w14:textId="77777777" w:rsidR="00EC0901" w:rsidRPr="00C174C9" w:rsidRDefault="00EC0901" w:rsidP="008237E6">
      <w:pPr>
        <w:widowControl w:val="0"/>
        <w:jc w:val="both"/>
        <w:rPr>
          <w:rFonts w:ascii="Calibri" w:hAnsi="Calibri"/>
          <w:b/>
        </w:rPr>
      </w:pPr>
      <w:r w:rsidRPr="00C174C9">
        <w:rPr>
          <w:rFonts w:ascii="Calibri" w:hAnsi="Calibri"/>
          <w:b/>
        </w:rPr>
        <w:t xml:space="preserve">Tacoma Community College Faculty </w:t>
      </w:r>
      <w:r w:rsidR="000B4B8F" w:rsidRPr="00C174C9">
        <w:rPr>
          <w:rFonts w:ascii="Calibri" w:hAnsi="Calibri"/>
          <w:b/>
        </w:rPr>
        <w:t>s</w:t>
      </w:r>
      <w:r w:rsidRPr="00C174C9">
        <w:rPr>
          <w:rFonts w:ascii="Calibri" w:hAnsi="Calibri"/>
          <w:b/>
        </w:rPr>
        <w:t>hall:</w:t>
      </w:r>
    </w:p>
    <w:p w14:paraId="0822715E" w14:textId="77777777" w:rsidR="000B4B8F" w:rsidRPr="00C174C9" w:rsidRDefault="000B4B8F" w:rsidP="008237E6">
      <w:pPr>
        <w:widowControl w:val="0"/>
        <w:jc w:val="both"/>
        <w:rPr>
          <w:rFonts w:ascii="Calibri" w:hAnsi="Calibri"/>
          <w:b/>
        </w:rPr>
      </w:pPr>
    </w:p>
    <w:p w14:paraId="2C63E3F7" w14:textId="77777777" w:rsidR="000B4B8F" w:rsidRPr="002B2DFC" w:rsidRDefault="00EC0901" w:rsidP="002B2DFC">
      <w:pPr>
        <w:widowControl w:val="0"/>
        <w:numPr>
          <w:ilvl w:val="0"/>
          <w:numId w:val="4"/>
        </w:numPr>
        <w:tabs>
          <w:tab w:val="clear" w:pos="36pt"/>
          <w:tab w:val="start" w:pos="-36pt"/>
        </w:tabs>
        <w:jc w:val="both"/>
        <w:rPr>
          <w:rFonts w:ascii="Calibri" w:hAnsi="Calibri"/>
        </w:rPr>
      </w:pPr>
      <w:r w:rsidRPr="002B2DFC">
        <w:rPr>
          <w:rFonts w:ascii="Calibri" w:hAnsi="Calibri"/>
        </w:rPr>
        <w:t>Promote an educational process that allows for individual differences and needs within the limitations of the program.</w:t>
      </w:r>
    </w:p>
    <w:p w14:paraId="0F2D32C8" w14:textId="77777777" w:rsidR="000B4B8F" w:rsidRPr="002B2DFC" w:rsidRDefault="00EC0901" w:rsidP="002B2DFC">
      <w:pPr>
        <w:widowControl w:val="0"/>
        <w:numPr>
          <w:ilvl w:val="0"/>
          <w:numId w:val="4"/>
        </w:numPr>
        <w:tabs>
          <w:tab w:val="clear" w:pos="36pt"/>
          <w:tab w:val="start" w:pos="-36pt"/>
        </w:tabs>
        <w:jc w:val="both"/>
        <w:rPr>
          <w:rFonts w:ascii="Calibri" w:hAnsi="Calibri"/>
        </w:rPr>
      </w:pPr>
      <w:r w:rsidRPr="002B2DFC">
        <w:rPr>
          <w:rFonts w:ascii="Calibri" w:hAnsi="Calibri"/>
        </w:rPr>
        <w:t>Provide a learning environment that links theory and practice concurrently as much as possible, thus strengthening the educational process.</w:t>
      </w:r>
    </w:p>
    <w:p w14:paraId="5401D109" w14:textId="77777777" w:rsidR="000B4B8F" w:rsidRPr="002B2DFC" w:rsidRDefault="00EC0901" w:rsidP="002B2DFC">
      <w:pPr>
        <w:widowControl w:val="0"/>
        <w:numPr>
          <w:ilvl w:val="0"/>
          <w:numId w:val="4"/>
        </w:numPr>
        <w:tabs>
          <w:tab w:val="clear" w:pos="36pt"/>
          <w:tab w:val="start" w:pos="-36pt"/>
        </w:tabs>
        <w:jc w:val="both"/>
        <w:rPr>
          <w:rFonts w:ascii="Calibri" w:hAnsi="Calibri"/>
        </w:rPr>
      </w:pPr>
      <w:r w:rsidRPr="002B2DFC">
        <w:rPr>
          <w:rFonts w:ascii="Calibri" w:hAnsi="Calibri"/>
        </w:rPr>
        <w:t xml:space="preserve">Provide a curriculum that allows students to </w:t>
      </w:r>
      <w:r w:rsidR="008E2F75" w:rsidRPr="002B2DFC">
        <w:rPr>
          <w:rFonts w:ascii="Calibri" w:hAnsi="Calibri"/>
        </w:rPr>
        <w:t xml:space="preserve">progressively build knowledge on previous concepts, as well as to link concepts together to provide holistic patient/client care. </w:t>
      </w:r>
    </w:p>
    <w:p w14:paraId="64BD30D1" w14:textId="30A85E9B" w:rsidR="00EC0901" w:rsidRPr="00C174C9" w:rsidRDefault="00EC0901" w:rsidP="008237E6">
      <w:pPr>
        <w:widowControl w:val="0"/>
        <w:numPr>
          <w:ilvl w:val="0"/>
          <w:numId w:val="4"/>
        </w:numPr>
        <w:tabs>
          <w:tab w:val="clear" w:pos="36pt"/>
          <w:tab w:val="start" w:pos="-36pt"/>
        </w:tabs>
        <w:jc w:val="both"/>
        <w:rPr>
          <w:rFonts w:ascii="Calibri" w:hAnsi="Calibri"/>
        </w:rPr>
      </w:pPr>
      <w:r w:rsidRPr="00C174C9">
        <w:rPr>
          <w:rFonts w:ascii="Calibri" w:hAnsi="Calibri"/>
        </w:rPr>
        <w:t xml:space="preserve">Provide </w:t>
      </w:r>
      <w:r w:rsidR="00271BD9">
        <w:rPr>
          <w:rFonts w:ascii="Calibri" w:hAnsi="Calibri"/>
        </w:rPr>
        <w:t xml:space="preserve">feedback and </w:t>
      </w:r>
      <w:r w:rsidRPr="00C174C9">
        <w:rPr>
          <w:rFonts w:ascii="Calibri" w:hAnsi="Calibri"/>
        </w:rPr>
        <w:t xml:space="preserve">guidance throughout the program </w:t>
      </w:r>
      <w:r w:rsidR="00271BD9">
        <w:rPr>
          <w:rFonts w:ascii="Calibri" w:hAnsi="Calibri"/>
        </w:rPr>
        <w:t>in the form of</w:t>
      </w:r>
      <w:r w:rsidR="00455503">
        <w:rPr>
          <w:rFonts w:ascii="Calibri" w:hAnsi="Calibri"/>
        </w:rPr>
        <w:t xml:space="preserve"> an</w:t>
      </w:r>
      <w:r w:rsidR="00271BD9">
        <w:rPr>
          <w:rFonts w:ascii="Calibri" w:hAnsi="Calibri"/>
        </w:rPr>
        <w:t xml:space="preserve"> assigned advisor, progress notes</w:t>
      </w:r>
      <w:r w:rsidR="00416A8F">
        <w:rPr>
          <w:rFonts w:ascii="Calibri" w:hAnsi="Calibri"/>
        </w:rPr>
        <w:t>,</w:t>
      </w:r>
      <w:r w:rsidR="00271BD9">
        <w:rPr>
          <w:rFonts w:ascii="Calibri" w:hAnsi="Calibri"/>
        </w:rPr>
        <w:t xml:space="preserve"> and class evaluations, </w:t>
      </w:r>
      <w:r w:rsidRPr="00C174C9">
        <w:rPr>
          <w:rFonts w:ascii="Calibri" w:hAnsi="Calibri"/>
        </w:rPr>
        <w:t>which enable</w:t>
      </w:r>
      <w:r w:rsidR="000B4B8F" w:rsidRPr="00C174C9">
        <w:rPr>
          <w:rFonts w:ascii="Calibri" w:hAnsi="Calibri"/>
        </w:rPr>
        <w:t>s</w:t>
      </w:r>
      <w:r w:rsidRPr="00C174C9">
        <w:rPr>
          <w:rFonts w:ascii="Calibri" w:hAnsi="Calibri"/>
        </w:rPr>
        <w:t xml:space="preserve"> students to become competent practitioners who are legally and ethically qualified to </w:t>
      </w:r>
      <w:r w:rsidRPr="00C174C9">
        <w:rPr>
          <w:rFonts w:ascii="Calibri" w:hAnsi="Calibri"/>
          <w:u w:val="single"/>
        </w:rPr>
        <w:t>obtain</w:t>
      </w:r>
      <w:r w:rsidRPr="00C174C9">
        <w:rPr>
          <w:rFonts w:ascii="Calibri" w:hAnsi="Calibri"/>
        </w:rPr>
        <w:t xml:space="preserve"> and </w:t>
      </w:r>
      <w:r w:rsidRPr="00C174C9">
        <w:rPr>
          <w:rFonts w:ascii="Calibri" w:hAnsi="Calibri"/>
          <w:u w:val="single"/>
        </w:rPr>
        <w:t>maintain</w:t>
      </w:r>
      <w:r w:rsidRPr="00C174C9">
        <w:rPr>
          <w:rFonts w:ascii="Calibri" w:hAnsi="Calibri"/>
        </w:rPr>
        <w:t xml:space="preserve"> a license to practice.</w:t>
      </w:r>
    </w:p>
    <w:p w14:paraId="4906A701" w14:textId="77777777" w:rsidR="000B4B8F" w:rsidRPr="00C174C9" w:rsidRDefault="000B4B8F" w:rsidP="008237E6">
      <w:pPr>
        <w:widowControl w:val="0"/>
        <w:tabs>
          <w:tab w:val="start" w:pos="-36pt"/>
        </w:tabs>
        <w:jc w:val="both"/>
        <w:rPr>
          <w:rFonts w:ascii="Calibri" w:hAnsi="Calibri"/>
        </w:rPr>
      </w:pPr>
    </w:p>
    <w:p w14:paraId="1F41AC7A" w14:textId="77777777" w:rsidR="00EC0901" w:rsidRPr="00C174C9" w:rsidRDefault="00EC0901" w:rsidP="008237E6">
      <w:pPr>
        <w:widowControl w:val="0"/>
        <w:jc w:val="both"/>
        <w:rPr>
          <w:rFonts w:ascii="Calibri" w:hAnsi="Calibri"/>
          <w:b/>
          <w:bCs/>
        </w:rPr>
      </w:pPr>
      <w:r w:rsidRPr="00C174C9">
        <w:rPr>
          <w:rFonts w:ascii="Calibri" w:hAnsi="Calibri"/>
          <w:b/>
          <w:bCs/>
        </w:rPr>
        <w:t xml:space="preserve">The </w:t>
      </w:r>
      <w:r w:rsidR="000B4B8F" w:rsidRPr="00C174C9">
        <w:rPr>
          <w:rFonts w:ascii="Calibri" w:hAnsi="Calibri"/>
          <w:b/>
          <w:bCs/>
        </w:rPr>
        <w:t>S</w:t>
      </w:r>
      <w:r w:rsidRPr="00C174C9">
        <w:rPr>
          <w:rFonts w:ascii="Calibri" w:hAnsi="Calibri"/>
          <w:b/>
          <w:bCs/>
        </w:rPr>
        <w:t>tudent shall:</w:t>
      </w:r>
    </w:p>
    <w:p w14:paraId="3582995D" w14:textId="77777777" w:rsidR="000B4B8F" w:rsidRPr="00C174C9" w:rsidRDefault="000B4B8F" w:rsidP="008237E6">
      <w:pPr>
        <w:widowControl w:val="0"/>
        <w:jc w:val="both"/>
        <w:rPr>
          <w:rFonts w:ascii="Calibri" w:hAnsi="Calibri"/>
          <w:b/>
          <w:bCs/>
        </w:rPr>
      </w:pPr>
    </w:p>
    <w:p w14:paraId="6E4264D7" w14:textId="77777777" w:rsidR="000B4B8F" w:rsidRPr="002B2DFC" w:rsidRDefault="00EC0901" w:rsidP="002B2DFC">
      <w:pPr>
        <w:widowControl w:val="0"/>
        <w:numPr>
          <w:ilvl w:val="0"/>
          <w:numId w:val="7"/>
        </w:numPr>
        <w:tabs>
          <w:tab w:val="start" w:pos="-36pt"/>
        </w:tabs>
        <w:jc w:val="both"/>
        <w:rPr>
          <w:rFonts w:ascii="Calibri" w:hAnsi="Calibri"/>
        </w:rPr>
      </w:pPr>
      <w:r w:rsidRPr="002B2DFC">
        <w:rPr>
          <w:rFonts w:ascii="Calibri" w:hAnsi="Calibri"/>
        </w:rPr>
        <w:t>Assume responsibility for motivation and self-direction necessary for successful course completion.</w:t>
      </w:r>
    </w:p>
    <w:p w14:paraId="04238711" w14:textId="77777777" w:rsidR="000B4B8F" w:rsidRPr="002B2DFC" w:rsidRDefault="00EC0901" w:rsidP="002B2DFC">
      <w:pPr>
        <w:widowControl w:val="0"/>
        <w:numPr>
          <w:ilvl w:val="0"/>
          <w:numId w:val="7"/>
        </w:numPr>
        <w:tabs>
          <w:tab w:val="start" w:pos="-36pt"/>
        </w:tabs>
        <w:jc w:val="both"/>
        <w:rPr>
          <w:rFonts w:ascii="Calibri" w:hAnsi="Calibri"/>
        </w:rPr>
      </w:pPr>
      <w:r w:rsidRPr="002B2DFC">
        <w:rPr>
          <w:rFonts w:ascii="Calibri" w:hAnsi="Calibri"/>
        </w:rPr>
        <w:t>Progress in a predetermined or defined sequence of learning with the assistance of an instructor.</w:t>
      </w:r>
    </w:p>
    <w:p w14:paraId="62014D7F" w14:textId="77777777" w:rsidR="00271BD9" w:rsidRPr="002B2DFC" w:rsidRDefault="00EC0901" w:rsidP="002B2DFC">
      <w:pPr>
        <w:widowControl w:val="0"/>
        <w:numPr>
          <w:ilvl w:val="0"/>
          <w:numId w:val="7"/>
        </w:numPr>
        <w:tabs>
          <w:tab w:val="start" w:pos="-36pt"/>
        </w:tabs>
        <w:jc w:val="both"/>
        <w:rPr>
          <w:rFonts w:ascii="Calibri" w:hAnsi="Calibri"/>
        </w:rPr>
      </w:pPr>
      <w:r w:rsidRPr="002B2DFC">
        <w:rPr>
          <w:rFonts w:ascii="Calibri" w:hAnsi="Calibri"/>
        </w:rPr>
        <w:t>Achieve outcomes, as outlined in the course syllabi, through successful theory testing and clinical practice.</w:t>
      </w:r>
    </w:p>
    <w:p w14:paraId="6706F56C" w14:textId="77777777" w:rsidR="00271BD9" w:rsidRDefault="00271BD9" w:rsidP="008237E6">
      <w:pPr>
        <w:widowControl w:val="0"/>
        <w:numPr>
          <w:ilvl w:val="0"/>
          <w:numId w:val="7"/>
        </w:numPr>
        <w:tabs>
          <w:tab w:val="start" w:pos="-36pt"/>
        </w:tabs>
        <w:jc w:val="both"/>
        <w:rPr>
          <w:rFonts w:ascii="Calibri" w:hAnsi="Calibri"/>
        </w:rPr>
      </w:pPr>
      <w:r>
        <w:rPr>
          <w:rFonts w:ascii="Calibri" w:hAnsi="Calibri"/>
        </w:rPr>
        <w:t>Set aside differences, appreciate varying perspectives, and work together for the mutual goal of patient safety.</w:t>
      </w:r>
    </w:p>
    <w:p w14:paraId="4642373A" w14:textId="44B1A305" w:rsidR="00416A8F" w:rsidRPr="000C3828" w:rsidRDefault="00416A8F" w:rsidP="008237E6">
      <w:pPr>
        <w:widowControl w:val="0"/>
        <w:numPr>
          <w:ilvl w:val="0"/>
          <w:numId w:val="7"/>
        </w:numPr>
        <w:tabs>
          <w:tab w:val="start" w:pos="-36pt"/>
        </w:tabs>
        <w:jc w:val="both"/>
        <w:rPr>
          <w:rFonts w:ascii="Calibri" w:hAnsi="Calibri"/>
        </w:rPr>
      </w:pPr>
      <w:r w:rsidRPr="000C3828">
        <w:rPr>
          <w:rFonts w:ascii="Calibri" w:hAnsi="Calibri"/>
        </w:rPr>
        <w:t>Adhere to all policie</w:t>
      </w:r>
      <w:r w:rsidR="00DD0D10" w:rsidRPr="000C3828">
        <w:rPr>
          <w:rFonts w:ascii="Calibri" w:hAnsi="Calibri"/>
        </w:rPr>
        <w:t>s and processes outlined in the program pre-orientation manual, orientation manual/session, and this student</w:t>
      </w:r>
      <w:r w:rsidRPr="000C3828">
        <w:rPr>
          <w:rFonts w:ascii="Calibri" w:hAnsi="Calibri"/>
        </w:rPr>
        <w:t xml:space="preserve"> handbook.</w:t>
      </w:r>
    </w:p>
    <w:p w14:paraId="11022CD8" w14:textId="77777777" w:rsidR="00271BD9" w:rsidRDefault="00271BD9" w:rsidP="008237E6">
      <w:pPr>
        <w:widowControl w:val="0"/>
        <w:tabs>
          <w:tab w:val="start" w:pos="-36pt"/>
        </w:tabs>
        <w:ind w:start="36pt"/>
        <w:jc w:val="both"/>
        <w:rPr>
          <w:rFonts w:ascii="Calibri" w:hAnsi="Calibri"/>
        </w:rPr>
      </w:pPr>
    </w:p>
    <w:p w14:paraId="1B7F1092" w14:textId="77777777" w:rsidR="00271BD9" w:rsidRPr="00C174C9" w:rsidRDefault="00271BD9" w:rsidP="008237E6">
      <w:pPr>
        <w:widowControl w:val="0"/>
        <w:tabs>
          <w:tab w:val="start" w:pos="-36pt"/>
        </w:tabs>
        <w:ind w:start="36pt"/>
        <w:jc w:val="both"/>
        <w:rPr>
          <w:rFonts w:ascii="Calibri" w:hAnsi="Calibri"/>
        </w:rPr>
      </w:pPr>
    </w:p>
    <w:p w14:paraId="74AB6A0E" w14:textId="77777777" w:rsidR="00EC0901" w:rsidRPr="00C174C9" w:rsidRDefault="00EC0901" w:rsidP="008237E6">
      <w:pPr>
        <w:widowControl w:val="0"/>
        <w:tabs>
          <w:tab w:val="start" w:pos="-36pt"/>
        </w:tabs>
        <w:jc w:val="both"/>
        <w:rPr>
          <w:rFonts w:ascii="Calibri" w:hAnsi="Calibri"/>
        </w:rPr>
      </w:pPr>
    </w:p>
    <w:p w14:paraId="6F10A40D" w14:textId="77777777" w:rsidR="00EC0901" w:rsidRPr="00C174C9" w:rsidRDefault="00EC0901" w:rsidP="008237E6">
      <w:pPr>
        <w:widowControl w:val="0"/>
        <w:tabs>
          <w:tab w:val="start" w:pos="-36pt"/>
        </w:tabs>
        <w:jc w:val="both"/>
        <w:rPr>
          <w:rFonts w:ascii="Calibri" w:hAnsi="Calibri"/>
        </w:rPr>
      </w:pPr>
    </w:p>
    <w:p w14:paraId="6C72886C" w14:textId="77777777" w:rsidR="00C4059C" w:rsidRDefault="000B4B8F" w:rsidP="008237E6">
      <w:pPr>
        <w:widowControl w:val="0"/>
        <w:tabs>
          <w:tab w:val="start" w:pos="-36pt"/>
        </w:tabs>
        <w:jc w:val="both"/>
        <w:rPr>
          <w:rFonts w:ascii="Calibri" w:hAnsi="Calibri"/>
          <w:b/>
          <w:sz w:val="24"/>
        </w:rPr>
      </w:pPr>
      <w:r w:rsidRPr="00C174C9">
        <w:rPr>
          <w:rFonts w:ascii="Calibri" w:hAnsi="Calibri"/>
        </w:rPr>
        <w:br w:type="page"/>
      </w:r>
      <w:r w:rsidR="00EC0901" w:rsidRPr="00B5578D">
        <w:rPr>
          <w:rFonts w:ascii="Calibri" w:hAnsi="Calibri"/>
          <w:b/>
          <w:sz w:val="24"/>
        </w:rPr>
        <w:lastRenderedPageBreak/>
        <w:t>TABLE OF CONTENTS</w:t>
      </w:r>
    </w:p>
    <w:p w14:paraId="00E88143" w14:textId="77777777" w:rsidR="00EC0901" w:rsidRPr="00C174C9" w:rsidRDefault="00EC0901" w:rsidP="00C4059C">
      <w:pPr>
        <w:widowControl w:val="0"/>
        <w:tabs>
          <w:tab w:val="start" w:pos="-36pt"/>
        </w:tabs>
        <w:rPr>
          <w:rFonts w:ascii="Calibri" w:hAnsi="Calibri"/>
          <w:b/>
        </w:rPr>
      </w:pPr>
      <w:r w:rsidRPr="00C174C9">
        <w:rPr>
          <w:rFonts w:ascii="Calibri" w:hAnsi="Calibri"/>
          <w:b/>
        </w:rPr>
        <w:t>GENERAL INFORMATION</w:t>
      </w:r>
    </w:p>
    <w:p w14:paraId="72B39BB6" w14:textId="6FAF6BCA" w:rsidR="00EC0901" w:rsidRPr="00CA1213" w:rsidRDefault="00EC0901" w:rsidP="00305AC6">
      <w:pPr>
        <w:widowControl w:val="0"/>
        <w:tabs>
          <w:tab w:val="end" w:leader="dot" w:pos="468pt"/>
        </w:tabs>
        <w:spacing w:before="6pt"/>
        <w:ind w:firstLine="36pt"/>
        <w:jc w:val="both"/>
        <w:rPr>
          <w:rFonts w:ascii="Calibri" w:hAnsi="Calibri"/>
        </w:rPr>
      </w:pPr>
      <w:r w:rsidRPr="00CA1213">
        <w:rPr>
          <w:rFonts w:ascii="Calibri" w:hAnsi="Calibri"/>
        </w:rPr>
        <w:t>Mission</w:t>
      </w:r>
      <w:r w:rsidRPr="00CA1213">
        <w:rPr>
          <w:rFonts w:ascii="Calibri" w:hAnsi="Calibri"/>
          <w:b/>
        </w:rPr>
        <w:t xml:space="preserve"> </w:t>
      </w:r>
      <w:r w:rsidR="00C23F10" w:rsidRPr="00CA1213">
        <w:rPr>
          <w:rFonts w:ascii="Calibri" w:hAnsi="Calibri"/>
        </w:rPr>
        <w:t>S</w:t>
      </w:r>
      <w:r w:rsidRPr="00CA1213">
        <w:rPr>
          <w:rFonts w:ascii="Calibri" w:hAnsi="Calibri"/>
        </w:rPr>
        <w:t xml:space="preserve">tatement </w:t>
      </w:r>
      <w:r w:rsidR="00A83824">
        <w:rPr>
          <w:rFonts w:ascii="Calibri" w:hAnsi="Calibri"/>
        </w:rPr>
        <w:t>&amp; Values</w:t>
      </w:r>
      <w:r w:rsidRPr="00CA1213">
        <w:rPr>
          <w:rFonts w:ascii="Calibri" w:hAnsi="Calibri"/>
        </w:rPr>
        <w:tab/>
        <w:t xml:space="preserve"> </w:t>
      </w:r>
      <w:r w:rsidR="00243E79">
        <w:rPr>
          <w:rFonts w:ascii="Calibri" w:hAnsi="Calibri"/>
        </w:rPr>
        <w:t>7</w:t>
      </w:r>
    </w:p>
    <w:p w14:paraId="6F69940B" w14:textId="6AD6C2A3" w:rsidR="00EC0901" w:rsidRPr="00CA1213" w:rsidRDefault="00A83824" w:rsidP="00305AC6">
      <w:pPr>
        <w:widowControl w:val="0"/>
        <w:tabs>
          <w:tab w:val="end" w:leader="dot" w:pos="468pt"/>
        </w:tabs>
        <w:spacing w:before="6pt"/>
        <w:ind w:firstLine="36pt"/>
        <w:jc w:val="both"/>
        <w:rPr>
          <w:rFonts w:ascii="Calibri" w:hAnsi="Calibri"/>
        </w:rPr>
      </w:pPr>
      <w:r>
        <w:rPr>
          <w:rFonts w:ascii="Calibri" w:hAnsi="Calibri"/>
        </w:rPr>
        <w:t xml:space="preserve">Program </w:t>
      </w:r>
      <w:r w:rsidR="00EC0901" w:rsidRPr="00CA1213">
        <w:rPr>
          <w:rFonts w:ascii="Calibri" w:hAnsi="Calibri"/>
        </w:rPr>
        <w:t>Phil</w:t>
      </w:r>
      <w:r w:rsidR="00243E79">
        <w:rPr>
          <w:rFonts w:ascii="Calibri" w:hAnsi="Calibri"/>
        </w:rPr>
        <w:t>osophy</w:t>
      </w:r>
      <w:r w:rsidR="00243E79">
        <w:rPr>
          <w:rFonts w:ascii="Calibri" w:hAnsi="Calibri"/>
        </w:rPr>
        <w:tab/>
        <w:t xml:space="preserve"> 8</w:t>
      </w:r>
    </w:p>
    <w:p w14:paraId="7433F845" w14:textId="2283CF92" w:rsidR="00EC0901" w:rsidRPr="00CA1213" w:rsidRDefault="002347C9" w:rsidP="00305AC6">
      <w:pPr>
        <w:widowControl w:val="0"/>
        <w:tabs>
          <w:tab w:val="end" w:leader="dot" w:pos="468pt"/>
        </w:tabs>
        <w:spacing w:before="6pt"/>
        <w:ind w:firstLine="36pt"/>
        <w:jc w:val="both"/>
        <w:rPr>
          <w:rFonts w:ascii="Calibri" w:hAnsi="Calibri"/>
        </w:rPr>
      </w:pPr>
      <w:r>
        <w:rPr>
          <w:rFonts w:ascii="Calibri" w:hAnsi="Calibri"/>
        </w:rPr>
        <w:t>C</w:t>
      </w:r>
      <w:r w:rsidR="00A83824">
        <w:rPr>
          <w:rFonts w:ascii="Calibri" w:hAnsi="Calibri"/>
        </w:rPr>
        <w:t>onceptual</w:t>
      </w:r>
      <w:r w:rsidR="005608D0" w:rsidRPr="00CA1213">
        <w:rPr>
          <w:rFonts w:ascii="Calibri" w:hAnsi="Calibri"/>
        </w:rPr>
        <w:t xml:space="preserve"> Framework</w:t>
      </w:r>
      <w:r w:rsidR="005608D0" w:rsidRPr="00CA1213">
        <w:rPr>
          <w:rFonts w:ascii="Calibri" w:hAnsi="Calibri"/>
        </w:rPr>
        <w:tab/>
        <w:t xml:space="preserve"> </w:t>
      </w:r>
      <w:r w:rsidR="00243E79">
        <w:rPr>
          <w:rFonts w:ascii="Calibri" w:hAnsi="Calibri"/>
        </w:rPr>
        <w:t>10</w:t>
      </w:r>
    </w:p>
    <w:p w14:paraId="08C875CB" w14:textId="2F5B8A52" w:rsidR="00EC0901" w:rsidRPr="00CA1213" w:rsidRDefault="00243E79" w:rsidP="00305AC6">
      <w:pPr>
        <w:widowControl w:val="0"/>
        <w:tabs>
          <w:tab w:val="end" w:leader="dot" w:pos="468pt"/>
        </w:tabs>
        <w:spacing w:before="6pt"/>
        <w:ind w:firstLine="36pt"/>
        <w:jc w:val="both"/>
        <w:rPr>
          <w:rFonts w:ascii="Calibri" w:hAnsi="Calibri"/>
        </w:rPr>
      </w:pPr>
      <w:r>
        <w:rPr>
          <w:rFonts w:ascii="Calibri" w:hAnsi="Calibri"/>
        </w:rPr>
        <w:t>Program Learning Outcomes</w:t>
      </w:r>
      <w:r>
        <w:rPr>
          <w:rFonts w:ascii="Calibri" w:hAnsi="Calibri"/>
        </w:rPr>
        <w:tab/>
        <w:t xml:space="preserve"> 13</w:t>
      </w:r>
    </w:p>
    <w:p w14:paraId="0D5B90A4" w14:textId="6700B141" w:rsidR="00EC0901" w:rsidRPr="00CA1213" w:rsidRDefault="00243E79" w:rsidP="00305AC6">
      <w:pPr>
        <w:widowControl w:val="0"/>
        <w:tabs>
          <w:tab w:val="end" w:leader="dot" w:pos="468pt"/>
        </w:tabs>
        <w:spacing w:before="6pt"/>
        <w:ind w:firstLine="36pt"/>
        <w:jc w:val="both"/>
        <w:rPr>
          <w:rFonts w:ascii="Calibri" w:hAnsi="Calibri"/>
        </w:rPr>
      </w:pPr>
      <w:r>
        <w:rPr>
          <w:rFonts w:ascii="Calibri" w:hAnsi="Calibri"/>
        </w:rPr>
        <w:t>Degree Learning Outcomes</w:t>
      </w:r>
      <w:r>
        <w:rPr>
          <w:rFonts w:ascii="Calibri" w:hAnsi="Calibri"/>
        </w:rPr>
        <w:tab/>
        <w:t xml:space="preserve"> 14</w:t>
      </w:r>
    </w:p>
    <w:p w14:paraId="0CC89748" w14:textId="37EBCCB5" w:rsidR="00CA1213" w:rsidRPr="00CA1213" w:rsidRDefault="00126BD6" w:rsidP="00CA1213">
      <w:pPr>
        <w:widowControl w:val="0"/>
        <w:tabs>
          <w:tab w:val="end" w:leader="dot" w:pos="468pt"/>
        </w:tabs>
        <w:spacing w:before="6pt"/>
        <w:ind w:firstLine="36pt"/>
        <w:jc w:val="both"/>
        <w:rPr>
          <w:rFonts w:ascii="Calibri" w:hAnsi="Calibri"/>
        </w:rPr>
      </w:pPr>
      <w:r>
        <w:rPr>
          <w:rFonts w:ascii="Calibri" w:hAnsi="Calibri"/>
        </w:rPr>
        <w:t>Concept-</w:t>
      </w:r>
      <w:r w:rsidR="00243E79">
        <w:rPr>
          <w:rFonts w:ascii="Calibri" w:hAnsi="Calibri"/>
        </w:rPr>
        <w:t>Based Learning</w:t>
      </w:r>
      <w:r w:rsidR="00EE71F8">
        <w:rPr>
          <w:rFonts w:ascii="Calibri" w:hAnsi="Calibri"/>
        </w:rPr>
        <w:t xml:space="preserve"> in the Flipped Classroom</w:t>
      </w:r>
      <w:r w:rsidR="00243E79">
        <w:rPr>
          <w:rFonts w:ascii="Calibri" w:hAnsi="Calibri"/>
        </w:rPr>
        <w:tab/>
        <w:t xml:space="preserve"> 15</w:t>
      </w:r>
    </w:p>
    <w:p w14:paraId="06606560" w14:textId="60C02A40" w:rsidR="00EC0901" w:rsidRPr="00CA1213" w:rsidRDefault="00D72551" w:rsidP="00305AC6">
      <w:pPr>
        <w:widowControl w:val="0"/>
        <w:tabs>
          <w:tab w:val="end" w:leader="dot" w:pos="468pt"/>
        </w:tabs>
        <w:spacing w:before="6pt"/>
        <w:ind w:firstLine="36pt"/>
        <w:jc w:val="both"/>
        <w:rPr>
          <w:rFonts w:ascii="Calibri" w:hAnsi="Calibri"/>
        </w:rPr>
      </w:pPr>
      <w:r w:rsidRPr="00CA1213">
        <w:rPr>
          <w:rFonts w:ascii="Calibri" w:hAnsi="Calibri"/>
        </w:rPr>
        <w:t>ANA Code</w:t>
      </w:r>
      <w:r w:rsidR="00B74790" w:rsidRPr="00CA1213">
        <w:rPr>
          <w:rFonts w:ascii="Calibri" w:hAnsi="Calibri"/>
        </w:rPr>
        <w:t xml:space="preserve"> of Ethics</w:t>
      </w:r>
      <w:r w:rsidR="00243E79">
        <w:rPr>
          <w:rFonts w:ascii="Calibri" w:hAnsi="Calibri"/>
        </w:rPr>
        <w:t xml:space="preserve"> for Nurses</w:t>
      </w:r>
      <w:r w:rsidR="00243E79">
        <w:rPr>
          <w:rFonts w:ascii="Calibri" w:hAnsi="Calibri"/>
        </w:rPr>
        <w:tab/>
        <w:t xml:space="preserve"> 16</w:t>
      </w:r>
    </w:p>
    <w:p w14:paraId="3B1DBA8A" w14:textId="77777777" w:rsidR="00EC0901" w:rsidRPr="00CA1213" w:rsidRDefault="00EC0901" w:rsidP="000B4B8F">
      <w:pPr>
        <w:widowControl w:val="0"/>
        <w:tabs>
          <w:tab w:val="start" w:leader="dot" w:pos="-36pt"/>
          <w:tab w:val="end" w:leader="dot" w:pos="395.75pt"/>
        </w:tabs>
        <w:spacing w:before="18pt"/>
        <w:jc w:val="both"/>
        <w:rPr>
          <w:rFonts w:ascii="Calibri" w:hAnsi="Calibri"/>
          <w:b/>
        </w:rPr>
      </w:pPr>
      <w:r w:rsidRPr="00CA1213">
        <w:rPr>
          <w:rFonts w:ascii="Calibri" w:hAnsi="Calibri"/>
          <w:b/>
        </w:rPr>
        <w:t xml:space="preserve">ACADEMIC INFORMATION, POLICIES AND PROCEDURES </w:t>
      </w:r>
    </w:p>
    <w:p w14:paraId="7E8A0F7A" w14:textId="77D3F1FE" w:rsidR="00EC0901" w:rsidRPr="00CA1213" w:rsidRDefault="005A3371" w:rsidP="00305AC6">
      <w:pPr>
        <w:pStyle w:val="Heading6"/>
        <w:tabs>
          <w:tab w:val="end" w:leader="dot" w:pos="468pt"/>
        </w:tabs>
        <w:spacing w:before="6pt"/>
        <w:ind w:start="0pt" w:firstLine="36pt"/>
        <w:rPr>
          <w:rFonts w:ascii="Calibri" w:hAnsi="Calibri"/>
          <w:sz w:val="20"/>
        </w:rPr>
      </w:pPr>
      <w:r>
        <w:rPr>
          <w:rFonts w:ascii="Calibri" w:hAnsi="Calibri"/>
          <w:sz w:val="20"/>
        </w:rPr>
        <w:t>Promoting Student Success</w:t>
      </w:r>
      <w:r w:rsidR="00243E79">
        <w:rPr>
          <w:rFonts w:ascii="Calibri" w:hAnsi="Calibri"/>
          <w:sz w:val="20"/>
        </w:rPr>
        <w:tab/>
        <w:t xml:space="preserve"> 18</w:t>
      </w:r>
    </w:p>
    <w:p w14:paraId="1180C93D" w14:textId="6C2ADC9E" w:rsidR="00EC0901" w:rsidRPr="00C174C9" w:rsidRDefault="00243E79" w:rsidP="00305AC6">
      <w:pPr>
        <w:widowControl w:val="0"/>
        <w:tabs>
          <w:tab w:val="end" w:leader="dot" w:pos="468pt"/>
        </w:tabs>
        <w:spacing w:before="6pt"/>
        <w:ind w:firstLine="36pt"/>
        <w:jc w:val="both"/>
        <w:rPr>
          <w:rFonts w:ascii="Calibri" w:hAnsi="Calibri"/>
        </w:rPr>
      </w:pPr>
      <w:r>
        <w:rPr>
          <w:rFonts w:ascii="Calibri" w:hAnsi="Calibri"/>
        </w:rPr>
        <w:t>Program Requirements</w:t>
      </w:r>
      <w:r>
        <w:rPr>
          <w:rFonts w:ascii="Calibri" w:hAnsi="Calibri"/>
        </w:rPr>
        <w:tab/>
        <w:t xml:space="preserve"> 20</w:t>
      </w:r>
    </w:p>
    <w:p w14:paraId="14B4DDD6" w14:textId="77777777" w:rsidR="00EC0901" w:rsidRPr="00C174C9" w:rsidRDefault="00E67A51" w:rsidP="000B4B8F">
      <w:pPr>
        <w:widowControl w:val="0"/>
        <w:tabs>
          <w:tab w:val="start" w:leader="dot" w:pos="-36pt"/>
          <w:tab w:val="end" w:leader="dot" w:pos="395.75pt"/>
        </w:tabs>
        <w:spacing w:before="18pt"/>
        <w:jc w:val="both"/>
        <w:rPr>
          <w:rFonts w:ascii="Calibri" w:hAnsi="Calibri"/>
          <w:b/>
        </w:rPr>
      </w:pPr>
      <w:r w:rsidRPr="00C174C9">
        <w:rPr>
          <w:rFonts w:ascii="Calibri" w:hAnsi="Calibri"/>
          <w:b/>
        </w:rPr>
        <w:t>PERSONAL INFORMATION, POLICIES</w:t>
      </w:r>
      <w:r w:rsidR="008237E6">
        <w:rPr>
          <w:rFonts w:ascii="Calibri" w:hAnsi="Calibri"/>
          <w:b/>
        </w:rPr>
        <w:t>,</w:t>
      </w:r>
      <w:r w:rsidR="00EC0901" w:rsidRPr="00C174C9">
        <w:rPr>
          <w:rFonts w:ascii="Calibri" w:hAnsi="Calibri"/>
          <w:b/>
        </w:rPr>
        <w:t xml:space="preserve"> AND PROCEDURES</w:t>
      </w:r>
    </w:p>
    <w:p w14:paraId="79AF28D0" w14:textId="773ACB1E" w:rsidR="00EC0901" w:rsidRDefault="001E00F1" w:rsidP="00243E79">
      <w:pPr>
        <w:widowControl w:val="0"/>
        <w:tabs>
          <w:tab w:val="start" w:pos="-36pt"/>
          <w:tab w:val="start" w:pos="36pt"/>
        </w:tabs>
        <w:spacing w:before="12pt"/>
        <w:ind w:firstLine="36pt"/>
        <w:jc w:val="both"/>
        <w:rPr>
          <w:rFonts w:ascii="Calibri" w:hAnsi="Calibri"/>
        </w:rPr>
      </w:pPr>
      <w:r>
        <w:rPr>
          <w:rFonts w:ascii="Calibri" w:hAnsi="Calibri"/>
        </w:rPr>
        <w:t xml:space="preserve">Alphabetical </w:t>
      </w:r>
      <w:r w:rsidR="00B74790">
        <w:rPr>
          <w:rFonts w:ascii="Calibri" w:hAnsi="Calibri"/>
        </w:rPr>
        <w:t xml:space="preserve">Topical </w:t>
      </w:r>
      <w:r w:rsidR="00243E79">
        <w:rPr>
          <w:rFonts w:ascii="Calibri" w:hAnsi="Calibri"/>
        </w:rPr>
        <w:t>Listings</w:t>
      </w:r>
      <w:r w:rsidR="00243E79">
        <w:rPr>
          <w:rFonts w:ascii="Calibri" w:hAnsi="Calibri"/>
        </w:rPr>
        <w:tab/>
      </w:r>
      <w:r w:rsidR="00243E79">
        <w:rPr>
          <w:rFonts w:ascii="Calibri" w:hAnsi="Calibri"/>
        </w:rPr>
        <w:tab/>
      </w:r>
      <w:r w:rsidR="00243E79">
        <w:rPr>
          <w:rFonts w:ascii="Calibri" w:hAnsi="Calibri"/>
        </w:rPr>
        <w:tab/>
      </w:r>
      <w:r w:rsidR="00243E79">
        <w:rPr>
          <w:rFonts w:ascii="Calibri" w:hAnsi="Calibri"/>
        </w:rPr>
        <w:tab/>
      </w:r>
      <w:r w:rsidR="00243E79">
        <w:rPr>
          <w:rFonts w:ascii="Calibri" w:hAnsi="Calibri"/>
        </w:rPr>
        <w:tab/>
      </w:r>
      <w:r w:rsidR="00243E79">
        <w:rPr>
          <w:rFonts w:ascii="Calibri" w:hAnsi="Calibri"/>
        </w:rPr>
        <w:tab/>
      </w:r>
      <w:r w:rsidR="00243E79">
        <w:rPr>
          <w:rFonts w:ascii="Calibri" w:hAnsi="Calibri"/>
        </w:rPr>
        <w:tab/>
      </w:r>
      <w:r w:rsidR="00243E79">
        <w:rPr>
          <w:rFonts w:ascii="Calibri" w:hAnsi="Calibri"/>
        </w:rPr>
        <w:tab/>
        <w:t>29</w:t>
      </w:r>
      <w:r w:rsidR="00A83824">
        <w:rPr>
          <w:rFonts w:ascii="Calibri" w:hAnsi="Calibri"/>
        </w:rPr>
        <w:t xml:space="preserve"> </w:t>
      </w:r>
      <w:r w:rsidR="009B338C">
        <w:rPr>
          <w:rFonts w:ascii="Calibri" w:hAnsi="Calibri"/>
        </w:rPr>
        <w:t>–</w:t>
      </w:r>
      <w:r w:rsidR="00A83824">
        <w:rPr>
          <w:rFonts w:ascii="Calibri" w:hAnsi="Calibri"/>
        </w:rPr>
        <w:t xml:space="preserve"> 40</w:t>
      </w:r>
    </w:p>
    <w:p w14:paraId="53B75AEE" w14:textId="77777777" w:rsidR="009B338C" w:rsidRDefault="009B338C" w:rsidP="00243E79">
      <w:pPr>
        <w:widowControl w:val="0"/>
        <w:tabs>
          <w:tab w:val="start" w:pos="-36pt"/>
          <w:tab w:val="start" w:pos="36pt"/>
        </w:tabs>
        <w:ind w:start="36pt"/>
        <w:jc w:val="both"/>
        <w:rPr>
          <w:rFonts w:ascii="Calibri" w:hAnsi="Calibri"/>
        </w:rPr>
      </w:pPr>
    </w:p>
    <w:p w14:paraId="563BDA8F" w14:textId="0B303205" w:rsidR="009B338C" w:rsidRDefault="00AA59BA" w:rsidP="00243E79">
      <w:pPr>
        <w:widowControl w:val="0"/>
        <w:tabs>
          <w:tab w:val="start" w:pos="-36pt"/>
          <w:tab w:val="start" w:pos="36pt"/>
        </w:tabs>
        <w:ind w:start="36pt"/>
        <w:jc w:val="both"/>
        <w:rPr>
          <w:rFonts w:ascii="Calibri" w:hAnsi="Calibri"/>
        </w:rPr>
      </w:pPr>
      <w:r>
        <w:rPr>
          <w:rFonts w:ascii="Calibri" w:hAnsi="Calibri"/>
        </w:rPr>
        <w:t>APA Publication</w:t>
      </w:r>
      <w:r w:rsidR="00AF7033">
        <w:rPr>
          <w:rFonts w:ascii="Calibri" w:hAnsi="Calibri"/>
        </w:rPr>
        <w:t xml:space="preserve"> Manual</w:t>
      </w:r>
      <w:r w:rsidR="009B338C">
        <w:rPr>
          <w:rFonts w:ascii="Calibri" w:hAnsi="Calibri"/>
        </w:rPr>
        <w:t>………………………………</w:t>
      </w:r>
      <w:r w:rsidR="00243E79">
        <w:rPr>
          <w:rFonts w:ascii="Calibri" w:hAnsi="Calibri"/>
        </w:rPr>
        <w:t>…………………………………………………………………………………</w:t>
      </w:r>
      <w:r w:rsidR="00243E79">
        <w:rPr>
          <w:rFonts w:ascii="Calibri" w:hAnsi="Calibri"/>
        </w:rPr>
        <w:tab/>
      </w:r>
      <w:r w:rsidR="00B15978">
        <w:rPr>
          <w:rFonts w:ascii="Calibri" w:hAnsi="Calibri"/>
        </w:rPr>
        <w:t>30</w:t>
      </w:r>
    </w:p>
    <w:p w14:paraId="532AC82A" w14:textId="73A0EBC5" w:rsidR="009B338C" w:rsidRDefault="00BB5EEA" w:rsidP="00243E79">
      <w:pPr>
        <w:widowControl w:val="0"/>
        <w:tabs>
          <w:tab w:val="start" w:pos="-36pt"/>
          <w:tab w:val="start" w:pos="36pt"/>
        </w:tabs>
        <w:ind w:start="36pt"/>
        <w:jc w:val="both"/>
        <w:rPr>
          <w:rFonts w:ascii="Calibri" w:hAnsi="Calibri"/>
        </w:rPr>
      </w:pPr>
      <w:r>
        <w:rPr>
          <w:rFonts w:ascii="Calibri" w:hAnsi="Calibri"/>
        </w:rPr>
        <w:t>Attendance</w:t>
      </w:r>
      <w:r w:rsidR="009B338C">
        <w:rPr>
          <w:rFonts w:ascii="Calibri" w:hAnsi="Calibri"/>
        </w:rPr>
        <w:t>…………………………………………………</w:t>
      </w:r>
      <w:r w:rsidR="00243E79">
        <w:rPr>
          <w:rFonts w:ascii="Calibri" w:hAnsi="Calibri"/>
        </w:rPr>
        <w:t>………</w:t>
      </w:r>
      <w:r w:rsidR="00B15978">
        <w:rPr>
          <w:rFonts w:ascii="Calibri" w:hAnsi="Calibri"/>
        </w:rPr>
        <w:t>………………………………………………………………………….</w:t>
      </w:r>
      <w:r w:rsidR="00B15978">
        <w:rPr>
          <w:rFonts w:ascii="Calibri" w:hAnsi="Calibri"/>
        </w:rPr>
        <w:tab/>
        <w:t>30</w:t>
      </w:r>
    </w:p>
    <w:p w14:paraId="10D81AC4" w14:textId="58CCD80D" w:rsidR="009B338C" w:rsidRDefault="00305AC6" w:rsidP="00243E79">
      <w:pPr>
        <w:widowControl w:val="0"/>
        <w:tabs>
          <w:tab w:val="start" w:pos="-36pt"/>
          <w:tab w:val="start" w:pos="36pt"/>
        </w:tabs>
        <w:ind w:start="36pt"/>
        <w:jc w:val="both"/>
        <w:rPr>
          <w:rFonts w:ascii="Calibri" w:hAnsi="Calibri"/>
        </w:rPr>
      </w:pPr>
      <w:r>
        <w:rPr>
          <w:rFonts w:ascii="Calibri" w:hAnsi="Calibri"/>
        </w:rPr>
        <w:t xml:space="preserve">Authorization </w:t>
      </w:r>
      <w:r w:rsidR="00DD0D10">
        <w:rPr>
          <w:rFonts w:ascii="Calibri" w:hAnsi="Calibri"/>
        </w:rPr>
        <w:t>to Release Student Informatio</w:t>
      </w:r>
      <w:r w:rsidR="00243E79">
        <w:rPr>
          <w:rFonts w:ascii="Calibri" w:hAnsi="Calibri"/>
        </w:rPr>
        <w:t>n……………………………………………………………………………</w:t>
      </w:r>
      <w:r w:rsidR="00AD7BE9">
        <w:rPr>
          <w:rFonts w:ascii="Calibri" w:hAnsi="Calibri"/>
        </w:rPr>
        <w:t>.</w:t>
      </w:r>
      <w:r w:rsidR="00B15978">
        <w:rPr>
          <w:rFonts w:ascii="Calibri" w:hAnsi="Calibri"/>
        </w:rPr>
        <w:t>…</w:t>
      </w:r>
      <w:r w:rsidR="00B15978">
        <w:rPr>
          <w:rFonts w:ascii="Calibri" w:hAnsi="Calibri"/>
        </w:rPr>
        <w:tab/>
        <w:t>30</w:t>
      </w:r>
    </w:p>
    <w:p w14:paraId="59AB1FA6" w14:textId="763419A9" w:rsidR="00DD0D10" w:rsidRDefault="00580A3A" w:rsidP="00243E79">
      <w:pPr>
        <w:widowControl w:val="0"/>
        <w:tabs>
          <w:tab w:val="start" w:pos="-36pt"/>
          <w:tab w:val="start" w:pos="36pt"/>
        </w:tabs>
        <w:ind w:start="36pt"/>
        <w:jc w:val="both"/>
        <w:rPr>
          <w:rFonts w:ascii="Calibri" w:hAnsi="Calibri"/>
        </w:rPr>
      </w:pPr>
      <w:r>
        <w:rPr>
          <w:rFonts w:ascii="Calibri" w:hAnsi="Calibri"/>
        </w:rPr>
        <w:t>Automated Drug Distribution Devices</w:t>
      </w:r>
      <w:r w:rsidR="00DD0D10">
        <w:rPr>
          <w:rFonts w:ascii="Calibri" w:hAnsi="Calibri"/>
        </w:rPr>
        <w:t>…………</w:t>
      </w:r>
      <w:r w:rsidR="00243E79">
        <w:rPr>
          <w:rFonts w:ascii="Calibri" w:hAnsi="Calibri"/>
        </w:rPr>
        <w:t>………………………………………………………………………………</w:t>
      </w:r>
      <w:r w:rsidR="00AD7BE9">
        <w:rPr>
          <w:rFonts w:ascii="Calibri" w:hAnsi="Calibri"/>
        </w:rPr>
        <w:t>.</w:t>
      </w:r>
      <w:r w:rsidR="00B15978">
        <w:rPr>
          <w:rFonts w:ascii="Calibri" w:hAnsi="Calibri"/>
        </w:rPr>
        <w:t>..</w:t>
      </w:r>
      <w:r w:rsidR="00B15978">
        <w:rPr>
          <w:rFonts w:ascii="Calibri" w:hAnsi="Calibri"/>
        </w:rPr>
        <w:tab/>
        <w:t>30</w:t>
      </w:r>
    </w:p>
    <w:p w14:paraId="7D6F5E92" w14:textId="5B3DF7C6" w:rsidR="009B338C" w:rsidRDefault="00DD0D10" w:rsidP="00243E79">
      <w:pPr>
        <w:widowControl w:val="0"/>
        <w:tabs>
          <w:tab w:val="start" w:pos="-36pt"/>
          <w:tab w:val="start" w:pos="36pt"/>
        </w:tabs>
        <w:ind w:start="36pt"/>
        <w:jc w:val="both"/>
        <w:rPr>
          <w:rFonts w:ascii="Calibri" w:hAnsi="Calibri"/>
        </w:rPr>
      </w:pPr>
      <w:r>
        <w:rPr>
          <w:rFonts w:ascii="Calibri" w:hAnsi="Calibri"/>
        </w:rPr>
        <w:t>Calculator Use………………………………………………</w:t>
      </w:r>
      <w:r w:rsidR="00243E79">
        <w:rPr>
          <w:rFonts w:ascii="Calibri" w:hAnsi="Calibri"/>
        </w:rPr>
        <w:t>……………………………………………………………………………</w:t>
      </w:r>
      <w:r w:rsidR="00AD7BE9">
        <w:rPr>
          <w:rFonts w:ascii="Calibri" w:hAnsi="Calibri"/>
        </w:rPr>
        <w:t>.</w:t>
      </w:r>
      <w:r w:rsidR="00B15978">
        <w:rPr>
          <w:rFonts w:ascii="Calibri" w:hAnsi="Calibri"/>
        </w:rPr>
        <w:t>….</w:t>
      </w:r>
      <w:r w:rsidR="00B15978">
        <w:rPr>
          <w:rFonts w:ascii="Calibri" w:hAnsi="Calibri"/>
        </w:rPr>
        <w:tab/>
        <w:t>31</w:t>
      </w:r>
    </w:p>
    <w:p w14:paraId="7BD91D70" w14:textId="581293B0" w:rsidR="009B338C" w:rsidRDefault="009D4A2F" w:rsidP="00243E79">
      <w:pPr>
        <w:widowControl w:val="0"/>
        <w:tabs>
          <w:tab w:val="start" w:pos="-36pt"/>
          <w:tab w:val="start" w:pos="36pt"/>
        </w:tabs>
        <w:ind w:start="36pt"/>
        <w:jc w:val="both"/>
        <w:rPr>
          <w:rFonts w:ascii="Calibri" w:hAnsi="Calibri"/>
        </w:rPr>
      </w:pPr>
      <w:r w:rsidRPr="00C174C9">
        <w:rPr>
          <w:rFonts w:ascii="Calibri" w:hAnsi="Calibri"/>
        </w:rPr>
        <w:t>C</w:t>
      </w:r>
      <w:r w:rsidR="00DD0D10">
        <w:rPr>
          <w:rFonts w:ascii="Calibri" w:hAnsi="Calibri"/>
        </w:rPr>
        <w:t>ell phone Use……………………………………………</w:t>
      </w:r>
      <w:r w:rsidR="00243E79">
        <w:rPr>
          <w:rFonts w:ascii="Calibri" w:hAnsi="Calibri"/>
        </w:rPr>
        <w:t>………………………………………………………………………………</w:t>
      </w:r>
      <w:r w:rsidR="00AD7BE9">
        <w:rPr>
          <w:rFonts w:ascii="Calibri" w:hAnsi="Calibri"/>
        </w:rPr>
        <w:t>.</w:t>
      </w:r>
      <w:r w:rsidR="00B15978">
        <w:rPr>
          <w:rFonts w:ascii="Calibri" w:hAnsi="Calibri"/>
        </w:rPr>
        <w:t>…</w:t>
      </w:r>
      <w:r w:rsidR="00B15978">
        <w:rPr>
          <w:rFonts w:ascii="Calibri" w:hAnsi="Calibri"/>
        </w:rPr>
        <w:tab/>
        <w:t>31</w:t>
      </w:r>
    </w:p>
    <w:p w14:paraId="0B9A0944" w14:textId="51CE9EEA" w:rsidR="009B338C" w:rsidRDefault="00D56C15" w:rsidP="00243E79">
      <w:pPr>
        <w:widowControl w:val="0"/>
        <w:tabs>
          <w:tab w:val="start" w:pos="-36pt"/>
          <w:tab w:val="start" w:pos="36pt"/>
        </w:tabs>
        <w:ind w:start="36pt"/>
        <w:jc w:val="both"/>
        <w:rPr>
          <w:rFonts w:ascii="Calibri" w:hAnsi="Calibri"/>
        </w:rPr>
      </w:pPr>
      <w:r w:rsidRPr="00C174C9">
        <w:rPr>
          <w:rFonts w:ascii="Calibri" w:hAnsi="Calibri"/>
        </w:rPr>
        <w:t>C</w:t>
      </w:r>
      <w:r w:rsidR="00DD0D10">
        <w:rPr>
          <w:rFonts w:ascii="Calibri" w:hAnsi="Calibri"/>
        </w:rPr>
        <w:t>hemical Sensitivity……………………………………</w:t>
      </w:r>
      <w:r w:rsidR="00243E79">
        <w:rPr>
          <w:rFonts w:ascii="Calibri" w:hAnsi="Calibri"/>
        </w:rPr>
        <w:t>………………………………………………………………………………</w:t>
      </w:r>
      <w:r w:rsidR="00AD7BE9">
        <w:rPr>
          <w:rFonts w:ascii="Calibri" w:hAnsi="Calibri"/>
        </w:rPr>
        <w:t>.</w:t>
      </w:r>
      <w:r w:rsidR="00B15978">
        <w:rPr>
          <w:rFonts w:ascii="Calibri" w:hAnsi="Calibri"/>
        </w:rPr>
        <w:t>…</w:t>
      </w:r>
      <w:r w:rsidR="00B15978">
        <w:rPr>
          <w:rFonts w:ascii="Calibri" w:hAnsi="Calibri"/>
        </w:rPr>
        <w:tab/>
        <w:t>31</w:t>
      </w:r>
    </w:p>
    <w:p w14:paraId="63FDB971" w14:textId="74648A9E" w:rsidR="009B338C" w:rsidRDefault="00DD0D10" w:rsidP="00243E79">
      <w:pPr>
        <w:widowControl w:val="0"/>
        <w:tabs>
          <w:tab w:val="start" w:pos="-36pt"/>
          <w:tab w:val="start" w:pos="36pt"/>
        </w:tabs>
        <w:ind w:start="36pt"/>
        <w:jc w:val="both"/>
        <w:rPr>
          <w:rFonts w:ascii="Calibri" w:hAnsi="Calibri"/>
        </w:rPr>
      </w:pPr>
      <w:r>
        <w:rPr>
          <w:rFonts w:ascii="Calibri" w:hAnsi="Calibri"/>
        </w:rPr>
        <w:t>Children on Campus…………………………………………</w:t>
      </w:r>
      <w:r w:rsidR="00243E79">
        <w:rPr>
          <w:rFonts w:ascii="Calibri" w:hAnsi="Calibri"/>
        </w:rPr>
        <w:t>…</w:t>
      </w:r>
      <w:r w:rsidR="00B15978">
        <w:rPr>
          <w:rFonts w:ascii="Calibri" w:hAnsi="Calibri"/>
        </w:rPr>
        <w:t>……………………………………………………………………….…</w:t>
      </w:r>
      <w:r w:rsidR="00B15978">
        <w:rPr>
          <w:rFonts w:ascii="Calibri" w:hAnsi="Calibri"/>
        </w:rPr>
        <w:tab/>
        <w:t>31</w:t>
      </w:r>
    </w:p>
    <w:p w14:paraId="3E360DCA" w14:textId="043AF437" w:rsidR="009B338C" w:rsidRDefault="0036560C" w:rsidP="00243E79">
      <w:pPr>
        <w:widowControl w:val="0"/>
        <w:tabs>
          <w:tab w:val="start" w:pos="-36pt"/>
          <w:tab w:val="start" w:pos="36pt"/>
        </w:tabs>
        <w:ind w:start="36pt"/>
        <w:jc w:val="both"/>
        <w:rPr>
          <w:rFonts w:ascii="Calibri" w:hAnsi="Calibri"/>
        </w:rPr>
      </w:pPr>
      <w:r w:rsidRPr="00C174C9">
        <w:rPr>
          <w:rFonts w:ascii="Calibri" w:hAnsi="Calibri"/>
        </w:rPr>
        <w:t>Class Sc</w:t>
      </w:r>
      <w:r w:rsidR="00DD0D10">
        <w:rPr>
          <w:rFonts w:ascii="Calibri" w:hAnsi="Calibri"/>
        </w:rPr>
        <w:t>hedule………………………………………………</w:t>
      </w:r>
      <w:r w:rsidR="00243E79">
        <w:rPr>
          <w:rFonts w:ascii="Calibri" w:hAnsi="Calibri"/>
        </w:rPr>
        <w:t>………………………………………………………………………………</w:t>
      </w:r>
      <w:r w:rsidR="00AD7BE9">
        <w:rPr>
          <w:rFonts w:ascii="Calibri" w:hAnsi="Calibri"/>
        </w:rPr>
        <w:t>.</w:t>
      </w:r>
      <w:r w:rsidR="00B15978">
        <w:rPr>
          <w:rFonts w:ascii="Calibri" w:hAnsi="Calibri"/>
        </w:rPr>
        <w:t>.</w:t>
      </w:r>
      <w:r w:rsidR="00B15978">
        <w:rPr>
          <w:rFonts w:ascii="Calibri" w:hAnsi="Calibri"/>
        </w:rPr>
        <w:tab/>
        <w:t>31</w:t>
      </w:r>
    </w:p>
    <w:p w14:paraId="50FBB00E" w14:textId="403F524D" w:rsidR="009B338C" w:rsidRDefault="0036560C" w:rsidP="00243E79">
      <w:pPr>
        <w:widowControl w:val="0"/>
        <w:tabs>
          <w:tab w:val="start" w:pos="-36pt"/>
          <w:tab w:val="start" w:pos="36pt"/>
        </w:tabs>
        <w:ind w:start="36pt"/>
        <w:jc w:val="both"/>
        <w:rPr>
          <w:rFonts w:ascii="Calibri" w:hAnsi="Calibri"/>
        </w:rPr>
      </w:pPr>
      <w:r w:rsidRPr="00C174C9">
        <w:rPr>
          <w:rFonts w:ascii="Calibri" w:hAnsi="Calibri"/>
        </w:rPr>
        <w:t xml:space="preserve">Clinical </w:t>
      </w:r>
      <w:r w:rsidR="00BB5EEA">
        <w:rPr>
          <w:rFonts w:ascii="Calibri" w:hAnsi="Calibri"/>
        </w:rPr>
        <w:t>Assignments</w:t>
      </w:r>
      <w:r w:rsidR="00DD0D10">
        <w:rPr>
          <w:rFonts w:ascii="Calibri" w:hAnsi="Calibri"/>
        </w:rPr>
        <w:t>…………………………………………</w:t>
      </w:r>
      <w:r w:rsidR="00B15978">
        <w:rPr>
          <w:rFonts w:ascii="Calibri" w:hAnsi="Calibri"/>
        </w:rPr>
        <w:t>…………………………………………………………………………….32</w:t>
      </w:r>
    </w:p>
    <w:p w14:paraId="5DF4F152" w14:textId="4CC6E06B" w:rsidR="009B338C" w:rsidRDefault="00DD0D10" w:rsidP="00243E79">
      <w:pPr>
        <w:widowControl w:val="0"/>
        <w:tabs>
          <w:tab w:val="start" w:pos="-36pt"/>
          <w:tab w:val="start" w:pos="36pt"/>
        </w:tabs>
        <w:ind w:start="36pt"/>
        <w:jc w:val="both"/>
        <w:rPr>
          <w:rFonts w:ascii="Calibri" w:hAnsi="Calibri"/>
        </w:rPr>
      </w:pPr>
      <w:r>
        <w:rPr>
          <w:rFonts w:ascii="Calibri" w:hAnsi="Calibri"/>
        </w:rPr>
        <w:t>Clinical Events………………………………………………</w:t>
      </w:r>
      <w:r w:rsidR="00243E79">
        <w:rPr>
          <w:rFonts w:ascii="Calibri" w:hAnsi="Calibri"/>
        </w:rPr>
        <w:t>…</w:t>
      </w:r>
      <w:r w:rsidR="00B15978">
        <w:rPr>
          <w:rFonts w:ascii="Calibri" w:hAnsi="Calibri"/>
        </w:rPr>
        <w:t>………………………………………………………………………………32</w:t>
      </w:r>
      <w:r w:rsidR="00243E79">
        <w:rPr>
          <w:rFonts w:ascii="Calibri" w:hAnsi="Calibri"/>
        </w:rPr>
        <w:tab/>
      </w:r>
    </w:p>
    <w:p w14:paraId="1A4F0FCC" w14:textId="0DDB0FB5" w:rsidR="009B338C" w:rsidRDefault="00B74790" w:rsidP="00243E79">
      <w:pPr>
        <w:widowControl w:val="0"/>
        <w:tabs>
          <w:tab w:val="start" w:pos="-36pt"/>
          <w:tab w:val="start" w:pos="36pt"/>
        </w:tabs>
        <w:ind w:start="36pt"/>
        <w:jc w:val="both"/>
        <w:rPr>
          <w:rFonts w:ascii="Calibri" w:hAnsi="Calibri"/>
        </w:rPr>
      </w:pPr>
      <w:r>
        <w:rPr>
          <w:rFonts w:ascii="Calibri" w:hAnsi="Calibri"/>
        </w:rPr>
        <w:t>Communicable Disease Policy</w:t>
      </w:r>
      <w:r w:rsidR="00DD0D10">
        <w:rPr>
          <w:rFonts w:ascii="Calibri" w:hAnsi="Calibri"/>
        </w:rPr>
        <w:t>…………………………………………………………………………………………………………</w:t>
      </w:r>
      <w:r w:rsidR="00B7019E">
        <w:rPr>
          <w:rFonts w:ascii="Calibri" w:hAnsi="Calibri"/>
        </w:rPr>
        <w:t>32</w:t>
      </w:r>
    </w:p>
    <w:p w14:paraId="0805FE96" w14:textId="482A601B" w:rsidR="00DD0D10" w:rsidRDefault="00EC0901" w:rsidP="00243E79">
      <w:pPr>
        <w:widowControl w:val="0"/>
        <w:tabs>
          <w:tab w:val="start" w:pos="-36pt"/>
          <w:tab w:val="start" w:pos="36pt"/>
        </w:tabs>
        <w:ind w:start="36pt"/>
        <w:jc w:val="both"/>
        <w:rPr>
          <w:rFonts w:ascii="Calibri" w:hAnsi="Calibri"/>
        </w:rPr>
      </w:pPr>
      <w:r w:rsidRPr="00C174C9">
        <w:rPr>
          <w:rFonts w:ascii="Calibri" w:hAnsi="Calibri"/>
        </w:rPr>
        <w:t>Confidentiality</w:t>
      </w:r>
      <w:r w:rsidR="00B74790">
        <w:rPr>
          <w:rFonts w:ascii="Calibri" w:hAnsi="Calibri"/>
        </w:rPr>
        <w:t xml:space="preserve"> of Client Materials</w:t>
      </w:r>
      <w:r w:rsidR="00DD0D10">
        <w:rPr>
          <w:rFonts w:ascii="Calibri" w:hAnsi="Calibri"/>
        </w:rPr>
        <w:t>.</w:t>
      </w:r>
      <w:r w:rsidR="00DD0D10" w:rsidRPr="00DD0D10">
        <w:rPr>
          <w:rFonts w:ascii="Calibri" w:hAnsi="Calibri"/>
        </w:rPr>
        <w:t xml:space="preserve"> </w:t>
      </w:r>
      <w:r w:rsidR="00DD0D10">
        <w:rPr>
          <w:rFonts w:ascii="Calibri" w:hAnsi="Calibri"/>
        </w:rPr>
        <w:t>……………………</w:t>
      </w:r>
      <w:r w:rsidR="00243E79">
        <w:rPr>
          <w:rFonts w:ascii="Calibri" w:hAnsi="Calibri"/>
        </w:rPr>
        <w:t>…</w:t>
      </w:r>
      <w:r w:rsidR="00B15978">
        <w:rPr>
          <w:rFonts w:ascii="Calibri" w:hAnsi="Calibri"/>
        </w:rPr>
        <w:t>…………………………………………………………………..……</w:t>
      </w:r>
      <w:r w:rsidR="00B15978">
        <w:rPr>
          <w:rFonts w:ascii="Calibri" w:hAnsi="Calibri"/>
        </w:rPr>
        <w:tab/>
        <w:t>33</w:t>
      </w:r>
    </w:p>
    <w:p w14:paraId="10AED2C6" w14:textId="0D48DEEA" w:rsidR="009B338C" w:rsidRDefault="00DD0D10" w:rsidP="00243E79">
      <w:pPr>
        <w:widowControl w:val="0"/>
        <w:tabs>
          <w:tab w:val="start" w:pos="-36pt"/>
          <w:tab w:val="start" w:pos="36pt"/>
        </w:tabs>
        <w:ind w:start="36pt"/>
        <w:jc w:val="both"/>
        <w:rPr>
          <w:rFonts w:ascii="Calibri" w:hAnsi="Calibri"/>
        </w:rPr>
      </w:pPr>
      <w:r>
        <w:rPr>
          <w:rFonts w:ascii="Calibri" w:hAnsi="Calibri"/>
        </w:rPr>
        <w:t>Costs……………………………………………………………………………………………………………………………</w:t>
      </w:r>
      <w:r w:rsidR="00B15978">
        <w:rPr>
          <w:rFonts w:ascii="Calibri" w:hAnsi="Calibri"/>
        </w:rPr>
        <w:t>………..……….</w:t>
      </w:r>
      <w:r w:rsidR="00B15978">
        <w:rPr>
          <w:rFonts w:ascii="Calibri" w:hAnsi="Calibri"/>
        </w:rPr>
        <w:tab/>
        <w:t>33</w:t>
      </w:r>
    </w:p>
    <w:p w14:paraId="1C9444B2" w14:textId="3778233A" w:rsidR="009B338C" w:rsidRDefault="00DD0D10" w:rsidP="00243E79">
      <w:pPr>
        <w:widowControl w:val="0"/>
        <w:tabs>
          <w:tab w:val="start" w:pos="-36pt"/>
          <w:tab w:val="start" w:pos="36pt"/>
        </w:tabs>
        <w:ind w:start="36pt"/>
        <w:jc w:val="both"/>
        <w:rPr>
          <w:rFonts w:ascii="Calibri" w:hAnsi="Calibri"/>
        </w:rPr>
      </w:pPr>
      <w:r>
        <w:rPr>
          <w:rFonts w:ascii="Calibri" w:hAnsi="Calibri"/>
        </w:rPr>
        <w:t>Discrimination – Title IX……………………………………</w:t>
      </w:r>
      <w:r w:rsidR="00243E79">
        <w:rPr>
          <w:rFonts w:ascii="Calibri" w:hAnsi="Calibri"/>
        </w:rPr>
        <w:t>………………………………………………………………………….…</w:t>
      </w:r>
      <w:r w:rsidR="00243E79">
        <w:rPr>
          <w:rFonts w:ascii="Calibri" w:hAnsi="Calibri"/>
        </w:rPr>
        <w:tab/>
      </w:r>
      <w:r w:rsidR="00B15978">
        <w:rPr>
          <w:rFonts w:ascii="Calibri" w:hAnsi="Calibri"/>
        </w:rPr>
        <w:t>33</w:t>
      </w:r>
    </w:p>
    <w:p w14:paraId="765C96CB" w14:textId="4FD8C088" w:rsidR="009B338C" w:rsidRDefault="00EC0901" w:rsidP="00243E79">
      <w:pPr>
        <w:widowControl w:val="0"/>
        <w:tabs>
          <w:tab w:val="start" w:pos="-36pt"/>
          <w:tab w:val="start" w:pos="36pt"/>
        </w:tabs>
        <w:ind w:start="36pt"/>
        <w:jc w:val="both"/>
        <w:rPr>
          <w:rFonts w:ascii="Calibri" w:hAnsi="Calibri"/>
        </w:rPr>
      </w:pPr>
      <w:r w:rsidRPr="00C174C9">
        <w:rPr>
          <w:rFonts w:ascii="Calibri" w:hAnsi="Calibri"/>
        </w:rPr>
        <w:t>Dress Code</w:t>
      </w:r>
      <w:r w:rsidR="00DD0D10">
        <w:rPr>
          <w:rFonts w:ascii="Calibri" w:hAnsi="Calibri"/>
        </w:rPr>
        <w:t>……………………………………………………</w:t>
      </w:r>
      <w:r w:rsidR="00AD7BE9">
        <w:rPr>
          <w:rFonts w:ascii="Calibri" w:hAnsi="Calibri"/>
        </w:rPr>
        <w:t>………</w:t>
      </w:r>
      <w:r w:rsidR="00B15978">
        <w:rPr>
          <w:rFonts w:ascii="Calibri" w:hAnsi="Calibri"/>
        </w:rPr>
        <w:t>………………………………………………………………….…….</w:t>
      </w:r>
      <w:r w:rsidR="00B15978">
        <w:rPr>
          <w:rFonts w:ascii="Calibri" w:hAnsi="Calibri"/>
        </w:rPr>
        <w:tab/>
        <w:t>33</w:t>
      </w:r>
    </w:p>
    <w:p w14:paraId="57121C97" w14:textId="4A0D1C9E" w:rsidR="00DD0D10" w:rsidRDefault="00DD0D10" w:rsidP="00243E79">
      <w:pPr>
        <w:widowControl w:val="0"/>
        <w:tabs>
          <w:tab w:val="start" w:pos="-36pt"/>
          <w:tab w:val="start" w:pos="36pt"/>
        </w:tabs>
        <w:ind w:start="36pt"/>
        <w:jc w:val="both"/>
        <w:rPr>
          <w:rFonts w:ascii="Calibri" w:hAnsi="Calibri"/>
        </w:rPr>
      </w:pPr>
      <w:r>
        <w:rPr>
          <w:rFonts w:ascii="Calibri" w:hAnsi="Calibri"/>
        </w:rPr>
        <w:t>Drug Screening Policy………………………………………</w:t>
      </w:r>
      <w:r w:rsidR="00AD7BE9">
        <w:rPr>
          <w:rFonts w:ascii="Calibri" w:hAnsi="Calibri"/>
        </w:rPr>
        <w:t>…</w:t>
      </w:r>
      <w:r w:rsidR="00B15978">
        <w:rPr>
          <w:rFonts w:ascii="Calibri" w:hAnsi="Calibri"/>
        </w:rPr>
        <w:t>………………………………………………………………………….</w:t>
      </w:r>
      <w:r w:rsidR="00B15978">
        <w:rPr>
          <w:rFonts w:ascii="Calibri" w:hAnsi="Calibri"/>
        </w:rPr>
        <w:tab/>
        <w:t>35</w:t>
      </w:r>
    </w:p>
    <w:p w14:paraId="0AF01C38" w14:textId="4554A819" w:rsidR="009B338C" w:rsidRDefault="00DD0D10" w:rsidP="00243E79">
      <w:pPr>
        <w:widowControl w:val="0"/>
        <w:tabs>
          <w:tab w:val="start" w:pos="-36pt"/>
          <w:tab w:val="start" w:pos="36pt"/>
        </w:tabs>
        <w:ind w:start="36pt"/>
        <w:jc w:val="both"/>
        <w:rPr>
          <w:rFonts w:ascii="Calibri" w:hAnsi="Calibri"/>
        </w:rPr>
      </w:pPr>
      <w:r>
        <w:rPr>
          <w:rFonts w:ascii="Calibri" w:hAnsi="Calibri"/>
        </w:rPr>
        <w:t>Educational Planning Day…………………………………………</w:t>
      </w:r>
      <w:r w:rsidR="00B15978">
        <w:rPr>
          <w:rFonts w:ascii="Calibri" w:hAnsi="Calibri"/>
        </w:rPr>
        <w:t>……………………………………………………………………</w:t>
      </w:r>
      <w:r w:rsidR="00B15978">
        <w:rPr>
          <w:rFonts w:ascii="Calibri" w:hAnsi="Calibri"/>
        </w:rPr>
        <w:tab/>
        <w:t>35</w:t>
      </w:r>
    </w:p>
    <w:p w14:paraId="511B905A" w14:textId="354BB84E" w:rsidR="009B338C" w:rsidRDefault="00DD0D10" w:rsidP="00243E79">
      <w:pPr>
        <w:widowControl w:val="0"/>
        <w:tabs>
          <w:tab w:val="start" w:pos="-36pt"/>
          <w:tab w:val="start" w:pos="36pt"/>
        </w:tabs>
        <w:ind w:start="36pt"/>
        <w:jc w:val="both"/>
        <w:rPr>
          <w:rFonts w:ascii="Calibri" w:hAnsi="Calibri"/>
        </w:rPr>
      </w:pPr>
      <w:r>
        <w:rPr>
          <w:rFonts w:ascii="Calibri" w:hAnsi="Calibri"/>
        </w:rPr>
        <w:t>Financial Aid…………………………………………………</w:t>
      </w:r>
      <w:r w:rsidR="00AD7BE9">
        <w:rPr>
          <w:rFonts w:ascii="Calibri" w:hAnsi="Calibri"/>
        </w:rPr>
        <w:t>………</w:t>
      </w:r>
      <w:r w:rsidR="00B15978">
        <w:rPr>
          <w:rFonts w:ascii="Calibri" w:hAnsi="Calibri"/>
        </w:rPr>
        <w:t>…………………………………………………………………….….</w:t>
      </w:r>
      <w:r w:rsidR="00B15978">
        <w:rPr>
          <w:rFonts w:ascii="Calibri" w:hAnsi="Calibri"/>
        </w:rPr>
        <w:tab/>
        <w:t>35</w:t>
      </w:r>
    </w:p>
    <w:p w14:paraId="41715A2C" w14:textId="7F9DBFA9" w:rsidR="00DD3343" w:rsidRDefault="00B74790" w:rsidP="00243E79">
      <w:pPr>
        <w:widowControl w:val="0"/>
        <w:tabs>
          <w:tab w:val="start" w:pos="-36pt"/>
          <w:tab w:val="start" w:pos="36pt"/>
        </w:tabs>
        <w:ind w:start="36pt"/>
        <w:jc w:val="both"/>
        <w:rPr>
          <w:rFonts w:ascii="Calibri" w:hAnsi="Calibri"/>
        </w:rPr>
      </w:pPr>
      <w:r>
        <w:rPr>
          <w:rFonts w:ascii="Calibri" w:hAnsi="Calibri"/>
        </w:rPr>
        <w:t>HIV-</w:t>
      </w:r>
      <w:r w:rsidR="00DD0D10">
        <w:rPr>
          <w:rFonts w:ascii="Calibri" w:hAnsi="Calibri"/>
        </w:rPr>
        <w:t>Infected Students………………………………………</w:t>
      </w:r>
      <w:r w:rsidR="00AD7BE9">
        <w:rPr>
          <w:rFonts w:ascii="Calibri" w:hAnsi="Calibri"/>
        </w:rPr>
        <w:t>…</w:t>
      </w:r>
      <w:r w:rsidR="00B7019E">
        <w:rPr>
          <w:rFonts w:ascii="Calibri" w:hAnsi="Calibri"/>
        </w:rPr>
        <w:t>……………………………………………………………………….…</w:t>
      </w:r>
      <w:r w:rsidR="00B7019E">
        <w:rPr>
          <w:rFonts w:ascii="Calibri" w:hAnsi="Calibri"/>
        </w:rPr>
        <w:tab/>
        <w:t>35</w:t>
      </w:r>
    </w:p>
    <w:p w14:paraId="531A5692" w14:textId="3034D422" w:rsidR="009B338C" w:rsidRDefault="00DD3343" w:rsidP="00243E79">
      <w:pPr>
        <w:widowControl w:val="0"/>
        <w:tabs>
          <w:tab w:val="start" w:pos="-36pt"/>
          <w:tab w:val="start" w:pos="36pt"/>
        </w:tabs>
        <w:ind w:start="36pt"/>
        <w:jc w:val="both"/>
        <w:rPr>
          <w:rFonts w:ascii="Calibri" w:hAnsi="Calibri"/>
        </w:rPr>
      </w:pPr>
      <w:r>
        <w:rPr>
          <w:rFonts w:ascii="Calibri" w:hAnsi="Calibri"/>
        </w:rPr>
        <w:t>Honor Society…………………………………………………………………………………………………………………………………</w:t>
      </w:r>
      <w:r w:rsidR="0050000A">
        <w:rPr>
          <w:rFonts w:ascii="Calibri" w:hAnsi="Calibri"/>
        </w:rPr>
        <w:t>36</w:t>
      </w:r>
      <w:r w:rsidR="00AD7BE9">
        <w:rPr>
          <w:rFonts w:ascii="Calibri" w:hAnsi="Calibri"/>
        </w:rPr>
        <w:tab/>
      </w:r>
    </w:p>
    <w:p w14:paraId="7CC6DC8D" w14:textId="4CFF7D41" w:rsidR="009B338C" w:rsidRDefault="00EC0901" w:rsidP="00243E79">
      <w:pPr>
        <w:widowControl w:val="0"/>
        <w:tabs>
          <w:tab w:val="start" w:pos="-36pt"/>
          <w:tab w:val="start" w:pos="36pt"/>
        </w:tabs>
        <w:ind w:start="36pt"/>
        <w:jc w:val="both"/>
        <w:rPr>
          <w:rFonts w:ascii="Calibri" w:hAnsi="Calibri"/>
        </w:rPr>
      </w:pPr>
      <w:r w:rsidRPr="00C174C9">
        <w:rPr>
          <w:rFonts w:ascii="Calibri" w:hAnsi="Calibri"/>
        </w:rPr>
        <w:t>Immunization</w:t>
      </w:r>
      <w:r w:rsidR="00B74790">
        <w:rPr>
          <w:rFonts w:ascii="Calibri" w:hAnsi="Calibri"/>
        </w:rPr>
        <w:t xml:space="preserve">s/Health </w:t>
      </w:r>
      <w:r w:rsidR="00DD0D10">
        <w:rPr>
          <w:rFonts w:ascii="Calibri" w:hAnsi="Calibri"/>
        </w:rPr>
        <w:t>Clearance……………………</w:t>
      </w:r>
      <w:r w:rsidR="00AD7BE9">
        <w:rPr>
          <w:rFonts w:ascii="Calibri" w:hAnsi="Calibri"/>
        </w:rPr>
        <w:t>……</w:t>
      </w:r>
      <w:r w:rsidR="0050000A">
        <w:rPr>
          <w:rFonts w:ascii="Calibri" w:hAnsi="Calibri"/>
        </w:rPr>
        <w:t>………………………………………………………………………..</w:t>
      </w:r>
      <w:r w:rsidR="0050000A">
        <w:rPr>
          <w:rFonts w:ascii="Calibri" w:hAnsi="Calibri"/>
        </w:rPr>
        <w:tab/>
        <w:t>36</w:t>
      </w:r>
    </w:p>
    <w:p w14:paraId="697638B4" w14:textId="3443E3CF" w:rsidR="00DD0D10" w:rsidRDefault="0077129A" w:rsidP="00243E79">
      <w:pPr>
        <w:widowControl w:val="0"/>
        <w:tabs>
          <w:tab w:val="start" w:pos="-36pt"/>
          <w:tab w:val="start" w:pos="36pt"/>
        </w:tabs>
        <w:ind w:start="36pt"/>
        <w:jc w:val="both"/>
        <w:rPr>
          <w:rFonts w:ascii="Calibri" w:hAnsi="Calibri"/>
        </w:rPr>
      </w:pPr>
      <w:r>
        <w:rPr>
          <w:rFonts w:ascii="Calibri" w:hAnsi="Calibri"/>
        </w:rPr>
        <w:t>Incident Reporting and Tracking</w:t>
      </w:r>
      <w:r w:rsidR="00DD0D10">
        <w:rPr>
          <w:rFonts w:ascii="Calibri" w:hAnsi="Calibri"/>
        </w:rPr>
        <w:t>………………………</w:t>
      </w:r>
      <w:r w:rsidR="00AD7BE9">
        <w:rPr>
          <w:rFonts w:ascii="Calibri" w:hAnsi="Calibri"/>
        </w:rPr>
        <w:t>…</w:t>
      </w:r>
      <w:r w:rsidR="0050000A">
        <w:rPr>
          <w:rFonts w:ascii="Calibri" w:hAnsi="Calibri"/>
        </w:rPr>
        <w:t>……………………………………………………………………….….37</w:t>
      </w:r>
    </w:p>
    <w:p w14:paraId="705D29EE" w14:textId="0A6797EB" w:rsidR="009B338C" w:rsidRDefault="00DD0D10" w:rsidP="00243E79">
      <w:pPr>
        <w:widowControl w:val="0"/>
        <w:tabs>
          <w:tab w:val="start" w:pos="-36pt"/>
          <w:tab w:val="start" w:pos="36pt"/>
        </w:tabs>
        <w:ind w:start="36pt"/>
        <w:jc w:val="both"/>
        <w:rPr>
          <w:rFonts w:ascii="Calibri" w:hAnsi="Calibri"/>
        </w:rPr>
      </w:pPr>
      <w:r>
        <w:rPr>
          <w:rFonts w:ascii="Calibri" w:hAnsi="Calibri"/>
        </w:rPr>
        <w:t>Infectious Diseases…………………………………………</w:t>
      </w:r>
      <w:r w:rsidR="00AD7BE9">
        <w:rPr>
          <w:rFonts w:ascii="Calibri" w:hAnsi="Calibri"/>
        </w:rPr>
        <w:t>…………………………………………</w:t>
      </w:r>
      <w:r w:rsidR="0050000A">
        <w:rPr>
          <w:rFonts w:ascii="Calibri" w:hAnsi="Calibri"/>
        </w:rPr>
        <w:t>…………………………………...</w:t>
      </w:r>
      <w:r w:rsidR="0050000A">
        <w:rPr>
          <w:rFonts w:ascii="Calibri" w:hAnsi="Calibri"/>
        </w:rPr>
        <w:tab/>
        <w:t>38</w:t>
      </w:r>
      <w:r w:rsidR="00AD7BE9">
        <w:rPr>
          <w:rFonts w:ascii="Calibri" w:hAnsi="Calibri"/>
        </w:rPr>
        <w:tab/>
      </w:r>
    </w:p>
    <w:p w14:paraId="1388B319" w14:textId="139F198B" w:rsidR="00DD0D10" w:rsidRDefault="00EC0901" w:rsidP="00243E79">
      <w:pPr>
        <w:widowControl w:val="0"/>
        <w:tabs>
          <w:tab w:val="start" w:pos="-36pt"/>
          <w:tab w:val="start" w:pos="36pt"/>
        </w:tabs>
        <w:ind w:start="36pt"/>
        <w:jc w:val="both"/>
        <w:rPr>
          <w:rFonts w:ascii="Calibri" w:hAnsi="Calibri"/>
        </w:rPr>
      </w:pPr>
      <w:r w:rsidRPr="00C174C9">
        <w:rPr>
          <w:rFonts w:ascii="Calibri" w:hAnsi="Calibri"/>
        </w:rPr>
        <w:t>Insurance</w:t>
      </w:r>
      <w:r w:rsidR="00AD6FB8">
        <w:rPr>
          <w:rFonts w:ascii="Calibri" w:hAnsi="Calibri"/>
        </w:rPr>
        <w:t xml:space="preserve"> and ot</w:t>
      </w:r>
      <w:r w:rsidR="00DD0D10">
        <w:rPr>
          <w:rFonts w:ascii="Calibri" w:hAnsi="Calibri"/>
        </w:rPr>
        <w:t>her Clinical Site Requirement</w:t>
      </w:r>
      <w:r w:rsidR="00AD7BE9">
        <w:rPr>
          <w:rFonts w:ascii="Calibri" w:hAnsi="Calibri"/>
        </w:rPr>
        <w:t>s……</w:t>
      </w:r>
      <w:r w:rsidR="0050000A">
        <w:rPr>
          <w:rFonts w:ascii="Calibri" w:hAnsi="Calibri"/>
        </w:rPr>
        <w:t>…………………………………………………………………….….</w:t>
      </w:r>
      <w:r w:rsidR="0050000A">
        <w:rPr>
          <w:rFonts w:ascii="Calibri" w:hAnsi="Calibri"/>
        </w:rPr>
        <w:tab/>
        <w:t>38</w:t>
      </w:r>
    </w:p>
    <w:p w14:paraId="277252E1" w14:textId="70600EA5" w:rsidR="00DD0D10" w:rsidRDefault="00DD0D10" w:rsidP="00243E79">
      <w:pPr>
        <w:widowControl w:val="0"/>
        <w:tabs>
          <w:tab w:val="start" w:pos="-36pt"/>
          <w:tab w:val="start" w:pos="36pt"/>
        </w:tabs>
        <w:ind w:start="36pt"/>
        <w:jc w:val="both"/>
        <w:rPr>
          <w:rFonts w:ascii="Calibri" w:hAnsi="Calibri"/>
        </w:rPr>
      </w:pPr>
      <w:r>
        <w:rPr>
          <w:rFonts w:ascii="Calibri" w:hAnsi="Calibri"/>
        </w:rPr>
        <w:t>Invasive Procedures……………………………………………………………………………………………………………</w:t>
      </w:r>
      <w:r w:rsidR="00B7019E">
        <w:rPr>
          <w:rFonts w:ascii="Calibri" w:hAnsi="Calibri"/>
        </w:rPr>
        <w:t>………….</w:t>
      </w:r>
      <w:r w:rsidR="00B7019E">
        <w:rPr>
          <w:rFonts w:ascii="Calibri" w:hAnsi="Calibri"/>
        </w:rPr>
        <w:tab/>
        <w:t>38</w:t>
      </w:r>
    </w:p>
    <w:p w14:paraId="5D7265C7" w14:textId="20851389" w:rsidR="009B338C" w:rsidRDefault="00DD0D10" w:rsidP="00243E79">
      <w:pPr>
        <w:widowControl w:val="0"/>
        <w:tabs>
          <w:tab w:val="start" w:pos="-36pt"/>
          <w:tab w:val="start" w:pos="36pt"/>
        </w:tabs>
        <w:ind w:start="36pt"/>
        <w:jc w:val="both"/>
        <w:rPr>
          <w:rFonts w:ascii="Calibri" w:hAnsi="Calibri"/>
        </w:rPr>
      </w:pPr>
      <w:r>
        <w:rPr>
          <w:rFonts w:ascii="Calibri" w:hAnsi="Calibri"/>
        </w:rPr>
        <w:t>Just Culture……………………………………………………</w:t>
      </w:r>
      <w:r w:rsidR="00AD7BE9">
        <w:rPr>
          <w:rFonts w:ascii="Calibri" w:hAnsi="Calibri"/>
        </w:rPr>
        <w:t>……</w:t>
      </w:r>
      <w:r w:rsidR="0050000A">
        <w:rPr>
          <w:rFonts w:ascii="Calibri" w:hAnsi="Calibri"/>
        </w:rPr>
        <w:t>………………………………………………………………………….</w:t>
      </w:r>
      <w:r w:rsidR="0050000A">
        <w:rPr>
          <w:rFonts w:ascii="Calibri" w:hAnsi="Calibri"/>
        </w:rPr>
        <w:tab/>
        <w:t>39</w:t>
      </w:r>
    </w:p>
    <w:p w14:paraId="49EBF3CC" w14:textId="3F8F2FB6" w:rsidR="00DD0D10" w:rsidRDefault="00AD6FB8" w:rsidP="00243E79">
      <w:pPr>
        <w:widowControl w:val="0"/>
        <w:tabs>
          <w:tab w:val="start" w:pos="-36pt"/>
          <w:tab w:val="start" w:pos="36pt"/>
        </w:tabs>
        <w:ind w:start="36pt"/>
        <w:jc w:val="both"/>
        <w:rPr>
          <w:rFonts w:ascii="Calibri" w:hAnsi="Calibri"/>
        </w:rPr>
      </w:pPr>
      <w:r>
        <w:rPr>
          <w:rFonts w:ascii="Calibri" w:hAnsi="Calibri"/>
        </w:rPr>
        <w:t>Leave for Faith and Conscience</w:t>
      </w:r>
      <w:r w:rsidR="00DD0D10">
        <w:rPr>
          <w:rFonts w:ascii="Calibri" w:hAnsi="Calibri"/>
        </w:rPr>
        <w:t>……………………</w:t>
      </w:r>
      <w:r w:rsidR="00AD7BE9">
        <w:rPr>
          <w:rFonts w:ascii="Calibri" w:hAnsi="Calibri"/>
        </w:rPr>
        <w:t>……</w:t>
      </w:r>
      <w:r w:rsidR="00B7019E">
        <w:rPr>
          <w:rFonts w:ascii="Calibri" w:hAnsi="Calibri"/>
        </w:rPr>
        <w:t>……………………………………………………………………………</w:t>
      </w:r>
      <w:r w:rsidR="00B7019E">
        <w:rPr>
          <w:rFonts w:ascii="Calibri" w:hAnsi="Calibri"/>
        </w:rPr>
        <w:tab/>
        <w:t>39</w:t>
      </w:r>
    </w:p>
    <w:p w14:paraId="2E7D2D87" w14:textId="48BDD324" w:rsidR="009B338C" w:rsidRDefault="00DD0D10" w:rsidP="00243E79">
      <w:pPr>
        <w:widowControl w:val="0"/>
        <w:tabs>
          <w:tab w:val="start" w:pos="-36pt"/>
          <w:tab w:val="start" w:pos="36pt"/>
        </w:tabs>
        <w:ind w:start="36pt"/>
        <w:jc w:val="both"/>
        <w:rPr>
          <w:rFonts w:ascii="Calibri" w:hAnsi="Calibri"/>
        </w:rPr>
      </w:pPr>
      <w:r>
        <w:rPr>
          <w:rFonts w:ascii="Calibri" w:hAnsi="Calibri"/>
        </w:rPr>
        <w:t>Liability Insurance……………………………………………</w:t>
      </w:r>
      <w:r w:rsidR="00AD7BE9">
        <w:rPr>
          <w:rFonts w:ascii="Calibri" w:hAnsi="Calibri"/>
        </w:rPr>
        <w:t>…</w:t>
      </w:r>
      <w:r w:rsidR="0050000A">
        <w:rPr>
          <w:rFonts w:ascii="Calibri" w:hAnsi="Calibri"/>
        </w:rPr>
        <w:t>……………………………………………………………………….….40</w:t>
      </w:r>
    </w:p>
    <w:p w14:paraId="7A166FA2" w14:textId="435CFA5C" w:rsidR="00570D99" w:rsidRDefault="00570D99" w:rsidP="00243E79">
      <w:pPr>
        <w:widowControl w:val="0"/>
        <w:tabs>
          <w:tab w:val="start" w:pos="-36pt"/>
          <w:tab w:val="start" w:pos="36pt"/>
        </w:tabs>
        <w:ind w:start="36pt"/>
        <w:jc w:val="both"/>
        <w:rPr>
          <w:rFonts w:ascii="Calibri" w:hAnsi="Calibri"/>
        </w:rPr>
      </w:pPr>
      <w:r>
        <w:rPr>
          <w:rFonts w:ascii="Calibri" w:hAnsi="Calibri"/>
        </w:rPr>
        <w:t>Medical Authorization</w:t>
      </w:r>
      <w:r w:rsidR="00B27424">
        <w:rPr>
          <w:rFonts w:ascii="Calibri" w:hAnsi="Calibri"/>
        </w:rPr>
        <w:t xml:space="preserve"> to Return to </w:t>
      </w:r>
      <w:proofErr w:type="spellStart"/>
      <w:proofErr w:type="gramStart"/>
      <w:r w:rsidR="00B27424">
        <w:rPr>
          <w:rFonts w:ascii="Calibri" w:hAnsi="Calibri"/>
        </w:rPr>
        <w:t>Clinicals</w:t>
      </w:r>
      <w:proofErr w:type="spellEnd"/>
      <w:r w:rsidR="00B27424">
        <w:rPr>
          <w:rFonts w:ascii="Calibri" w:hAnsi="Calibri"/>
        </w:rPr>
        <w:t>.</w:t>
      </w:r>
      <w:r>
        <w:rPr>
          <w:rFonts w:ascii="Calibri" w:hAnsi="Calibri"/>
        </w:rPr>
        <w:t>………………………………………………………………………………….</w:t>
      </w:r>
      <w:proofErr w:type="gramEnd"/>
      <w:r w:rsidR="00263578">
        <w:rPr>
          <w:rFonts w:ascii="Calibri" w:hAnsi="Calibri"/>
        </w:rPr>
        <w:t>40</w:t>
      </w:r>
    </w:p>
    <w:p w14:paraId="6286A165" w14:textId="49C5A452" w:rsidR="00DD0D10" w:rsidRDefault="00DD0D10" w:rsidP="00243E79">
      <w:pPr>
        <w:widowControl w:val="0"/>
        <w:tabs>
          <w:tab w:val="start" w:pos="-36pt"/>
          <w:tab w:val="start" w:pos="36pt"/>
        </w:tabs>
        <w:ind w:start="36pt"/>
        <w:jc w:val="both"/>
        <w:rPr>
          <w:rFonts w:ascii="Calibri" w:hAnsi="Calibri"/>
        </w:rPr>
      </w:pPr>
      <w:r>
        <w:rPr>
          <w:rFonts w:ascii="Calibri" w:hAnsi="Calibri"/>
        </w:rPr>
        <w:t>Military Deployment………………………………………………………………</w:t>
      </w:r>
      <w:r w:rsidR="0050000A">
        <w:rPr>
          <w:rFonts w:ascii="Calibri" w:hAnsi="Calibri"/>
        </w:rPr>
        <w:t>………………………………………………………</w:t>
      </w:r>
      <w:r w:rsidR="0050000A">
        <w:rPr>
          <w:rFonts w:ascii="Calibri" w:hAnsi="Calibri"/>
        </w:rPr>
        <w:tab/>
        <w:t>40</w:t>
      </w:r>
    </w:p>
    <w:p w14:paraId="3DC2318A" w14:textId="6856BC67" w:rsidR="009B338C" w:rsidRDefault="009B338C" w:rsidP="009B338C">
      <w:pPr>
        <w:widowControl w:val="0"/>
        <w:tabs>
          <w:tab w:val="start" w:pos="-36pt"/>
          <w:tab w:val="start" w:pos="36pt"/>
        </w:tabs>
        <w:ind w:start="36pt" w:end="31.70pt"/>
        <w:jc w:val="both"/>
        <w:rPr>
          <w:rFonts w:ascii="Calibri" w:hAnsi="Calibri"/>
        </w:rPr>
      </w:pPr>
    </w:p>
    <w:p w14:paraId="5A430321" w14:textId="21404ECD" w:rsidR="00DD0D10" w:rsidRDefault="00EC0901" w:rsidP="00AD7BE9">
      <w:pPr>
        <w:widowControl w:val="0"/>
        <w:tabs>
          <w:tab w:val="start" w:pos="-36pt"/>
          <w:tab w:val="start" w:pos="36pt"/>
        </w:tabs>
        <w:ind w:start="36pt"/>
        <w:rPr>
          <w:rFonts w:ascii="Calibri" w:hAnsi="Calibri"/>
        </w:rPr>
      </w:pPr>
      <w:r w:rsidRPr="00C174C9">
        <w:rPr>
          <w:rFonts w:ascii="Calibri" w:hAnsi="Calibri"/>
        </w:rPr>
        <w:t>Nurse Technician/</w:t>
      </w:r>
      <w:r w:rsidR="00B74790">
        <w:rPr>
          <w:rFonts w:ascii="Calibri" w:hAnsi="Calibri"/>
        </w:rPr>
        <w:t xml:space="preserve">Nursing </w:t>
      </w:r>
      <w:r w:rsidRPr="00C174C9">
        <w:rPr>
          <w:rFonts w:ascii="Calibri" w:hAnsi="Calibri"/>
        </w:rPr>
        <w:t>Assistant</w:t>
      </w:r>
      <w:r w:rsidR="00DD0D10">
        <w:rPr>
          <w:rFonts w:ascii="Calibri" w:hAnsi="Calibri"/>
        </w:rPr>
        <w:t xml:space="preserve"> </w:t>
      </w:r>
      <w:r w:rsidR="009A2230">
        <w:rPr>
          <w:rFonts w:ascii="Calibri" w:hAnsi="Calibri"/>
        </w:rPr>
        <w:t>Employment</w:t>
      </w:r>
      <w:r w:rsidR="00AD7BE9">
        <w:rPr>
          <w:rFonts w:ascii="Calibri" w:hAnsi="Calibri"/>
        </w:rPr>
        <w:t>……………………………………………</w:t>
      </w:r>
      <w:r w:rsidR="0050000A">
        <w:rPr>
          <w:rFonts w:ascii="Calibri" w:hAnsi="Calibri"/>
        </w:rPr>
        <w:t>…………………………….</w:t>
      </w:r>
      <w:r w:rsidR="0050000A">
        <w:rPr>
          <w:rFonts w:ascii="Calibri" w:hAnsi="Calibri"/>
        </w:rPr>
        <w:tab/>
        <w:t>40</w:t>
      </w:r>
    </w:p>
    <w:p w14:paraId="0D77913E" w14:textId="3DD69A23" w:rsidR="000B1C8C" w:rsidRDefault="000B1C8C" w:rsidP="00AD7BE9">
      <w:pPr>
        <w:widowControl w:val="0"/>
        <w:tabs>
          <w:tab w:val="start" w:pos="-36pt"/>
          <w:tab w:val="start" w:pos="36pt"/>
        </w:tabs>
        <w:ind w:start="36pt"/>
        <w:jc w:val="both"/>
        <w:rPr>
          <w:rFonts w:ascii="Calibri" w:hAnsi="Calibri"/>
        </w:rPr>
      </w:pPr>
      <w:r w:rsidRPr="000B1C8C">
        <w:rPr>
          <w:rFonts w:asciiTheme="minorHAnsi" w:eastAsiaTheme="minorEastAsia" w:hAnsiTheme="minorHAnsi" w:cs="Arial"/>
          <w:bCs/>
        </w:rPr>
        <w:t>Personal Electronic Device Usage in Clinical Settings</w:t>
      </w:r>
      <w:r>
        <w:rPr>
          <w:rFonts w:asciiTheme="minorHAnsi" w:eastAsiaTheme="minorEastAsia" w:hAnsiTheme="minorHAnsi" w:cs="Arial"/>
          <w:bCs/>
        </w:rPr>
        <w:t xml:space="preserve"> …………………………………………………………………….</w:t>
      </w:r>
      <w:r w:rsidR="00C753B0">
        <w:rPr>
          <w:rFonts w:asciiTheme="minorHAnsi" w:eastAsiaTheme="minorEastAsia" w:hAnsiTheme="minorHAnsi" w:cs="Arial"/>
          <w:bCs/>
        </w:rPr>
        <w:t xml:space="preserve"> 40</w:t>
      </w:r>
    </w:p>
    <w:p w14:paraId="11D2B7A5" w14:textId="6B408CF4" w:rsidR="00DD0D10" w:rsidRDefault="00DD0D10" w:rsidP="00AD7BE9">
      <w:pPr>
        <w:widowControl w:val="0"/>
        <w:tabs>
          <w:tab w:val="start" w:pos="-36pt"/>
          <w:tab w:val="start" w:pos="36pt"/>
        </w:tabs>
        <w:ind w:start="36pt"/>
        <w:jc w:val="both"/>
        <w:rPr>
          <w:rFonts w:ascii="Calibri" w:hAnsi="Calibri"/>
        </w:rPr>
      </w:pPr>
      <w:r>
        <w:rPr>
          <w:rFonts w:ascii="Calibri" w:hAnsi="Calibri"/>
        </w:rPr>
        <w:t>Pinning Ceremony……………………………………………</w:t>
      </w:r>
      <w:r w:rsidR="00AD7BE9">
        <w:rPr>
          <w:rFonts w:ascii="Calibri" w:hAnsi="Calibri"/>
        </w:rPr>
        <w:t>…</w:t>
      </w:r>
      <w:r w:rsidR="00C753B0">
        <w:rPr>
          <w:rFonts w:ascii="Calibri" w:hAnsi="Calibri"/>
        </w:rPr>
        <w:t>……………………………………………………….…………………</w:t>
      </w:r>
      <w:r w:rsidR="00C753B0">
        <w:rPr>
          <w:rFonts w:ascii="Calibri" w:hAnsi="Calibri"/>
        </w:rPr>
        <w:tab/>
        <w:t>41</w:t>
      </w:r>
    </w:p>
    <w:p w14:paraId="2D610DB4" w14:textId="3056E4AA" w:rsidR="00DD0D10" w:rsidRDefault="00DD0D10" w:rsidP="00AD7BE9">
      <w:pPr>
        <w:widowControl w:val="0"/>
        <w:tabs>
          <w:tab w:val="start" w:pos="-36pt"/>
          <w:tab w:val="start" w:pos="36pt"/>
        </w:tabs>
        <w:ind w:start="36pt"/>
        <w:jc w:val="both"/>
        <w:rPr>
          <w:rFonts w:ascii="Calibri" w:hAnsi="Calibri"/>
        </w:rPr>
      </w:pPr>
      <w:r>
        <w:rPr>
          <w:rFonts w:ascii="Calibri" w:hAnsi="Calibri"/>
        </w:rPr>
        <w:t>Pregnancy Guidelines………………………………………</w:t>
      </w:r>
      <w:r w:rsidR="00AD7BE9">
        <w:rPr>
          <w:rFonts w:ascii="Calibri" w:hAnsi="Calibri"/>
        </w:rPr>
        <w:t>…</w:t>
      </w:r>
      <w:r w:rsidR="0050000A">
        <w:rPr>
          <w:rFonts w:ascii="Calibri" w:hAnsi="Calibri"/>
        </w:rPr>
        <w:t>………………………………………………………………………….</w:t>
      </w:r>
      <w:r w:rsidR="0050000A">
        <w:rPr>
          <w:rFonts w:ascii="Calibri" w:hAnsi="Calibri"/>
        </w:rPr>
        <w:tab/>
        <w:t>41</w:t>
      </w:r>
    </w:p>
    <w:p w14:paraId="2815CBE0" w14:textId="7DF80938" w:rsidR="00DD0D10" w:rsidRDefault="00DD0D10" w:rsidP="00AD7BE9">
      <w:pPr>
        <w:widowControl w:val="0"/>
        <w:tabs>
          <w:tab w:val="start" w:pos="-36pt"/>
          <w:tab w:val="start" w:pos="36pt"/>
        </w:tabs>
        <w:ind w:start="36pt"/>
        <w:jc w:val="both"/>
        <w:rPr>
          <w:rFonts w:ascii="Calibri" w:hAnsi="Calibri"/>
        </w:rPr>
      </w:pPr>
      <w:r>
        <w:rPr>
          <w:rFonts w:ascii="Calibri" w:hAnsi="Calibri"/>
        </w:rPr>
        <w:t>Responsibility for Information……………………………</w:t>
      </w:r>
      <w:r w:rsidR="0050000A">
        <w:rPr>
          <w:rFonts w:ascii="Calibri" w:hAnsi="Calibri"/>
        </w:rPr>
        <w:t>………………………………………………………………………….</w:t>
      </w:r>
      <w:r w:rsidR="0050000A">
        <w:rPr>
          <w:rFonts w:ascii="Calibri" w:hAnsi="Calibri"/>
        </w:rPr>
        <w:tab/>
        <w:t>41</w:t>
      </w:r>
    </w:p>
    <w:p w14:paraId="170CB92C" w14:textId="3866414A" w:rsidR="00DD0D10" w:rsidRDefault="00DD0D10" w:rsidP="00AD7BE9">
      <w:pPr>
        <w:widowControl w:val="0"/>
        <w:tabs>
          <w:tab w:val="start" w:pos="-36pt"/>
          <w:tab w:val="start" w:pos="36pt"/>
        </w:tabs>
        <w:ind w:start="36pt"/>
        <w:jc w:val="both"/>
        <w:rPr>
          <w:rFonts w:ascii="Calibri" w:hAnsi="Calibri"/>
        </w:rPr>
      </w:pPr>
      <w:r>
        <w:rPr>
          <w:rFonts w:ascii="Calibri" w:hAnsi="Calibri"/>
        </w:rPr>
        <w:t>Severe Weather……………………………………………</w:t>
      </w:r>
      <w:r w:rsidR="00AD7BE9">
        <w:rPr>
          <w:rFonts w:ascii="Calibri" w:hAnsi="Calibri"/>
        </w:rPr>
        <w:t>……</w:t>
      </w:r>
      <w:r w:rsidR="0050000A">
        <w:rPr>
          <w:rFonts w:ascii="Calibri" w:hAnsi="Calibri"/>
        </w:rPr>
        <w:t>………………………………………………………………………….</w:t>
      </w:r>
      <w:r w:rsidR="0050000A">
        <w:rPr>
          <w:rFonts w:ascii="Calibri" w:hAnsi="Calibri"/>
        </w:rPr>
        <w:tab/>
        <w:t>41</w:t>
      </w:r>
    </w:p>
    <w:p w14:paraId="5AD4BC27" w14:textId="579720B7" w:rsidR="00D31EE8" w:rsidRDefault="00D31EE8" w:rsidP="00AD7BE9">
      <w:pPr>
        <w:widowControl w:val="0"/>
        <w:tabs>
          <w:tab w:val="start" w:pos="-36pt"/>
          <w:tab w:val="start" w:pos="36pt"/>
        </w:tabs>
        <w:ind w:start="36pt"/>
        <w:jc w:val="both"/>
        <w:rPr>
          <w:rFonts w:ascii="Calibri" w:hAnsi="Calibri"/>
        </w:rPr>
      </w:pPr>
      <w:r>
        <w:rPr>
          <w:rFonts w:ascii="Calibri" w:hAnsi="Calibri"/>
        </w:rPr>
        <w:t>Simulation Confidentiality Policy……………………………………………………………………………………………………</w:t>
      </w:r>
      <w:r w:rsidR="0050000A">
        <w:rPr>
          <w:rFonts w:ascii="Calibri" w:hAnsi="Calibri"/>
        </w:rPr>
        <w:tab/>
        <w:t>42</w:t>
      </w:r>
    </w:p>
    <w:p w14:paraId="25E8585C" w14:textId="17E24AEA" w:rsidR="00DD0D10" w:rsidRDefault="00DD0D10" w:rsidP="00AD7BE9">
      <w:pPr>
        <w:widowControl w:val="0"/>
        <w:tabs>
          <w:tab w:val="start" w:pos="-36pt"/>
          <w:tab w:val="start" w:pos="36pt"/>
        </w:tabs>
        <w:ind w:start="36pt"/>
        <w:jc w:val="both"/>
        <w:rPr>
          <w:rFonts w:ascii="Calibri" w:hAnsi="Calibri"/>
        </w:rPr>
      </w:pPr>
      <w:r>
        <w:rPr>
          <w:rFonts w:ascii="Calibri" w:hAnsi="Calibri"/>
        </w:rPr>
        <w:t>Simulation</w:t>
      </w:r>
      <w:r w:rsidR="00762965">
        <w:rPr>
          <w:rFonts w:ascii="Calibri" w:hAnsi="Calibri"/>
        </w:rPr>
        <w:t xml:space="preserve"> and Skills</w:t>
      </w:r>
      <w:r>
        <w:rPr>
          <w:rFonts w:ascii="Calibri" w:hAnsi="Calibri"/>
        </w:rPr>
        <w:t xml:space="preserve"> Lab Rules………………………………………</w:t>
      </w:r>
      <w:r w:rsidR="00762965">
        <w:rPr>
          <w:rFonts w:ascii="Calibri" w:hAnsi="Calibri"/>
        </w:rPr>
        <w:t>………………………………………………………………</w:t>
      </w:r>
      <w:r w:rsidR="0050000A">
        <w:rPr>
          <w:rFonts w:ascii="Calibri" w:hAnsi="Calibri"/>
        </w:rPr>
        <w:tab/>
        <w:t>42</w:t>
      </w:r>
    </w:p>
    <w:p w14:paraId="2ACABF86" w14:textId="5B509B91" w:rsidR="00DD0D10" w:rsidRDefault="002C606E" w:rsidP="00AD7BE9">
      <w:pPr>
        <w:widowControl w:val="0"/>
        <w:tabs>
          <w:tab w:val="start" w:pos="-36pt"/>
          <w:tab w:val="start" w:pos="36pt"/>
        </w:tabs>
        <w:ind w:start="36pt"/>
        <w:jc w:val="both"/>
        <w:rPr>
          <w:rFonts w:ascii="Calibri" w:hAnsi="Calibri"/>
        </w:rPr>
      </w:pPr>
      <w:r>
        <w:rPr>
          <w:rFonts w:ascii="Calibri" w:hAnsi="Calibri"/>
        </w:rPr>
        <w:t>Social Media</w:t>
      </w:r>
      <w:r w:rsidR="004F40FF">
        <w:rPr>
          <w:rFonts w:ascii="Calibri" w:hAnsi="Calibri"/>
        </w:rPr>
        <w:t xml:space="preserve"> &amp; Electronic Media Policy</w:t>
      </w:r>
      <w:r w:rsidR="00DD0D10">
        <w:rPr>
          <w:rFonts w:ascii="Calibri" w:hAnsi="Calibri"/>
        </w:rPr>
        <w:t>……………………………………………………………………………………….</w:t>
      </w:r>
      <w:r w:rsidR="0050000A">
        <w:rPr>
          <w:rFonts w:ascii="Calibri" w:hAnsi="Calibri"/>
        </w:rPr>
        <w:t>…</w:t>
      </w:r>
      <w:r w:rsidR="0050000A">
        <w:rPr>
          <w:rFonts w:ascii="Calibri" w:hAnsi="Calibri"/>
        </w:rPr>
        <w:tab/>
        <w:t>42</w:t>
      </w:r>
    </w:p>
    <w:p w14:paraId="52049855" w14:textId="5B853AAF" w:rsidR="00DD0D10" w:rsidRDefault="00DD0D10" w:rsidP="00AD7BE9">
      <w:pPr>
        <w:widowControl w:val="0"/>
        <w:tabs>
          <w:tab w:val="start" w:pos="-36pt"/>
          <w:tab w:val="start" w:pos="36pt"/>
        </w:tabs>
        <w:ind w:start="36pt"/>
        <w:jc w:val="both"/>
        <w:rPr>
          <w:rFonts w:ascii="Calibri" w:hAnsi="Calibri"/>
        </w:rPr>
      </w:pPr>
      <w:r>
        <w:rPr>
          <w:rFonts w:ascii="Calibri" w:hAnsi="Calibri"/>
        </w:rPr>
        <w:t>Student Identification……………………………………</w:t>
      </w:r>
      <w:r w:rsidR="00AD7BE9">
        <w:rPr>
          <w:rFonts w:ascii="Calibri" w:hAnsi="Calibri"/>
        </w:rPr>
        <w:t>………………………………………………………………………………</w:t>
      </w:r>
      <w:r>
        <w:rPr>
          <w:rFonts w:ascii="Calibri" w:hAnsi="Calibri"/>
        </w:rPr>
        <w:t>.</w:t>
      </w:r>
      <w:r w:rsidR="0050000A">
        <w:rPr>
          <w:rFonts w:ascii="Calibri" w:hAnsi="Calibri"/>
        </w:rPr>
        <w:tab/>
        <w:t>42</w:t>
      </w:r>
    </w:p>
    <w:p w14:paraId="31CED7CD" w14:textId="1BEA5BBF" w:rsidR="00DD0D10" w:rsidRDefault="00B74790" w:rsidP="00AD7BE9">
      <w:pPr>
        <w:widowControl w:val="0"/>
        <w:tabs>
          <w:tab w:val="start" w:pos="-36pt"/>
          <w:tab w:val="start" w:pos="36pt"/>
        </w:tabs>
        <w:ind w:start="36pt"/>
        <w:jc w:val="both"/>
        <w:rPr>
          <w:rFonts w:ascii="Calibri" w:hAnsi="Calibri"/>
        </w:rPr>
      </w:pPr>
      <w:r>
        <w:rPr>
          <w:rFonts w:ascii="Calibri" w:hAnsi="Calibri"/>
        </w:rPr>
        <w:t xml:space="preserve">Students with </w:t>
      </w:r>
      <w:r w:rsidR="00DD0D10">
        <w:rPr>
          <w:rFonts w:ascii="Calibri" w:hAnsi="Calibri"/>
        </w:rPr>
        <w:t>Special Needs………………………</w:t>
      </w:r>
      <w:r w:rsidR="00AD7BE9">
        <w:rPr>
          <w:rFonts w:ascii="Calibri" w:hAnsi="Calibri"/>
        </w:rPr>
        <w:t>………</w:t>
      </w:r>
      <w:r w:rsidR="0050000A">
        <w:rPr>
          <w:rFonts w:ascii="Calibri" w:hAnsi="Calibri"/>
        </w:rPr>
        <w:t>………………………………………………………………………….</w:t>
      </w:r>
      <w:r w:rsidR="0050000A">
        <w:rPr>
          <w:rFonts w:ascii="Calibri" w:hAnsi="Calibri"/>
        </w:rPr>
        <w:tab/>
        <w:t>42</w:t>
      </w:r>
    </w:p>
    <w:p w14:paraId="6057538E" w14:textId="659BDC13" w:rsidR="00DD0D10" w:rsidRDefault="00EC0901" w:rsidP="00AD7BE9">
      <w:pPr>
        <w:widowControl w:val="0"/>
        <w:tabs>
          <w:tab w:val="start" w:pos="-36pt"/>
          <w:tab w:val="start" w:pos="36pt"/>
        </w:tabs>
        <w:ind w:start="36pt"/>
        <w:jc w:val="both"/>
        <w:rPr>
          <w:rFonts w:ascii="Calibri" w:hAnsi="Calibri"/>
        </w:rPr>
      </w:pPr>
      <w:r w:rsidRPr="00C174C9">
        <w:rPr>
          <w:rFonts w:ascii="Calibri" w:hAnsi="Calibri"/>
        </w:rPr>
        <w:t>Subst</w:t>
      </w:r>
      <w:r w:rsidR="00DD0D10">
        <w:rPr>
          <w:rFonts w:ascii="Calibri" w:hAnsi="Calibri"/>
        </w:rPr>
        <w:t>ance Abuse……………………………………………</w:t>
      </w:r>
      <w:r w:rsidR="00AD7BE9">
        <w:rPr>
          <w:rFonts w:ascii="Calibri" w:hAnsi="Calibri"/>
        </w:rPr>
        <w:t>………</w:t>
      </w:r>
      <w:r w:rsidR="00C753B0">
        <w:rPr>
          <w:rFonts w:ascii="Calibri" w:hAnsi="Calibri"/>
        </w:rPr>
        <w:t>……………………………………………………………….……..</w:t>
      </w:r>
      <w:r w:rsidR="00C753B0">
        <w:rPr>
          <w:rFonts w:ascii="Calibri" w:hAnsi="Calibri"/>
        </w:rPr>
        <w:tab/>
        <w:t>43</w:t>
      </w:r>
    </w:p>
    <w:p w14:paraId="62B81F5C" w14:textId="5FBD4CA6" w:rsidR="00DD0D10" w:rsidRDefault="00DD0D10" w:rsidP="00AD7BE9">
      <w:pPr>
        <w:widowControl w:val="0"/>
        <w:tabs>
          <w:tab w:val="start" w:pos="-36pt"/>
          <w:tab w:val="start" w:pos="36pt"/>
        </w:tabs>
        <w:ind w:start="36pt"/>
        <w:jc w:val="both"/>
        <w:rPr>
          <w:rFonts w:ascii="Calibri" w:hAnsi="Calibri"/>
        </w:rPr>
      </w:pPr>
      <w:r>
        <w:rPr>
          <w:rFonts w:ascii="Calibri" w:hAnsi="Calibri"/>
        </w:rPr>
        <w:t>Tacoma Art Museum Access……………………………………………………………</w:t>
      </w:r>
      <w:r w:rsidR="0050000A">
        <w:rPr>
          <w:rFonts w:ascii="Calibri" w:hAnsi="Calibri"/>
        </w:rPr>
        <w:t>……………………………………………..</w:t>
      </w:r>
      <w:r w:rsidR="0050000A">
        <w:rPr>
          <w:rFonts w:ascii="Calibri" w:hAnsi="Calibri"/>
        </w:rPr>
        <w:tab/>
        <w:t>43</w:t>
      </w:r>
      <w:r w:rsidR="00AD7BE9">
        <w:rPr>
          <w:rFonts w:ascii="Calibri" w:hAnsi="Calibri"/>
        </w:rPr>
        <w:tab/>
      </w:r>
    </w:p>
    <w:p w14:paraId="76CDD717" w14:textId="39883692" w:rsidR="00DD0D10" w:rsidRDefault="00EC0901" w:rsidP="00AD7BE9">
      <w:pPr>
        <w:widowControl w:val="0"/>
        <w:tabs>
          <w:tab w:val="start" w:pos="-36pt"/>
          <w:tab w:val="start" w:pos="36pt"/>
        </w:tabs>
        <w:ind w:start="36pt"/>
        <w:jc w:val="both"/>
        <w:rPr>
          <w:rFonts w:ascii="Calibri" w:hAnsi="Calibri"/>
        </w:rPr>
      </w:pPr>
      <w:r w:rsidRPr="00C174C9">
        <w:rPr>
          <w:rFonts w:ascii="Calibri" w:hAnsi="Calibri"/>
        </w:rPr>
        <w:t>Transportation</w:t>
      </w:r>
      <w:r w:rsidR="00DD0D10">
        <w:rPr>
          <w:rFonts w:ascii="Calibri" w:hAnsi="Calibri"/>
        </w:rPr>
        <w:t>……………………………………………</w:t>
      </w:r>
      <w:r w:rsidR="00AD7BE9">
        <w:rPr>
          <w:rFonts w:ascii="Calibri" w:hAnsi="Calibri"/>
        </w:rPr>
        <w:t>………</w:t>
      </w:r>
      <w:r w:rsidR="0050000A">
        <w:rPr>
          <w:rFonts w:ascii="Calibri" w:hAnsi="Calibri"/>
        </w:rPr>
        <w:t>……………………………………………………………………….…</w:t>
      </w:r>
      <w:r w:rsidR="0050000A">
        <w:rPr>
          <w:rFonts w:ascii="Calibri" w:hAnsi="Calibri"/>
        </w:rPr>
        <w:tab/>
        <w:t>43</w:t>
      </w:r>
    </w:p>
    <w:p w14:paraId="0DFB515A" w14:textId="3403E385" w:rsidR="00DD0D10" w:rsidRDefault="00D85075" w:rsidP="00AD7BE9">
      <w:pPr>
        <w:widowControl w:val="0"/>
        <w:tabs>
          <w:tab w:val="start" w:pos="-36pt"/>
          <w:tab w:val="start" w:pos="36pt"/>
        </w:tabs>
        <w:ind w:start="36pt"/>
        <w:jc w:val="both"/>
        <w:rPr>
          <w:rFonts w:ascii="Calibri" w:hAnsi="Calibri"/>
        </w:rPr>
      </w:pPr>
      <w:r>
        <w:rPr>
          <w:rFonts w:ascii="Calibri" w:hAnsi="Calibri"/>
        </w:rPr>
        <w:t>Video Monitoring</w:t>
      </w:r>
      <w:r w:rsidR="00DD0D10">
        <w:rPr>
          <w:rFonts w:ascii="Calibri" w:hAnsi="Calibri"/>
        </w:rPr>
        <w:t>…………………………………………</w:t>
      </w:r>
      <w:r w:rsidR="00AD7BE9">
        <w:rPr>
          <w:rFonts w:ascii="Calibri" w:hAnsi="Calibri"/>
        </w:rPr>
        <w:t>………</w:t>
      </w:r>
      <w:r w:rsidR="0050000A">
        <w:rPr>
          <w:rFonts w:ascii="Calibri" w:hAnsi="Calibri"/>
        </w:rPr>
        <w:t>………………………………………………………………………..</w:t>
      </w:r>
      <w:r w:rsidR="0050000A">
        <w:rPr>
          <w:rFonts w:ascii="Calibri" w:hAnsi="Calibri"/>
        </w:rPr>
        <w:tab/>
        <w:t>43</w:t>
      </w:r>
    </w:p>
    <w:p w14:paraId="4FBDBE1B" w14:textId="264BF02D" w:rsidR="00305AC6" w:rsidRDefault="00305AC6" w:rsidP="009B338C">
      <w:pPr>
        <w:widowControl w:val="0"/>
        <w:tabs>
          <w:tab w:val="start" w:pos="-36pt"/>
          <w:tab w:val="start" w:pos="36pt"/>
        </w:tabs>
        <w:ind w:start="36pt" w:end="31.70pt"/>
        <w:jc w:val="both"/>
        <w:rPr>
          <w:rFonts w:ascii="Calibri" w:hAnsi="Calibri"/>
        </w:rPr>
      </w:pPr>
    </w:p>
    <w:p w14:paraId="64B25A8B" w14:textId="77777777" w:rsidR="00EC0901" w:rsidRDefault="00EC0901" w:rsidP="000030C1">
      <w:pPr>
        <w:widowControl w:val="0"/>
        <w:tabs>
          <w:tab w:val="start" w:pos="-36pt"/>
          <w:tab w:val="start" w:pos="36pt"/>
          <w:tab w:val="end" w:leader="dot" w:pos="395.75pt"/>
        </w:tabs>
        <w:ind w:end="86.40pt"/>
        <w:rPr>
          <w:rFonts w:ascii="Calibri" w:hAnsi="Calibri"/>
          <w:b/>
        </w:rPr>
      </w:pPr>
      <w:r w:rsidRPr="00C174C9">
        <w:rPr>
          <w:rFonts w:ascii="Calibri" w:hAnsi="Calibri"/>
          <w:b/>
        </w:rPr>
        <w:t>APPENDICES</w:t>
      </w:r>
    </w:p>
    <w:p w14:paraId="2948844D" w14:textId="77777777" w:rsidR="000030C1" w:rsidRDefault="000030C1" w:rsidP="000030C1">
      <w:pPr>
        <w:widowControl w:val="0"/>
        <w:tabs>
          <w:tab w:val="start" w:pos="-36pt"/>
          <w:tab w:val="start" w:pos="36pt"/>
          <w:tab w:val="end" w:leader="dot" w:pos="395.75pt"/>
        </w:tabs>
        <w:ind w:end="86.40pt"/>
        <w:rPr>
          <w:rFonts w:ascii="Calibri" w:hAnsi="Calibri"/>
          <w:b/>
        </w:rPr>
      </w:pPr>
    </w:p>
    <w:p w14:paraId="5E0856D6" w14:textId="1D567D7C" w:rsidR="00D63804" w:rsidRPr="00C174C9" w:rsidRDefault="00D63804" w:rsidP="000B1C8C">
      <w:pPr>
        <w:widowControl w:val="0"/>
        <w:tabs>
          <w:tab w:val="start" w:leader="dot" w:pos="112.50pt"/>
          <w:tab w:val="start" w:pos="432pt"/>
          <w:tab w:val="end" w:leader="dot" w:pos="468pt"/>
        </w:tabs>
        <w:ind w:firstLine="36pt"/>
        <w:jc w:val="both"/>
        <w:rPr>
          <w:rFonts w:ascii="Calibri" w:hAnsi="Calibri"/>
        </w:rPr>
      </w:pPr>
      <w:r w:rsidRPr="00C174C9">
        <w:rPr>
          <w:rFonts w:ascii="Calibri" w:hAnsi="Calibri"/>
        </w:rPr>
        <w:t>Appendix I</w:t>
      </w:r>
      <w:r w:rsidRPr="00C174C9">
        <w:rPr>
          <w:rFonts w:ascii="Calibri" w:hAnsi="Calibri"/>
        </w:rPr>
        <w:tab/>
        <w:t>Student Rights &amp; Resp</w:t>
      </w:r>
      <w:r w:rsidR="000B1C8C">
        <w:rPr>
          <w:rFonts w:ascii="Calibri" w:hAnsi="Calibri"/>
        </w:rPr>
        <w:t>onsibilities…………………………………………………………………….</w:t>
      </w:r>
      <w:r w:rsidR="000B1C8C">
        <w:rPr>
          <w:rFonts w:ascii="Calibri" w:hAnsi="Calibri"/>
        </w:rPr>
        <w:tab/>
      </w:r>
      <w:r w:rsidR="0050000A">
        <w:rPr>
          <w:rFonts w:ascii="Calibri" w:hAnsi="Calibri"/>
        </w:rPr>
        <w:t>45</w:t>
      </w:r>
    </w:p>
    <w:p w14:paraId="00F839EB" w14:textId="305A26AE" w:rsidR="00D63804" w:rsidRPr="00C174C9" w:rsidRDefault="00D63804" w:rsidP="000B1C8C">
      <w:pPr>
        <w:widowControl w:val="0"/>
        <w:tabs>
          <w:tab w:val="start" w:leader="dot" w:pos="112.50pt"/>
          <w:tab w:val="start" w:pos="432pt"/>
          <w:tab w:val="end" w:leader="dot" w:pos="468pt"/>
        </w:tabs>
        <w:ind w:firstLine="36pt"/>
        <w:jc w:val="both"/>
        <w:rPr>
          <w:rFonts w:ascii="Calibri" w:hAnsi="Calibri"/>
        </w:rPr>
      </w:pPr>
      <w:r w:rsidRPr="00C174C9">
        <w:rPr>
          <w:rFonts w:ascii="Calibri" w:hAnsi="Calibri"/>
        </w:rPr>
        <w:t>Appendix II</w:t>
      </w:r>
      <w:r w:rsidRPr="00C174C9">
        <w:rPr>
          <w:rFonts w:ascii="Calibri" w:hAnsi="Calibri"/>
        </w:rPr>
        <w:tab/>
        <w:t xml:space="preserve">Job </w:t>
      </w:r>
      <w:r w:rsidR="000B1C8C">
        <w:rPr>
          <w:rFonts w:ascii="Calibri" w:hAnsi="Calibri"/>
        </w:rPr>
        <w:t xml:space="preserve">Analysis for Nursing </w:t>
      </w:r>
      <w:proofErr w:type="spellStart"/>
      <w:r w:rsidR="000B1C8C">
        <w:rPr>
          <w:rFonts w:ascii="Calibri" w:hAnsi="Calibri"/>
        </w:rPr>
        <w:t>Stude</w:t>
      </w:r>
      <w:proofErr w:type="spellEnd"/>
      <w:r w:rsidR="000B1C8C">
        <w:rPr>
          <w:rFonts w:ascii="Calibri" w:hAnsi="Calibri"/>
        </w:rPr>
        <w:t xml:space="preserve"> ………………………………………………………………………..</w:t>
      </w:r>
      <w:r w:rsidR="000B1C8C">
        <w:rPr>
          <w:rFonts w:ascii="Calibri" w:hAnsi="Calibri"/>
        </w:rPr>
        <w:tab/>
      </w:r>
      <w:r w:rsidR="0050000A">
        <w:rPr>
          <w:rFonts w:ascii="Calibri" w:hAnsi="Calibri"/>
        </w:rPr>
        <w:t>46</w:t>
      </w:r>
    </w:p>
    <w:p w14:paraId="4DD2AE9B" w14:textId="09CD26EF" w:rsidR="00D63804" w:rsidRDefault="00D63804" w:rsidP="000B1C8C">
      <w:pPr>
        <w:widowControl w:val="0"/>
        <w:tabs>
          <w:tab w:val="start" w:leader="dot" w:pos="112.50pt"/>
          <w:tab w:val="start" w:pos="432pt"/>
          <w:tab w:val="end" w:leader="dot" w:pos="468pt"/>
        </w:tabs>
        <w:ind w:firstLine="36pt"/>
        <w:jc w:val="both"/>
        <w:rPr>
          <w:rFonts w:ascii="Calibri" w:hAnsi="Calibri"/>
        </w:rPr>
      </w:pPr>
      <w:r w:rsidRPr="00C174C9">
        <w:rPr>
          <w:rFonts w:ascii="Calibri" w:hAnsi="Calibri"/>
        </w:rPr>
        <w:t>Appendix III…</w:t>
      </w:r>
      <w:r w:rsidR="00A158B2">
        <w:rPr>
          <w:rFonts w:ascii="Calibri" w:hAnsi="Calibri"/>
        </w:rPr>
        <w:t>………</w:t>
      </w:r>
      <w:r w:rsidRPr="00C174C9">
        <w:rPr>
          <w:rFonts w:ascii="Calibri" w:hAnsi="Calibri"/>
        </w:rPr>
        <w:t>Application for Licensure as a Registered Nurse ……………………………….…</w:t>
      </w:r>
      <w:r w:rsidR="000B1C8C">
        <w:rPr>
          <w:rFonts w:ascii="Calibri" w:hAnsi="Calibri"/>
        </w:rPr>
        <w:t>………….</w:t>
      </w:r>
      <w:r w:rsidR="000B1C8C">
        <w:rPr>
          <w:rFonts w:ascii="Calibri" w:hAnsi="Calibri"/>
        </w:rPr>
        <w:tab/>
      </w:r>
      <w:r w:rsidR="0050000A">
        <w:rPr>
          <w:rFonts w:ascii="Calibri" w:hAnsi="Calibri"/>
        </w:rPr>
        <w:t>48</w:t>
      </w:r>
    </w:p>
    <w:p w14:paraId="26816008" w14:textId="1A18BF9D" w:rsidR="00D63804" w:rsidRDefault="00D63804" w:rsidP="000B1C8C">
      <w:pPr>
        <w:widowControl w:val="0"/>
        <w:tabs>
          <w:tab w:val="start" w:leader="dot" w:pos="112.50pt"/>
          <w:tab w:val="start" w:pos="432pt"/>
          <w:tab w:val="end" w:leader="dot" w:pos="468pt"/>
        </w:tabs>
        <w:ind w:firstLine="36pt"/>
        <w:jc w:val="both"/>
        <w:rPr>
          <w:rFonts w:ascii="Calibri" w:hAnsi="Calibri" w:cs="Arial"/>
          <w:bCs/>
        </w:rPr>
      </w:pPr>
      <w:r w:rsidRPr="00C174C9">
        <w:rPr>
          <w:rFonts w:ascii="Calibri" w:hAnsi="Calibri"/>
        </w:rPr>
        <w:t>Appendix</w:t>
      </w:r>
      <w:r>
        <w:rPr>
          <w:rFonts w:ascii="Calibri" w:hAnsi="Calibri"/>
        </w:rPr>
        <w:t xml:space="preserve"> IV</w:t>
      </w:r>
      <w:r>
        <w:rPr>
          <w:rFonts w:ascii="Calibri" w:hAnsi="Calibri" w:cs="Arial"/>
          <w:bCs/>
        </w:rPr>
        <w:tab/>
      </w:r>
      <w:r w:rsidRPr="00D914C1">
        <w:rPr>
          <w:rFonts w:ascii="Calibri" w:hAnsi="Calibri" w:cs="Arial"/>
          <w:bCs/>
        </w:rPr>
        <w:t>Authorization to Release Information</w:t>
      </w:r>
      <w:r w:rsidR="006B5F3D">
        <w:rPr>
          <w:rFonts w:ascii="Calibri" w:hAnsi="Calibri" w:cs="Arial"/>
          <w:bCs/>
        </w:rPr>
        <w:t>…</w:t>
      </w:r>
      <w:r w:rsidR="000B1C8C">
        <w:rPr>
          <w:rFonts w:ascii="Calibri" w:hAnsi="Calibri" w:cs="Arial"/>
          <w:bCs/>
        </w:rPr>
        <w:t xml:space="preserve">…………………………………………………………… </w:t>
      </w:r>
      <w:r w:rsidR="000B1C8C">
        <w:rPr>
          <w:rFonts w:ascii="Calibri" w:hAnsi="Calibri" w:cs="Arial"/>
          <w:bCs/>
        </w:rPr>
        <w:tab/>
      </w:r>
      <w:r w:rsidR="0050000A">
        <w:rPr>
          <w:rFonts w:ascii="Calibri" w:hAnsi="Calibri" w:cs="Arial"/>
          <w:bCs/>
        </w:rPr>
        <w:t>50</w:t>
      </w:r>
    </w:p>
    <w:p w14:paraId="4C4DCB2D" w14:textId="7F846629" w:rsidR="00D63804" w:rsidRDefault="00D63804" w:rsidP="000B1C8C">
      <w:pPr>
        <w:widowControl w:val="0"/>
        <w:tabs>
          <w:tab w:val="start" w:leader="dot" w:pos="112.50pt"/>
          <w:tab w:val="start" w:pos="432pt"/>
          <w:tab w:val="end" w:leader="dot" w:pos="468pt"/>
        </w:tabs>
        <w:ind w:firstLine="36pt"/>
        <w:jc w:val="both"/>
        <w:rPr>
          <w:rFonts w:ascii="Calibri" w:hAnsi="Calibri" w:cs="Arial"/>
          <w:bCs/>
        </w:rPr>
      </w:pPr>
      <w:r w:rsidRPr="00C174C9">
        <w:rPr>
          <w:rFonts w:ascii="Calibri" w:hAnsi="Calibri"/>
        </w:rPr>
        <w:t>Appendix</w:t>
      </w:r>
      <w:r>
        <w:rPr>
          <w:rFonts w:ascii="Calibri" w:hAnsi="Calibri" w:cs="Arial"/>
          <w:bCs/>
        </w:rPr>
        <w:t xml:space="preserve"> V……</w:t>
      </w:r>
      <w:r>
        <w:rPr>
          <w:rFonts w:ascii="Calibri" w:hAnsi="Calibri" w:cs="Arial"/>
          <w:bCs/>
        </w:rPr>
        <w:tab/>
        <w:t>Invasive Procedures Policy</w:t>
      </w:r>
      <w:r w:rsidRPr="00D914C1">
        <w:rPr>
          <w:rFonts w:ascii="Calibri" w:hAnsi="Calibri" w:cs="Arial"/>
          <w:bCs/>
        </w:rPr>
        <w:t xml:space="preserve"> </w:t>
      </w:r>
      <w:r w:rsidR="000B1C8C">
        <w:rPr>
          <w:rFonts w:ascii="Calibri" w:hAnsi="Calibri" w:cs="Arial"/>
          <w:bCs/>
        </w:rPr>
        <w:t>………………………………………………………………………….....</w:t>
      </w:r>
      <w:r w:rsidRPr="00D914C1">
        <w:rPr>
          <w:rFonts w:ascii="Calibri" w:hAnsi="Calibri" w:cs="Arial"/>
          <w:bCs/>
        </w:rPr>
        <w:t xml:space="preserve"> </w:t>
      </w:r>
      <w:r w:rsidR="000B1C8C">
        <w:rPr>
          <w:rFonts w:ascii="Calibri" w:hAnsi="Calibri" w:cs="Arial"/>
          <w:bCs/>
        </w:rPr>
        <w:tab/>
      </w:r>
      <w:r w:rsidR="0050000A">
        <w:rPr>
          <w:rFonts w:ascii="Calibri" w:hAnsi="Calibri" w:cs="Arial"/>
          <w:bCs/>
        </w:rPr>
        <w:t>52</w:t>
      </w:r>
    </w:p>
    <w:p w14:paraId="5F7866FF" w14:textId="1839E149" w:rsidR="00D63804" w:rsidRDefault="00D63804" w:rsidP="000B1C8C">
      <w:pPr>
        <w:widowControl w:val="0"/>
        <w:tabs>
          <w:tab w:val="start" w:leader="dot" w:pos="112.50pt"/>
          <w:tab w:val="start" w:pos="432pt"/>
          <w:tab w:val="end" w:leader="dot" w:pos="468pt"/>
        </w:tabs>
        <w:ind w:firstLine="36pt"/>
        <w:jc w:val="both"/>
        <w:rPr>
          <w:rFonts w:ascii="Calibri" w:hAnsi="Calibri" w:cs="Arial"/>
          <w:bCs/>
        </w:rPr>
      </w:pPr>
      <w:r w:rsidRPr="00C174C9">
        <w:rPr>
          <w:rFonts w:ascii="Calibri" w:hAnsi="Calibri"/>
        </w:rPr>
        <w:t>Appendix</w:t>
      </w:r>
      <w:r>
        <w:rPr>
          <w:rFonts w:ascii="Calibri" w:hAnsi="Calibri"/>
        </w:rPr>
        <w:t xml:space="preserve"> VI</w:t>
      </w:r>
      <w:r>
        <w:rPr>
          <w:rFonts w:ascii="Calibri" w:hAnsi="Calibri" w:cs="Arial"/>
          <w:bCs/>
        </w:rPr>
        <w:tab/>
      </w:r>
      <w:r w:rsidRPr="00EA2269">
        <w:rPr>
          <w:rFonts w:ascii="Calibri" w:hAnsi="Calibri" w:cs="Arial"/>
          <w:bCs/>
        </w:rPr>
        <w:t>Informed Consent for Coursework Requiring Human Subjects</w:t>
      </w:r>
      <w:r w:rsidR="000B1C8C">
        <w:rPr>
          <w:rFonts w:ascii="Calibri" w:hAnsi="Calibri" w:cs="Arial"/>
          <w:bCs/>
        </w:rPr>
        <w:t>………………………..</w:t>
      </w:r>
      <w:r w:rsidR="0050000A">
        <w:rPr>
          <w:rFonts w:ascii="Calibri" w:hAnsi="Calibri" w:cs="Arial"/>
          <w:bCs/>
        </w:rPr>
        <w:tab/>
        <w:t>53</w:t>
      </w:r>
    </w:p>
    <w:p w14:paraId="291422D3" w14:textId="15503F63" w:rsidR="00D63804" w:rsidRDefault="00D63804" w:rsidP="000B1C8C">
      <w:pPr>
        <w:widowControl w:val="0"/>
        <w:tabs>
          <w:tab w:val="start" w:leader="dot" w:pos="112.50pt"/>
          <w:tab w:val="start" w:pos="432pt"/>
          <w:tab w:val="end" w:leader="dot" w:pos="468pt"/>
        </w:tabs>
        <w:ind w:firstLine="36pt"/>
        <w:jc w:val="both"/>
        <w:rPr>
          <w:rFonts w:ascii="Calibri" w:hAnsi="Calibri" w:cs="Arial"/>
          <w:bCs/>
        </w:rPr>
      </w:pPr>
      <w:r w:rsidRPr="00C174C9">
        <w:rPr>
          <w:rFonts w:ascii="Calibri" w:hAnsi="Calibri"/>
        </w:rPr>
        <w:t>Appendix</w:t>
      </w:r>
      <w:r>
        <w:rPr>
          <w:rFonts w:ascii="Calibri" w:hAnsi="Calibri"/>
        </w:rPr>
        <w:t xml:space="preserve"> VII</w:t>
      </w:r>
      <w:r>
        <w:rPr>
          <w:rFonts w:ascii="Calibri" w:hAnsi="Calibri" w:cs="Arial"/>
          <w:bCs/>
        </w:rPr>
        <w:tab/>
        <w:t xml:space="preserve">Just Culture </w:t>
      </w:r>
      <w:r w:rsidR="006B5F3D">
        <w:rPr>
          <w:rFonts w:ascii="Calibri" w:hAnsi="Calibri" w:cs="Arial"/>
          <w:bCs/>
        </w:rPr>
        <w:t>SPEET Form</w:t>
      </w:r>
      <w:r w:rsidR="004B514A">
        <w:rPr>
          <w:rFonts w:ascii="Calibri" w:hAnsi="Calibri" w:cs="Arial"/>
          <w:bCs/>
        </w:rPr>
        <w:t>…</w:t>
      </w:r>
      <w:r w:rsidR="000B1C8C">
        <w:rPr>
          <w:rFonts w:ascii="Calibri" w:hAnsi="Calibri" w:cs="Arial"/>
          <w:bCs/>
        </w:rPr>
        <w:t>…………………………………………………………………………….…</w:t>
      </w:r>
      <w:r w:rsidR="000B1C8C">
        <w:rPr>
          <w:rFonts w:ascii="Calibri" w:hAnsi="Calibri" w:cs="Arial"/>
          <w:bCs/>
        </w:rPr>
        <w:tab/>
      </w:r>
      <w:r w:rsidR="004B514A">
        <w:rPr>
          <w:rFonts w:ascii="Calibri" w:hAnsi="Calibri" w:cs="Arial"/>
          <w:bCs/>
        </w:rPr>
        <w:t>5</w:t>
      </w:r>
      <w:r w:rsidR="0050000A">
        <w:rPr>
          <w:rFonts w:ascii="Calibri" w:hAnsi="Calibri" w:cs="Arial"/>
          <w:bCs/>
        </w:rPr>
        <w:t>5</w:t>
      </w:r>
    </w:p>
    <w:p w14:paraId="0488B87F" w14:textId="094BD672" w:rsidR="00D63804" w:rsidRPr="00C174C9" w:rsidRDefault="00D63804" w:rsidP="000B1C8C">
      <w:pPr>
        <w:widowControl w:val="0"/>
        <w:tabs>
          <w:tab w:val="start" w:leader="dot" w:pos="112.50pt"/>
          <w:tab w:val="start" w:pos="432pt"/>
          <w:tab w:val="end" w:leader="dot" w:pos="468pt"/>
        </w:tabs>
        <w:ind w:firstLine="36pt"/>
        <w:jc w:val="both"/>
        <w:rPr>
          <w:rFonts w:ascii="Calibri" w:hAnsi="Calibri"/>
        </w:rPr>
      </w:pPr>
      <w:r w:rsidRPr="00C174C9">
        <w:rPr>
          <w:rFonts w:ascii="Calibri" w:hAnsi="Calibri"/>
        </w:rPr>
        <w:t>Appendix</w:t>
      </w:r>
      <w:r>
        <w:rPr>
          <w:rFonts w:ascii="Calibri" w:hAnsi="Calibri"/>
        </w:rPr>
        <w:t xml:space="preserve"> VIII</w:t>
      </w:r>
      <w:r>
        <w:rPr>
          <w:rFonts w:ascii="Calibri" w:hAnsi="Calibri" w:cs="Arial"/>
          <w:bCs/>
        </w:rPr>
        <w:tab/>
        <w:t>Leave for Faith and Conscience Policy</w:t>
      </w:r>
      <w:r w:rsidR="004B514A">
        <w:rPr>
          <w:rFonts w:ascii="Calibri" w:hAnsi="Calibri" w:cs="Arial"/>
          <w:bCs/>
        </w:rPr>
        <w:t xml:space="preserve"> and Procedures....</w:t>
      </w:r>
      <w:r w:rsidR="000B1C8C">
        <w:rPr>
          <w:rFonts w:ascii="Calibri" w:hAnsi="Calibri" w:cs="Arial"/>
          <w:bCs/>
        </w:rPr>
        <w:t>...................................</w:t>
      </w:r>
      <w:r w:rsidR="000B1C8C">
        <w:rPr>
          <w:rFonts w:ascii="Calibri" w:hAnsi="Calibri" w:cs="Arial"/>
          <w:bCs/>
        </w:rPr>
        <w:tab/>
      </w:r>
      <w:r w:rsidR="0050000A">
        <w:rPr>
          <w:rFonts w:ascii="Calibri" w:hAnsi="Calibri" w:cs="Arial"/>
          <w:bCs/>
        </w:rPr>
        <w:t>58</w:t>
      </w:r>
      <w:r>
        <w:rPr>
          <w:rFonts w:ascii="Calibri" w:hAnsi="Calibri" w:cs="Arial"/>
          <w:bCs/>
        </w:rPr>
        <w:t xml:space="preserve">                                                                                                              </w:t>
      </w:r>
      <w:r w:rsidRPr="00D914C1">
        <w:rPr>
          <w:rFonts w:ascii="Calibri" w:hAnsi="Calibri" w:cs="Arial"/>
          <w:bCs/>
        </w:rPr>
        <w:t xml:space="preserve">                                                                          </w:t>
      </w:r>
    </w:p>
    <w:p w14:paraId="0C1A8A53" w14:textId="186D1ADF" w:rsidR="00D63804" w:rsidRPr="0057422F" w:rsidRDefault="00D63804" w:rsidP="000B1C8C">
      <w:pPr>
        <w:widowControl w:val="0"/>
        <w:tabs>
          <w:tab w:val="start" w:leader="dot" w:pos="112.50pt"/>
          <w:tab w:val="start" w:pos="432pt"/>
          <w:tab w:val="end" w:leader="dot" w:pos="468pt"/>
        </w:tabs>
        <w:ind w:firstLine="36pt"/>
        <w:jc w:val="both"/>
        <w:rPr>
          <w:rFonts w:ascii="Calibri" w:hAnsi="Calibri" w:cs="Arial"/>
          <w:bCs/>
        </w:rPr>
      </w:pPr>
      <w:r w:rsidRPr="00C174C9">
        <w:rPr>
          <w:rFonts w:ascii="Calibri" w:hAnsi="Calibri"/>
        </w:rPr>
        <w:t>Appendix I</w:t>
      </w:r>
      <w:r>
        <w:rPr>
          <w:rFonts w:ascii="Calibri" w:hAnsi="Calibri"/>
        </w:rPr>
        <w:t>X</w:t>
      </w:r>
      <w:r w:rsidR="00A158B2">
        <w:rPr>
          <w:rFonts w:ascii="Calibri" w:hAnsi="Calibri"/>
        </w:rPr>
        <w:t xml:space="preserve"> </w:t>
      </w:r>
      <w:r w:rsidR="00A158B2">
        <w:rPr>
          <w:rFonts w:ascii="Calibri" w:hAnsi="Calibri" w:cs="Arial"/>
          <w:bCs/>
        </w:rPr>
        <w:t>…….….</w:t>
      </w:r>
      <w:r w:rsidRPr="0057422F">
        <w:rPr>
          <w:rFonts w:ascii="Calibri" w:hAnsi="Calibri" w:cs="Arial"/>
          <w:bCs/>
        </w:rPr>
        <w:t>Pregnant Student</w:t>
      </w:r>
      <w:r w:rsidR="004B514A">
        <w:rPr>
          <w:rFonts w:ascii="Calibri" w:hAnsi="Calibri" w:cs="Arial"/>
          <w:bCs/>
        </w:rPr>
        <w:t xml:space="preserve"> </w:t>
      </w:r>
      <w:r w:rsidRPr="0057422F">
        <w:rPr>
          <w:rFonts w:ascii="Calibri" w:hAnsi="Calibri" w:cs="Arial"/>
          <w:bCs/>
        </w:rPr>
        <w:t>Avoidance of Occ</w:t>
      </w:r>
      <w:r w:rsidR="000B1C8C">
        <w:rPr>
          <w:rFonts w:ascii="Calibri" w:hAnsi="Calibri" w:cs="Arial"/>
          <w:bCs/>
        </w:rPr>
        <w:t>upational Hazards………………………………….</w:t>
      </w:r>
      <w:r w:rsidR="004B514A">
        <w:rPr>
          <w:rFonts w:ascii="Calibri" w:hAnsi="Calibri" w:cs="Arial"/>
          <w:bCs/>
        </w:rPr>
        <w:t>…</w:t>
      </w:r>
      <w:r w:rsidR="000B1C8C">
        <w:rPr>
          <w:rFonts w:ascii="Calibri" w:hAnsi="Calibri" w:cs="Arial"/>
          <w:bCs/>
        </w:rPr>
        <w:tab/>
      </w:r>
      <w:r w:rsidR="0050000A">
        <w:rPr>
          <w:rFonts w:ascii="Calibri" w:hAnsi="Calibri" w:cs="Arial"/>
          <w:bCs/>
        </w:rPr>
        <w:t>61</w:t>
      </w:r>
    </w:p>
    <w:p w14:paraId="71394FBE" w14:textId="4F96FF84" w:rsidR="002B2DFC" w:rsidRPr="0057422F" w:rsidRDefault="00D63804" w:rsidP="000B1C8C">
      <w:pPr>
        <w:widowControl w:val="0"/>
        <w:tabs>
          <w:tab w:val="start" w:leader="dot" w:pos="112.50pt"/>
          <w:tab w:val="start" w:pos="432pt"/>
          <w:tab w:val="end" w:leader="dot" w:pos="468pt"/>
        </w:tabs>
        <w:ind w:firstLine="36pt"/>
        <w:jc w:val="both"/>
        <w:rPr>
          <w:rFonts w:ascii="Calibri" w:hAnsi="Calibri" w:cs="Arial"/>
          <w:bCs/>
        </w:rPr>
      </w:pPr>
      <w:r w:rsidRPr="00C174C9">
        <w:rPr>
          <w:rFonts w:ascii="Calibri" w:hAnsi="Calibri"/>
        </w:rPr>
        <w:t>Appendix</w:t>
      </w:r>
      <w:r>
        <w:rPr>
          <w:rFonts w:ascii="Calibri" w:hAnsi="Calibri"/>
        </w:rPr>
        <w:t xml:space="preserve"> X</w:t>
      </w:r>
      <w:r w:rsidRPr="0057422F">
        <w:rPr>
          <w:rFonts w:ascii="Calibri" w:hAnsi="Calibri" w:cs="Arial"/>
          <w:bCs/>
        </w:rPr>
        <w:tab/>
        <w:t>Simulation</w:t>
      </w:r>
      <w:r w:rsidR="007C65AB">
        <w:rPr>
          <w:rFonts w:ascii="Calibri" w:hAnsi="Calibri" w:cs="Arial"/>
          <w:bCs/>
        </w:rPr>
        <w:t xml:space="preserve"> &amp; Skills</w:t>
      </w:r>
      <w:r w:rsidRPr="0057422F">
        <w:rPr>
          <w:rFonts w:ascii="Calibri" w:hAnsi="Calibri" w:cs="Arial"/>
          <w:bCs/>
        </w:rPr>
        <w:t xml:space="preserve"> Lab Rules</w:t>
      </w:r>
      <w:r w:rsidR="000B1C8C">
        <w:rPr>
          <w:rFonts w:ascii="Calibri" w:hAnsi="Calibri" w:cs="Arial"/>
          <w:bCs/>
        </w:rPr>
        <w:t xml:space="preserve"> …………………………………………………………………………..</w:t>
      </w:r>
      <w:r w:rsidR="000B1C8C">
        <w:rPr>
          <w:rFonts w:ascii="Calibri" w:hAnsi="Calibri" w:cs="Arial"/>
          <w:bCs/>
        </w:rPr>
        <w:tab/>
      </w:r>
      <w:r w:rsidR="0050000A">
        <w:rPr>
          <w:rFonts w:ascii="Calibri" w:hAnsi="Calibri" w:cs="Arial"/>
          <w:bCs/>
        </w:rPr>
        <w:t>66</w:t>
      </w:r>
    </w:p>
    <w:p w14:paraId="3EB511B4" w14:textId="25332156" w:rsidR="00D63804" w:rsidRDefault="00D63804" w:rsidP="000B1C8C">
      <w:pPr>
        <w:widowControl w:val="0"/>
        <w:tabs>
          <w:tab w:val="start" w:leader="dot" w:pos="112.50pt"/>
          <w:tab w:val="start" w:pos="432pt"/>
          <w:tab w:val="end" w:leader="dot" w:pos="468pt"/>
        </w:tabs>
        <w:ind w:firstLine="36pt"/>
        <w:jc w:val="both"/>
        <w:rPr>
          <w:rFonts w:ascii="Calibri" w:hAnsi="Calibri" w:cs="Arial"/>
          <w:bCs/>
        </w:rPr>
      </w:pPr>
      <w:r>
        <w:rPr>
          <w:rFonts w:ascii="Calibri" w:hAnsi="Calibri"/>
        </w:rPr>
        <w:t>Appendix XI</w:t>
      </w:r>
      <w:r w:rsidR="00A158B2">
        <w:rPr>
          <w:rFonts w:ascii="Calibri" w:hAnsi="Calibri"/>
        </w:rPr>
        <w:t>…</w:t>
      </w:r>
      <w:r>
        <w:rPr>
          <w:rFonts w:ascii="Calibri" w:hAnsi="Calibri"/>
        </w:rPr>
        <w:t>……</w:t>
      </w:r>
      <w:r w:rsidR="004B514A">
        <w:rPr>
          <w:rFonts w:ascii="Calibri" w:hAnsi="Calibri"/>
        </w:rPr>
        <w:t>…</w:t>
      </w:r>
      <w:r w:rsidRPr="00C174C9">
        <w:rPr>
          <w:rFonts w:ascii="Calibri" w:hAnsi="Calibri" w:cs="Arial"/>
          <w:bCs/>
        </w:rPr>
        <w:t>Social and Electronic Media Policy…………………………………………</w:t>
      </w:r>
      <w:r>
        <w:rPr>
          <w:rFonts w:ascii="Calibri" w:hAnsi="Calibri" w:cs="Arial"/>
          <w:bCs/>
        </w:rPr>
        <w:t>………….</w:t>
      </w:r>
      <w:r w:rsidR="000B1C8C">
        <w:rPr>
          <w:rFonts w:ascii="Calibri" w:hAnsi="Calibri" w:cs="Arial"/>
          <w:bCs/>
        </w:rPr>
        <w:t>……………..</w:t>
      </w:r>
      <w:r w:rsidR="000B1C8C">
        <w:rPr>
          <w:rFonts w:ascii="Calibri" w:hAnsi="Calibri" w:cs="Arial"/>
          <w:bCs/>
        </w:rPr>
        <w:tab/>
      </w:r>
      <w:r w:rsidR="0050000A">
        <w:rPr>
          <w:rFonts w:ascii="Calibri" w:hAnsi="Calibri" w:cs="Arial"/>
          <w:bCs/>
        </w:rPr>
        <w:t>67</w:t>
      </w:r>
    </w:p>
    <w:p w14:paraId="4374EC99" w14:textId="29C5D2C2" w:rsidR="00D63804" w:rsidRDefault="00D63804" w:rsidP="000B1C8C">
      <w:pPr>
        <w:widowControl w:val="0"/>
        <w:tabs>
          <w:tab w:val="start" w:leader="dot" w:pos="112.50pt"/>
          <w:tab w:val="start" w:pos="432pt"/>
          <w:tab w:val="end" w:leader="dot" w:pos="468pt"/>
        </w:tabs>
        <w:ind w:firstLine="36pt"/>
        <w:jc w:val="both"/>
        <w:rPr>
          <w:rFonts w:ascii="Calibri" w:hAnsi="Calibri" w:cs="Arial"/>
          <w:bCs/>
        </w:rPr>
      </w:pPr>
      <w:r w:rsidRPr="00C174C9">
        <w:rPr>
          <w:rFonts w:ascii="Calibri" w:hAnsi="Calibri"/>
        </w:rPr>
        <w:t>Appendix</w:t>
      </w:r>
      <w:r>
        <w:rPr>
          <w:rFonts w:ascii="Calibri" w:hAnsi="Calibri"/>
        </w:rPr>
        <w:t xml:space="preserve"> XII</w:t>
      </w:r>
      <w:r>
        <w:rPr>
          <w:rFonts w:ascii="Calibri" w:hAnsi="Calibri" w:cs="Arial"/>
          <w:bCs/>
        </w:rPr>
        <w:tab/>
        <w:t>Substance Abuse</w:t>
      </w:r>
      <w:r w:rsidR="00A158B2">
        <w:rPr>
          <w:rFonts w:ascii="Calibri" w:hAnsi="Calibri" w:cs="Arial"/>
          <w:bCs/>
        </w:rPr>
        <w:t xml:space="preserve"> Policy</w:t>
      </w:r>
      <w:r w:rsidR="000B1C8C">
        <w:rPr>
          <w:rFonts w:ascii="Calibri" w:hAnsi="Calibri" w:cs="Arial"/>
          <w:bCs/>
        </w:rPr>
        <w:t xml:space="preserve"> ……………………………………………………………………………………</w:t>
      </w:r>
      <w:r w:rsidR="000B1C8C">
        <w:rPr>
          <w:rFonts w:ascii="Calibri" w:hAnsi="Calibri" w:cs="Arial"/>
          <w:bCs/>
        </w:rPr>
        <w:tab/>
      </w:r>
      <w:r w:rsidR="0050000A">
        <w:rPr>
          <w:rFonts w:ascii="Calibri" w:hAnsi="Calibri" w:cs="Arial"/>
          <w:bCs/>
        </w:rPr>
        <w:t>69</w:t>
      </w:r>
    </w:p>
    <w:p w14:paraId="514226BA" w14:textId="030DAB57" w:rsidR="00D31EE8" w:rsidRDefault="00D31EE8" w:rsidP="000B1C8C">
      <w:pPr>
        <w:widowControl w:val="0"/>
        <w:tabs>
          <w:tab w:val="start" w:leader="dot" w:pos="112.50pt"/>
          <w:tab w:val="start" w:pos="432pt"/>
          <w:tab w:val="end" w:leader="dot" w:pos="468pt"/>
        </w:tabs>
        <w:ind w:firstLine="36pt"/>
        <w:jc w:val="both"/>
        <w:rPr>
          <w:rFonts w:ascii="Calibri" w:hAnsi="Calibri" w:cs="Arial"/>
          <w:bCs/>
        </w:rPr>
      </w:pPr>
      <w:r>
        <w:rPr>
          <w:rFonts w:ascii="Calibri" w:hAnsi="Calibri" w:cs="Arial"/>
          <w:bCs/>
        </w:rPr>
        <w:t>Appendix XIII……….Simulation Confidentiality Pol</w:t>
      </w:r>
      <w:r w:rsidR="000B1C8C">
        <w:rPr>
          <w:rFonts w:ascii="Calibri" w:hAnsi="Calibri" w:cs="Arial"/>
          <w:bCs/>
        </w:rPr>
        <w:t>icy………………………………………………………………………</w:t>
      </w:r>
      <w:r w:rsidR="000B1C8C">
        <w:rPr>
          <w:rFonts w:ascii="Calibri" w:hAnsi="Calibri" w:cs="Arial"/>
          <w:bCs/>
        </w:rPr>
        <w:tab/>
      </w:r>
      <w:r w:rsidR="0050000A">
        <w:rPr>
          <w:rFonts w:ascii="Calibri" w:hAnsi="Calibri" w:cs="Arial"/>
          <w:bCs/>
        </w:rPr>
        <w:t>70</w:t>
      </w:r>
    </w:p>
    <w:p w14:paraId="63936A10" w14:textId="23AF1FE8" w:rsidR="003A43C6" w:rsidRDefault="003A43C6" w:rsidP="000B1C8C">
      <w:pPr>
        <w:widowControl w:val="0"/>
        <w:tabs>
          <w:tab w:val="start" w:leader="dot" w:pos="112.50pt"/>
          <w:tab w:val="start" w:pos="432pt"/>
          <w:tab w:val="end" w:leader="dot" w:pos="468pt"/>
        </w:tabs>
        <w:ind w:firstLine="36pt"/>
        <w:jc w:val="both"/>
        <w:rPr>
          <w:rFonts w:ascii="Calibri" w:hAnsi="Calibri" w:cs="Arial"/>
          <w:bCs/>
        </w:rPr>
      </w:pPr>
      <w:r>
        <w:rPr>
          <w:rFonts w:ascii="Calibri" w:hAnsi="Calibri" w:cs="Arial"/>
          <w:bCs/>
        </w:rPr>
        <w:t xml:space="preserve">Appendix XIV……….Students with Positive Background Checks </w:t>
      </w:r>
      <w:r w:rsidR="000B1C8C">
        <w:rPr>
          <w:rFonts w:ascii="Calibri" w:hAnsi="Calibri" w:cs="Arial"/>
          <w:bCs/>
        </w:rPr>
        <w:t>Policy…………………………………………….</w:t>
      </w:r>
      <w:r w:rsidR="000B1C8C">
        <w:rPr>
          <w:rFonts w:ascii="Calibri" w:hAnsi="Calibri" w:cs="Arial"/>
          <w:bCs/>
        </w:rPr>
        <w:tab/>
      </w:r>
      <w:r w:rsidR="0050000A">
        <w:rPr>
          <w:rFonts w:ascii="Calibri" w:hAnsi="Calibri" w:cs="Arial"/>
          <w:bCs/>
        </w:rPr>
        <w:t>71</w:t>
      </w:r>
    </w:p>
    <w:p w14:paraId="723CCBC6" w14:textId="2291F6EB" w:rsidR="000B1C8C" w:rsidRDefault="000B1C8C" w:rsidP="000B1C8C">
      <w:pPr>
        <w:tabs>
          <w:tab w:val="start" w:pos="4.50pt"/>
          <w:tab w:val="start" w:pos="211.50pt"/>
          <w:tab w:val="start" w:pos="432pt"/>
        </w:tabs>
        <w:ind w:start="31.50pt" w:firstLine="4.50pt"/>
        <w:outlineLvl w:val="2"/>
        <w:rPr>
          <w:rFonts w:asciiTheme="minorHAnsi" w:eastAsiaTheme="minorEastAsia" w:hAnsiTheme="minorHAnsi" w:cs="Arial"/>
          <w:bCs/>
        </w:rPr>
      </w:pPr>
      <w:r>
        <w:rPr>
          <w:rFonts w:ascii="Calibri" w:hAnsi="Calibri" w:cs="Arial"/>
          <w:bCs/>
        </w:rPr>
        <w:t>Appendix XV………..</w:t>
      </w:r>
      <w:r w:rsidRPr="000B1C8C">
        <w:rPr>
          <w:rFonts w:asciiTheme="minorHAnsi" w:eastAsiaTheme="minorEastAsia" w:hAnsiTheme="minorHAnsi" w:cs="Arial"/>
          <w:bCs/>
        </w:rPr>
        <w:t>Policy for Personal Electronic Device Usage in Clinical Settings</w:t>
      </w:r>
      <w:r>
        <w:rPr>
          <w:rFonts w:asciiTheme="minorHAnsi" w:eastAsiaTheme="minorEastAsia" w:hAnsiTheme="minorHAnsi" w:cs="Arial"/>
          <w:bCs/>
        </w:rPr>
        <w:t>………………………..</w:t>
      </w:r>
      <w:r>
        <w:rPr>
          <w:rFonts w:asciiTheme="minorHAnsi" w:eastAsiaTheme="minorEastAsia" w:hAnsiTheme="minorHAnsi" w:cs="Arial"/>
          <w:bCs/>
        </w:rPr>
        <w:tab/>
        <w:t>75</w:t>
      </w:r>
    </w:p>
    <w:p w14:paraId="2477E852" w14:textId="08E9C577" w:rsidR="00996636" w:rsidRDefault="00996636" w:rsidP="000B1C8C">
      <w:pPr>
        <w:tabs>
          <w:tab w:val="start" w:pos="4.50pt"/>
          <w:tab w:val="start" w:pos="211.50pt"/>
          <w:tab w:val="start" w:pos="432pt"/>
        </w:tabs>
        <w:ind w:start="31.50pt" w:firstLine="4.50pt"/>
        <w:outlineLvl w:val="2"/>
        <w:rPr>
          <w:rFonts w:asciiTheme="minorHAnsi" w:eastAsiaTheme="minorEastAsia" w:hAnsiTheme="minorHAnsi" w:cs="Arial"/>
          <w:bCs/>
        </w:rPr>
      </w:pPr>
      <w:r>
        <w:rPr>
          <w:rFonts w:asciiTheme="minorHAnsi" w:eastAsiaTheme="minorEastAsia" w:hAnsiTheme="minorHAnsi" w:cs="Arial"/>
          <w:bCs/>
        </w:rPr>
        <w:t>Appendix XVI……….Medical Release Form………………………………………………………………………………………77</w:t>
      </w:r>
    </w:p>
    <w:p w14:paraId="503A1BA1" w14:textId="25859683" w:rsidR="00FB3856" w:rsidRPr="000B1C8C" w:rsidRDefault="00FB3856" w:rsidP="000B1C8C">
      <w:pPr>
        <w:tabs>
          <w:tab w:val="start" w:pos="4.50pt"/>
          <w:tab w:val="start" w:pos="211.50pt"/>
          <w:tab w:val="start" w:pos="432pt"/>
        </w:tabs>
        <w:ind w:start="31.50pt" w:firstLine="4.50pt"/>
        <w:outlineLvl w:val="2"/>
        <w:rPr>
          <w:rFonts w:asciiTheme="minorHAnsi" w:eastAsiaTheme="minorEastAsia" w:hAnsiTheme="minorHAnsi" w:cs="Arial"/>
          <w:bCs/>
        </w:rPr>
      </w:pPr>
      <w:r>
        <w:rPr>
          <w:rFonts w:asciiTheme="minorHAnsi" w:eastAsiaTheme="minorEastAsia" w:hAnsiTheme="minorHAnsi" w:cs="Arial"/>
          <w:bCs/>
        </w:rPr>
        <w:t>Appendix XVII………Policy for Personal Electronic Device Usage in Clinical Settings………………………</w:t>
      </w:r>
      <w:r w:rsidR="00C753B0">
        <w:rPr>
          <w:rFonts w:asciiTheme="minorHAnsi" w:eastAsiaTheme="minorEastAsia" w:hAnsiTheme="minorHAnsi" w:cs="Arial"/>
          <w:bCs/>
        </w:rPr>
        <w:t>..78</w:t>
      </w:r>
    </w:p>
    <w:p w14:paraId="662792C3" w14:textId="660F40FB" w:rsidR="000B1C8C" w:rsidRPr="000B1C8C" w:rsidRDefault="000B1C8C" w:rsidP="000B1C8C">
      <w:pPr>
        <w:widowControl w:val="0"/>
        <w:tabs>
          <w:tab w:val="start" w:leader="dot" w:pos="112.50pt"/>
          <w:tab w:val="start" w:pos="432pt"/>
          <w:tab w:val="end" w:leader="dot" w:pos="468pt"/>
        </w:tabs>
        <w:ind w:firstLine="36pt"/>
        <w:jc w:val="both"/>
        <w:rPr>
          <w:rFonts w:ascii="Calibri" w:hAnsi="Calibri" w:cs="Arial"/>
          <w:bCs/>
          <w:sz w:val="16"/>
        </w:rPr>
      </w:pPr>
    </w:p>
    <w:p w14:paraId="77A58AFC" w14:textId="77777777" w:rsidR="00C4059C" w:rsidRPr="000B1C8C" w:rsidRDefault="00C4059C" w:rsidP="000B1C8C">
      <w:pPr>
        <w:tabs>
          <w:tab w:val="start" w:pos="432pt"/>
        </w:tabs>
        <w:rPr>
          <w:sz w:val="16"/>
        </w:rPr>
      </w:pPr>
    </w:p>
    <w:p w14:paraId="24D1EAD9" w14:textId="77777777" w:rsidR="00CF493A" w:rsidRDefault="00CF493A" w:rsidP="00305AC6">
      <w:pPr>
        <w:widowControl w:val="0"/>
        <w:tabs>
          <w:tab w:val="start" w:leader="dot" w:pos="112.50pt"/>
          <w:tab w:val="end" w:leader="dot" w:pos="468pt"/>
        </w:tabs>
        <w:spacing w:before="6pt"/>
        <w:ind w:firstLine="36pt"/>
        <w:jc w:val="both"/>
        <w:rPr>
          <w:rFonts w:ascii="Calibri" w:hAnsi="Calibri" w:cs="Arial"/>
          <w:bCs/>
        </w:rPr>
      </w:pPr>
    </w:p>
    <w:p w14:paraId="242B3FB4" w14:textId="4A584246" w:rsidR="00D22FE9" w:rsidRDefault="00D22FE9">
      <w:pPr>
        <w:rPr>
          <w:rFonts w:ascii="Calibri" w:hAnsi="Calibri" w:cs="Arial"/>
          <w:bCs/>
        </w:rPr>
      </w:pPr>
      <w:r>
        <w:rPr>
          <w:rFonts w:ascii="Calibri" w:hAnsi="Calibri" w:cs="Arial"/>
          <w:bCs/>
        </w:rPr>
        <w:br w:type="page"/>
      </w:r>
    </w:p>
    <w:p w14:paraId="36F34AC0" w14:textId="77777777" w:rsidR="00305AC6" w:rsidRPr="009A76EB" w:rsidRDefault="00305AC6" w:rsidP="009A76EB">
      <w:pPr>
        <w:widowControl w:val="0"/>
        <w:tabs>
          <w:tab w:val="start" w:leader="dot" w:pos="112.50pt"/>
          <w:tab w:val="end" w:leader="dot" w:pos="468pt"/>
        </w:tabs>
        <w:spacing w:before="6pt"/>
        <w:ind w:firstLine="36pt"/>
        <w:jc w:val="both"/>
        <w:rPr>
          <w:rFonts w:ascii="Calibri" w:hAnsi="Calibri" w:cs="Arial"/>
          <w:bCs/>
        </w:rPr>
      </w:pPr>
    </w:p>
    <w:p w14:paraId="2A37B110" w14:textId="77777777" w:rsidR="00B613E3" w:rsidRDefault="00B613E3" w:rsidP="009A76EB">
      <w:pPr>
        <w:pStyle w:val="Footer"/>
        <w:tabs>
          <w:tab w:val="clear" w:pos="216pt"/>
          <w:tab w:val="clear" w:pos="432pt"/>
          <w:tab w:val="end" w:pos="468pt"/>
        </w:tabs>
        <w:rPr>
          <w:rFonts w:ascii="Calibri" w:hAnsi="Calibri" w:cs="Arial"/>
          <w:sz w:val="16"/>
        </w:rPr>
      </w:pPr>
      <w:r>
        <w:rPr>
          <w:rFonts w:ascii="Calibri" w:hAnsi="Calibri" w:cs="Arial"/>
          <w:sz w:val="16"/>
        </w:rPr>
        <w:t xml:space="preserve">                        </w:t>
      </w:r>
    </w:p>
    <w:p w14:paraId="35907008" w14:textId="77777777" w:rsidR="009A76EB" w:rsidRPr="005F18A0" w:rsidRDefault="00B613E3" w:rsidP="009A76EB">
      <w:pPr>
        <w:pStyle w:val="Footer"/>
        <w:tabs>
          <w:tab w:val="clear" w:pos="216pt"/>
          <w:tab w:val="clear" w:pos="432pt"/>
          <w:tab w:val="end" w:pos="468pt"/>
        </w:tabs>
        <w:rPr>
          <w:rFonts w:ascii="Calibri" w:hAnsi="Calibri" w:cs="Arial"/>
          <w:sz w:val="16"/>
        </w:rPr>
      </w:pPr>
      <w:r>
        <w:rPr>
          <w:rFonts w:ascii="Calibri" w:hAnsi="Calibri" w:cs="Arial"/>
          <w:sz w:val="16"/>
        </w:rPr>
        <w:tab/>
      </w:r>
      <w:r>
        <w:rPr>
          <w:rFonts w:ascii="Calibri" w:hAnsi="Calibri" w:cs="Arial"/>
          <w:sz w:val="16"/>
        </w:rPr>
        <w:tab/>
      </w:r>
      <w:r>
        <w:rPr>
          <w:rFonts w:ascii="Calibri" w:hAnsi="Calibri" w:cs="Arial"/>
          <w:sz w:val="16"/>
        </w:rPr>
        <w:tab/>
      </w:r>
    </w:p>
    <w:p w14:paraId="0126A5BF" w14:textId="77777777" w:rsidR="009A76EB" w:rsidRPr="00EA2269" w:rsidRDefault="009A76EB" w:rsidP="00EA2269">
      <w:pPr>
        <w:widowControl w:val="0"/>
        <w:tabs>
          <w:tab w:val="start" w:leader="dot" w:pos="112.50pt"/>
          <w:tab w:val="end" w:leader="dot" w:pos="468pt"/>
        </w:tabs>
        <w:spacing w:before="6pt"/>
        <w:ind w:firstLine="36pt"/>
        <w:jc w:val="both"/>
        <w:rPr>
          <w:rFonts w:ascii="Calibri" w:hAnsi="Calibri" w:cs="Arial"/>
          <w:bCs/>
        </w:rPr>
      </w:pPr>
    </w:p>
    <w:p w14:paraId="42B144C3" w14:textId="77777777" w:rsidR="00EA2269" w:rsidRDefault="00EA2269" w:rsidP="00EA2269">
      <w:pPr>
        <w:widowControl w:val="0"/>
        <w:tabs>
          <w:tab w:val="start" w:leader="dot" w:pos="112.50pt"/>
          <w:tab w:val="end" w:leader="dot" w:pos="468pt"/>
        </w:tabs>
        <w:spacing w:before="6pt"/>
        <w:ind w:firstLine="36pt"/>
        <w:jc w:val="both"/>
        <w:rPr>
          <w:rFonts w:ascii="Calibri" w:hAnsi="Calibri" w:cs="Arial"/>
          <w:bCs/>
        </w:rPr>
      </w:pPr>
    </w:p>
    <w:p w14:paraId="25A7C568" w14:textId="77777777" w:rsidR="00EA2269" w:rsidRPr="00C174C9" w:rsidRDefault="00EA2269" w:rsidP="00EA2269">
      <w:pPr>
        <w:widowControl w:val="0"/>
        <w:tabs>
          <w:tab w:val="start" w:leader="dot" w:pos="112.50pt"/>
          <w:tab w:val="end" w:leader="dot" w:pos="468pt"/>
        </w:tabs>
        <w:spacing w:before="6pt"/>
        <w:ind w:firstLine="36pt"/>
        <w:jc w:val="both"/>
        <w:rPr>
          <w:rFonts w:ascii="Calibri" w:hAnsi="Calibri"/>
        </w:rPr>
      </w:pPr>
    </w:p>
    <w:p w14:paraId="304D008C" w14:textId="77777777" w:rsidR="00EC0901" w:rsidRPr="00C174C9" w:rsidRDefault="00EC0901" w:rsidP="000B4B8F">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151AC591" w14:textId="77777777" w:rsidR="00EC0901" w:rsidRPr="00C174C9" w:rsidRDefault="00EC0901" w:rsidP="000B4B8F">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3F1A02D3" w14:textId="77777777" w:rsidR="00140739" w:rsidRPr="00C174C9" w:rsidRDefault="00140739" w:rsidP="000B4B8F">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63EB2680" w14:textId="77777777" w:rsidR="00F30748" w:rsidRDefault="00F30748" w:rsidP="00A904DC">
      <w:pPr>
        <w:pStyle w:val="Heading3"/>
        <w:rPr>
          <w:sz w:val="40"/>
        </w:rPr>
      </w:pPr>
    </w:p>
    <w:p w14:paraId="4F30F223" w14:textId="77777777" w:rsidR="00EC0901" w:rsidRPr="00A904DC" w:rsidRDefault="00EC0901" w:rsidP="00A904DC">
      <w:pPr>
        <w:pStyle w:val="Heading3"/>
        <w:rPr>
          <w:sz w:val="40"/>
        </w:rPr>
      </w:pPr>
      <w:r w:rsidRPr="00A904DC">
        <w:rPr>
          <w:sz w:val="40"/>
        </w:rPr>
        <w:t>GENERAL INFORMATION</w:t>
      </w:r>
    </w:p>
    <w:p w14:paraId="23C6094D" w14:textId="77777777" w:rsidR="00EC0901" w:rsidRPr="00C174C9" w:rsidRDefault="00EC0901" w:rsidP="000B4B8F">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7F5F879D" w14:textId="77777777" w:rsidR="00EC0901" w:rsidRPr="00C174C9" w:rsidRDefault="00EC0901" w:rsidP="000B4B8F">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0EE29E87" w14:textId="77777777" w:rsidR="00EC0901" w:rsidRPr="00C174C9" w:rsidRDefault="00EC0901" w:rsidP="000B4B8F">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26E86AB3" w14:textId="77777777" w:rsidR="00EC0901" w:rsidRPr="00C174C9" w:rsidRDefault="00EC0901" w:rsidP="000B4B8F">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3D521DB5" w14:textId="77777777" w:rsidR="00EC0901" w:rsidRPr="00C174C9" w:rsidRDefault="00EC0901" w:rsidP="000B4B8F">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124A89F0" w14:textId="77777777" w:rsidR="00EC0901" w:rsidRPr="00C174C9" w:rsidRDefault="00EC0901" w:rsidP="000B4B8F">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509A8637" w14:textId="77777777" w:rsidR="00EC0901" w:rsidRPr="00C174C9" w:rsidRDefault="00EC0901" w:rsidP="000B4B8F">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531BD780" w14:textId="77777777" w:rsidR="00EC0901" w:rsidRPr="00C174C9" w:rsidRDefault="0013731C" w:rsidP="00C364D2">
      <w:pPr>
        <w:widowControl w:val="0"/>
        <w:tabs>
          <w:tab w:val="start" w:pos="-36pt"/>
          <w:tab w:val="start" w:pos="0pt"/>
          <w:tab w:val="start" w:pos="36pt"/>
          <w:tab w:val="start" w:pos="72pt"/>
          <w:tab w:val="end" w:leader="dot" w:pos="395.75pt"/>
          <w:tab w:val="start" w:pos="432pt"/>
          <w:tab w:val="start" w:pos="468pt"/>
        </w:tabs>
        <w:jc w:val="center"/>
        <w:rPr>
          <w:rFonts w:ascii="Calibri" w:hAnsi="Calibri"/>
        </w:rPr>
      </w:pPr>
      <w:r w:rsidRPr="00C174C9">
        <w:rPr>
          <w:rFonts w:ascii="Calibri" w:hAnsi="Calibri"/>
          <w:noProof/>
        </w:rPr>
        <w:drawing>
          <wp:anchor distT="0" distB="0" distL="114300" distR="114300" simplePos="0" relativeHeight="251654656" behindDoc="1" locked="0" layoutInCell="1" allowOverlap="1" wp14:anchorId="4D506AC1" wp14:editId="211C4D6D">
            <wp:simplePos x="0" y="0"/>
            <wp:positionH relativeFrom="column">
              <wp:posOffset>1844675</wp:posOffset>
            </wp:positionH>
            <wp:positionV relativeFrom="paragraph">
              <wp:posOffset>250190</wp:posOffset>
            </wp:positionV>
            <wp:extent cx="2577465" cy="1835785"/>
            <wp:effectExtent l="0" t="0" r="0" b="0"/>
            <wp:wrapNone/>
            <wp:docPr id="1048" name="Picture 1048"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48" descr="j03372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746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4D2" w:rsidRPr="00C174C9">
        <w:rPr>
          <w:rFonts w:ascii="Calibri" w:hAnsi="Calibri"/>
        </w:rPr>
        <w:br w:type="page"/>
      </w:r>
      <w:r w:rsidRPr="00C174C9">
        <w:rPr>
          <w:rFonts w:ascii="Calibri" w:hAnsi="Calibri"/>
          <w:noProof/>
        </w:rPr>
        <w:drawing>
          <wp:anchor distT="0" distB="0" distL="114300" distR="114300" simplePos="0" relativeHeight="251651584" behindDoc="1" locked="0" layoutInCell="1" allowOverlap="1" wp14:anchorId="55D303DF" wp14:editId="1B486179">
            <wp:simplePos x="0" y="0"/>
            <wp:positionH relativeFrom="column">
              <wp:posOffset>2153920</wp:posOffset>
            </wp:positionH>
            <wp:positionV relativeFrom="paragraph">
              <wp:posOffset>-89535</wp:posOffset>
            </wp:positionV>
            <wp:extent cx="1543685" cy="449580"/>
            <wp:effectExtent l="0" t="0" r="0" b="7620"/>
            <wp:wrapTight wrapText="bothSides">
              <wp:wrapPolygon edited="0">
                <wp:start x="533" y="0"/>
                <wp:lineTo x="0" y="14644"/>
                <wp:lineTo x="0" y="19220"/>
                <wp:lineTo x="267" y="21051"/>
                <wp:lineTo x="19725" y="21051"/>
                <wp:lineTo x="21058" y="20136"/>
                <wp:lineTo x="21325" y="19220"/>
                <wp:lineTo x="21325" y="6407"/>
                <wp:lineTo x="20791" y="0"/>
                <wp:lineTo x="533" y="0"/>
              </wp:wrapPolygon>
            </wp:wrapTight>
            <wp:docPr id="1038" name="Picture 1038" descr="COLOR_LO"/>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38" descr="COLOR_L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3685"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73C70" w14:textId="77777777" w:rsidR="00730F43" w:rsidRPr="00126BD6" w:rsidRDefault="00730F43" w:rsidP="00126BD6">
      <w:pPr>
        <w:pStyle w:val="Heading3"/>
        <w:jc w:val="start"/>
        <w:rPr>
          <w:sz w:val="24"/>
        </w:rPr>
      </w:pPr>
      <w:r w:rsidRPr="00126BD6">
        <w:rPr>
          <w:sz w:val="24"/>
        </w:rPr>
        <w:lastRenderedPageBreak/>
        <w:t>MISSION STATEMENT</w:t>
      </w:r>
    </w:p>
    <w:p w14:paraId="724686F3" w14:textId="77777777" w:rsidR="00730F43" w:rsidRPr="00C174C9" w:rsidRDefault="00730F43" w:rsidP="00730F43">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b/>
        </w:rPr>
      </w:pPr>
    </w:p>
    <w:p w14:paraId="16B418A2" w14:textId="77777777" w:rsidR="00730F43" w:rsidRPr="00C174C9" w:rsidRDefault="00CD41A8" w:rsidP="00730F43">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b/>
        </w:rPr>
      </w:pPr>
      <w:r>
        <w:rPr>
          <w:rFonts w:ascii="Calibri" w:hAnsi="Calibri"/>
        </w:rPr>
        <w:t>To produce innovative Associate Degree nurses who provide safe quality care to diverse populations and inspire others in the profession of nursing. The nursing faculty will accomplish this through evidenced</w:t>
      </w:r>
      <w:r w:rsidR="00ED17F9">
        <w:rPr>
          <w:rFonts w:ascii="Calibri" w:hAnsi="Calibri"/>
        </w:rPr>
        <w:t xml:space="preserve"> </w:t>
      </w:r>
      <w:r>
        <w:rPr>
          <w:rFonts w:ascii="Calibri" w:hAnsi="Calibri"/>
        </w:rPr>
        <w:t xml:space="preserve">based nursing education in an environment that promotes caring, diversity, ethics, excellence, holism, integrity and patient centered care. </w:t>
      </w:r>
    </w:p>
    <w:p w14:paraId="1621B82D" w14:textId="77777777" w:rsidR="00730F43" w:rsidRDefault="00730F43" w:rsidP="00730F43">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26A3481A" w14:textId="77777777" w:rsidR="00E57F4A" w:rsidRPr="00126BD6" w:rsidRDefault="00E57F4A" w:rsidP="00126BD6">
      <w:pPr>
        <w:pStyle w:val="Heading3"/>
        <w:jc w:val="start"/>
        <w:rPr>
          <w:sz w:val="24"/>
        </w:rPr>
      </w:pPr>
      <w:r w:rsidRPr="00126BD6">
        <w:rPr>
          <w:sz w:val="24"/>
        </w:rPr>
        <w:t>VALUES</w:t>
      </w:r>
    </w:p>
    <w:p w14:paraId="6111D84C" w14:textId="77777777" w:rsidR="00E57F4A" w:rsidRPr="00CD41A8" w:rsidRDefault="00E57F4A" w:rsidP="00E57F4A">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b/>
        </w:rPr>
      </w:pPr>
    </w:p>
    <w:p w14:paraId="04A3C70F" w14:textId="77777777" w:rsidR="00E57F4A" w:rsidRPr="00CD41A8" w:rsidRDefault="00A93ED2" w:rsidP="00E57F4A">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r w:rsidRPr="00CD41A8">
        <w:rPr>
          <w:rFonts w:ascii="Calibri" w:hAnsi="Calibri"/>
          <w:b/>
          <w:i/>
        </w:rPr>
        <w:t>Caring</w:t>
      </w:r>
      <w:r w:rsidRPr="00CD41A8">
        <w:rPr>
          <w:rFonts w:ascii="Calibri" w:hAnsi="Calibri"/>
        </w:rPr>
        <w:t>:  Caring is an essential part of nursing practice and is characterized by empathy and verbal/nonverbal actions that promote optimal health and well-being in response to the patient’s condition.</w:t>
      </w:r>
    </w:p>
    <w:p w14:paraId="1A18500F" w14:textId="77777777" w:rsidR="00A93ED2" w:rsidRPr="00CD41A8" w:rsidRDefault="00A93ED2" w:rsidP="00E57F4A">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31C41F79" w14:textId="77777777" w:rsidR="00A93ED2" w:rsidRPr="00CD41A8" w:rsidRDefault="00A93ED2" w:rsidP="00E57F4A">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r w:rsidRPr="00CD41A8">
        <w:rPr>
          <w:rFonts w:ascii="Calibri" w:hAnsi="Calibri"/>
          <w:b/>
          <w:i/>
        </w:rPr>
        <w:t>Diversity</w:t>
      </w:r>
      <w:r w:rsidRPr="00CD41A8">
        <w:rPr>
          <w:rFonts w:ascii="Calibri" w:hAnsi="Calibri"/>
        </w:rPr>
        <w:t>:  Nursing practice embraces the uniqueness and diversity of the local and global community and respects the patient’s personal characteristics, ideas, values, and practices across the lifespan.  Our students’ individuality and experiential knowledge is respected and valued.</w:t>
      </w:r>
    </w:p>
    <w:p w14:paraId="4BF83E7F" w14:textId="77777777" w:rsidR="00A93ED2" w:rsidRPr="00CD41A8" w:rsidRDefault="00A93ED2" w:rsidP="00E57F4A">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0D826A4D" w14:textId="77777777" w:rsidR="00A93ED2" w:rsidRPr="00CD41A8" w:rsidRDefault="00A93ED2" w:rsidP="00E57F4A">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r w:rsidRPr="00CD41A8">
        <w:rPr>
          <w:rFonts w:ascii="Calibri" w:hAnsi="Calibri"/>
          <w:b/>
          <w:i/>
        </w:rPr>
        <w:t>Ethics</w:t>
      </w:r>
      <w:r w:rsidRPr="00CD41A8">
        <w:rPr>
          <w:rFonts w:ascii="Calibri" w:hAnsi="Calibri"/>
        </w:rPr>
        <w:t>:  Ethics encompass the moral values and professional conduct inherent to nursing.  Ethical decision making requires distinguishing right from wrong as well as considering personal, societal, and professional values, principles, and beliefs that shape nursing practice.</w:t>
      </w:r>
    </w:p>
    <w:p w14:paraId="5F34CF7B" w14:textId="77777777" w:rsidR="00A93ED2" w:rsidRPr="00CD41A8" w:rsidRDefault="00A93ED2" w:rsidP="00E57F4A">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080894C7" w14:textId="77777777" w:rsidR="00A93ED2" w:rsidRPr="00CD41A8" w:rsidRDefault="00A93ED2" w:rsidP="00E57F4A">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r w:rsidRPr="00CD41A8">
        <w:rPr>
          <w:rFonts w:ascii="Calibri" w:hAnsi="Calibri"/>
          <w:b/>
          <w:i/>
        </w:rPr>
        <w:t>Excellence</w:t>
      </w:r>
      <w:r w:rsidRPr="00CD41A8">
        <w:rPr>
          <w:rFonts w:ascii="Calibri" w:hAnsi="Calibri"/>
        </w:rPr>
        <w:t>:  Excellence requires a commitment to lifelong learning and continuous transformation grounded in evidence-based research and best practices.</w:t>
      </w:r>
    </w:p>
    <w:p w14:paraId="4C4049C5" w14:textId="77777777" w:rsidR="00A93ED2" w:rsidRPr="00CD41A8" w:rsidRDefault="00A93ED2" w:rsidP="00E57F4A">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595ADC3D" w14:textId="77777777" w:rsidR="00A93ED2" w:rsidRPr="00CD41A8" w:rsidRDefault="00A93ED2" w:rsidP="00E57F4A">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r w:rsidRPr="00CD41A8">
        <w:rPr>
          <w:rFonts w:ascii="Calibri" w:hAnsi="Calibri"/>
          <w:b/>
          <w:i/>
        </w:rPr>
        <w:t>Holism</w:t>
      </w:r>
      <w:r w:rsidRPr="00CD41A8">
        <w:rPr>
          <w:rFonts w:ascii="Calibri" w:hAnsi="Calibri"/>
        </w:rPr>
        <w:t>:  Each person is a unique individual whose health encompasses physical, psychological, spiritual, and social elements.</w:t>
      </w:r>
    </w:p>
    <w:p w14:paraId="0DBFE98E" w14:textId="77777777" w:rsidR="00A93ED2" w:rsidRPr="00CD41A8" w:rsidRDefault="00A93ED2" w:rsidP="00E57F4A">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166F9473" w14:textId="77777777" w:rsidR="00A93ED2" w:rsidRPr="00CD41A8" w:rsidRDefault="00A93ED2" w:rsidP="00E57F4A">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r w:rsidRPr="00CD41A8">
        <w:rPr>
          <w:rFonts w:ascii="Calibri" w:hAnsi="Calibri"/>
          <w:b/>
          <w:i/>
        </w:rPr>
        <w:t>Integrity</w:t>
      </w:r>
      <w:r w:rsidRPr="00CD41A8">
        <w:rPr>
          <w:rFonts w:ascii="Calibri" w:hAnsi="Calibri"/>
        </w:rPr>
        <w:t>:  Integrity is a conscious behavior demonstrated by being honest, having strong moral principles, and practicing in the best interests of the patient for the right reasons.</w:t>
      </w:r>
    </w:p>
    <w:p w14:paraId="519ECB87" w14:textId="77777777" w:rsidR="00A93ED2" w:rsidRPr="00CD41A8" w:rsidRDefault="00A93ED2" w:rsidP="00E57F4A">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53F2EC62" w14:textId="77777777" w:rsidR="00A93ED2" w:rsidRPr="00A93ED2" w:rsidRDefault="00A93ED2" w:rsidP="00E57F4A">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r w:rsidRPr="00CD41A8">
        <w:rPr>
          <w:rFonts w:ascii="Calibri" w:hAnsi="Calibri"/>
          <w:b/>
          <w:i/>
        </w:rPr>
        <w:t>Patient Centered Care</w:t>
      </w:r>
      <w:r w:rsidRPr="00CD41A8">
        <w:rPr>
          <w:rFonts w:ascii="Calibri" w:hAnsi="Calibri"/>
        </w:rPr>
        <w:t>:  Patient centered care is a core component of quality health care and acknowledges that the client is in control of all aspects of health care decision making in collaboration with the health care team and health systems and facilities.  The nurse respects and advocates for the client’s right to participate in health care based on reliable information provided from a variety of sources and in accordance with his or her own cultural and societal norms.</w:t>
      </w:r>
    </w:p>
    <w:p w14:paraId="29634C7C" w14:textId="77777777" w:rsidR="00E57F4A" w:rsidRDefault="00E57F4A" w:rsidP="00E57F4A">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617A0590" w14:textId="77777777" w:rsidR="00E57F4A" w:rsidRPr="00C174C9" w:rsidRDefault="00E57F4A" w:rsidP="00730F43">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rPr>
      </w:pPr>
    </w:p>
    <w:p w14:paraId="21346152" w14:textId="77777777" w:rsidR="00006F00" w:rsidRPr="00CD41A8" w:rsidRDefault="0013731C" w:rsidP="00D74205">
      <w:pPr>
        <w:pStyle w:val="Heading3"/>
        <w:jc w:val="both"/>
      </w:pPr>
      <w:r w:rsidRPr="00D86634">
        <w:rPr>
          <w:noProof/>
          <w:sz w:val="20"/>
        </w:rPr>
        <w:drawing>
          <wp:anchor distT="0" distB="0" distL="114300" distR="114300" simplePos="0" relativeHeight="251653632" behindDoc="1" locked="0" layoutInCell="1" allowOverlap="1" wp14:anchorId="42D0222B" wp14:editId="45BBA2D6">
            <wp:simplePos x="0" y="0"/>
            <wp:positionH relativeFrom="column">
              <wp:posOffset>2120900</wp:posOffset>
            </wp:positionH>
            <wp:positionV relativeFrom="paragraph">
              <wp:posOffset>437515</wp:posOffset>
            </wp:positionV>
            <wp:extent cx="1714500" cy="1221105"/>
            <wp:effectExtent l="0" t="0" r="0" b="0"/>
            <wp:wrapNone/>
            <wp:docPr id="1046" name="Picture 1046"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46"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F43" w:rsidRPr="00C174C9">
        <w:br w:type="page"/>
      </w:r>
      <w:r w:rsidR="00006F00" w:rsidRPr="00126BD6">
        <w:rPr>
          <w:sz w:val="24"/>
        </w:rPr>
        <w:lastRenderedPageBreak/>
        <w:t>PROGRAM PHILOSOPHY</w:t>
      </w:r>
    </w:p>
    <w:p w14:paraId="718651DD" w14:textId="77777777" w:rsidR="00006F00" w:rsidRPr="00CD41A8" w:rsidRDefault="00006F00" w:rsidP="00D74205">
      <w:pPr>
        <w:widowControl w:val="0"/>
        <w:tabs>
          <w:tab w:val="start" w:pos="-36pt"/>
          <w:tab w:val="start" w:pos="0pt"/>
          <w:tab w:val="start" w:pos="36pt"/>
          <w:tab w:val="start" w:pos="72pt"/>
          <w:tab w:val="start" w:pos="108pt"/>
          <w:tab w:val="end" w:leader="dot" w:pos="395.75pt"/>
          <w:tab w:val="start" w:pos="432pt"/>
          <w:tab w:val="start" w:pos="468pt"/>
        </w:tabs>
        <w:jc w:val="both"/>
        <w:rPr>
          <w:rFonts w:ascii="Calibri" w:hAnsi="Calibri"/>
          <w:b/>
        </w:rPr>
      </w:pPr>
    </w:p>
    <w:p w14:paraId="48FF8BA3" w14:textId="77777777" w:rsidR="00006F00" w:rsidRDefault="00006F00" w:rsidP="00D74205">
      <w:pPr>
        <w:pStyle w:val="BodyText"/>
        <w:spacing w:before="0pt"/>
        <w:rPr>
          <w:rFonts w:ascii="Calibri" w:hAnsi="Calibri" w:cs="Arial"/>
          <w:color w:val="000000"/>
          <w:sz w:val="20"/>
        </w:rPr>
      </w:pPr>
      <w:r w:rsidRPr="00CD41A8">
        <w:rPr>
          <w:rFonts w:ascii="Calibri" w:hAnsi="Calibri" w:cs="Arial"/>
          <w:color w:val="000000"/>
          <w:sz w:val="20"/>
        </w:rPr>
        <w:t>The nursing program at Tacoma Community College (</w:t>
      </w:r>
      <w:smartTag w:uri="urn:schemas-microsoft-com:office:smarttags" w:element="stockticker">
        <w:r w:rsidRPr="00CD41A8">
          <w:rPr>
            <w:rFonts w:ascii="Calibri" w:hAnsi="Calibri" w:cs="Arial"/>
            <w:color w:val="000000"/>
            <w:sz w:val="20"/>
          </w:rPr>
          <w:t>TCC</w:t>
        </w:r>
      </w:smartTag>
      <w:r w:rsidRPr="00CD41A8">
        <w:rPr>
          <w:rFonts w:ascii="Calibri" w:hAnsi="Calibri" w:cs="Arial"/>
          <w:color w:val="000000"/>
          <w:sz w:val="20"/>
        </w:rPr>
        <w:t xml:space="preserve">) supports the vision and principles of the Washington State Board for Community and </w:t>
      </w:r>
      <w:smartTag w:uri="urn:schemas-microsoft-com:office:smarttags" w:element="place">
        <w:smartTag w:uri="urn:schemas-microsoft-com:office:smarttags" w:element="PlaceName">
          <w:r w:rsidRPr="00CD41A8">
            <w:rPr>
              <w:rFonts w:ascii="Calibri" w:hAnsi="Calibri" w:cs="Arial"/>
              <w:color w:val="000000"/>
              <w:sz w:val="20"/>
            </w:rPr>
            <w:t>Technical</w:t>
          </w:r>
        </w:smartTag>
        <w:r w:rsidRPr="00CD41A8">
          <w:rPr>
            <w:rFonts w:ascii="Calibri" w:hAnsi="Calibri" w:cs="Arial"/>
            <w:color w:val="000000"/>
            <w:sz w:val="20"/>
          </w:rPr>
          <w:t xml:space="preserve"> </w:t>
        </w:r>
        <w:smartTag w:uri="urn:schemas-microsoft-com:office:smarttags" w:element="PlaceType">
          <w:r w:rsidRPr="00CD41A8">
            <w:rPr>
              <w:rFonts w:ascii="Calibri" w:hAnsi="Calibri" w:cs="Arial"/>
              <w:color w:val="000000"/>
              <w:sz w:val="20"/>
            </w:rPr>
            <w:t>Colleges</w:t>
          </w:r>
        </w:smartTag>
      </w:smartTag>
      <w:r w:rsidRPr="00CD41A8">
        <w:rPr>
          <w:rFonts w:ascii="Calibri" w:hAnsi="Calibri" w:cs="Arial"/>
          <w:color w:val="000000"/>
          <w:sz w:val="20"/>
        </w:rPr>
        <w:t xml:space="preserve"> and the mission and outcomes of </w:t>
      </w:r>
      <w:smartTag w:uri="urn:schemas-microsoft-com:office:smarttags" w:element="place">
        <w:smartTag w:uri="urn:schemas-microsoft-com:office:smarttags" w:element="PlaceName">
          <w:r w:rsidRPr="00CD41A8">
            <w:rPr>
              <w:rFonts w:ascii="Calibri" w:hAnsi="Calibri" w:cs="Arial"/>
              <w:color w:val="000000"/>
              <w:sz w:val="20"/>
            </w:rPr>
            <w:t>Tacoma</w:t>
          </w:r>
        </w:smartTag>
        <w:r w:rsidRPr="00CD41A8">
          <w:rPr>
            <w:rFonts w:ascii="Calibri" w:hAnsi="Calibri" w:cs="Arial"/>
            <w:color w:val="000000"/>
            <w:sz w:val="20"/>
          </w:rPr>
          <w:t xml:space="preserve"> </w:t>
        </w:r>
        <w:smartTag w:uri="urn:schemas-microsoft-com:office:smarttags" w:element="PlaceType">
          <w:r w:rsidRPr="00CD41A8">
            <w:rPr>
              <w:rFonts w:ascii="Calibri" w:hAnsi="Calibri" w:cs="Arial"/>
              <w:color w:val="000000"/>
              <w:sz w:val="20"/>
            </w:rPr>
            <w:t>Community College</w:t>
          </w:r>
        </w:smartTag>
      </w:smartTag>
      <w:r w:rsidRPr="00CD41A8">
        <w:rPr>
          <w:rFonts w:ascii="Calibri" w:hAnsi="Calibri" w:cs="Arial"/>
          <w:color w:val="000000"/>
          <w:sz w:val="20"/>
        </w:rPr>
        <w:t xml:space="preserve">.  The philosophy of the nursing program is derived from the nursing metaparadigms of the patient, the nurse &amp; nursing, the environment, and health care. These are underpinned by the National League for Nursing (NLN) Education competency model for Associate Degree in Nursing (ADN) program outcomes.  These outcomes support the nursing program concepts and the College’s Degree Learning Outcomes and provide the curriculum framework for the ADN program with student learning and success at its core. </w:t>
      </w:r>
    </w:p>
    <w:p w14:paraId="0E9CCBE7" w14:textId="77777777" w:rsidR="00271BD9" w:rsidRPr="00CD41A8" w:rsidRDefault="00271BD9" w:rsidP="00D74205">
      <w:pPr>
        <w:pStyle w:val="BodyText"/>
        <w:spacing w:before="0pt"/>
        <w:rPr>
          <w:rFonts w:ascii="Calibri" w:hAnsi="Calibri" w:cs="Arial"/>
          <w:color w:val="000000"/>
        </w:rPr>
      </w:pPr>
    </w:p>
    <w:p w14:paraId="30470EAC" w14:textId="77777777" w:rsidR="00006F00" w:rsidRPr="00CD41A8" w:rsidRDefault="00006F00" w:rsidP="00D74205">
      <w:pPr>
        <w:widowControl w:val="0"/>
        <w:jc w:val="both"/>
        <w:rPr>
          <w:rFonts w:ascii="Calibri" w:hAnsi="Calibri" w:cs="Arial"/>
          <w:color w:val="000000"/>
        </w:rPr>
      </w:pPr>
      <w:r w:rsidRPr="00CD41A8">
        <w:rPr>
          <w:rFonts w:ascii="Calibri" w:hAnsi="Calibri" w:cs="Arial"/>
          <w:color w:val="000000"/>
        </w:rPr>
        <w:t xml:space="preserve">The purpose of the nursing education program at </w:t>
      </w:r>
      <w:smartTag w:uri="urn:schemas-microsoft-com:office:smarttags" w:element="stockticker">
        <w:smartTag w:uri="urn:schemas-microsoft-com:office:smarttags" w:element="stockticker">
          <w:r w:rsidRPr="00CD41A8">
            <w:rPr>
              <w:rFonts w:ascii="Calibri" w:hAnsi="Calibri" w:cs="Arial"/>
              <w:color w:val="000000"/>
            </w:rPr>
            <w:t>Tacoma</w:t>
          </w:r>
        </w:smartTag>
        <w:r w:rsidRPr="00CD41A8">
          <w:rPr>
            <w:rFonts w:ascii="Calibri" w:hAnsi="Calibri" w:cs="Arial"/>
            <w:color w:val="000000"/>
          </w:rPr>
          <w:t xml:space="preserve"> </w:t>
        </w:r>
        <w:smartTag w:uri="urn:schemas-microsoft-com:office:smarttags" w:element="stockticker">
          <w:r w:rsidRPr="00CD41A8">
            <w:rPr>
              <w:rFonts w:ascii="Calibri" w:hAnsi="Calibri" w:cs="Arial"/>
              <w:color w:val="000000"/>
            </w:rPr>
            <w:t>Community College</w:t>
          </w:r>
        </w:smartTag>
      </w:smartTag>
      <w:r w:rsidRPr="00CD41A8">
        <w:rPr>
          <w:rFonts w:ascii="Calibri" w:hAnsi="Calibri" w:cs="Arial"/>
          <w:color w:val="000000"/>
        </w:rPr>
        <w:t xml:space="preserve"> is to prepare the graduating student to be successful in the National Council Licensure Examination – Registered Nurse (NCLEX-RN) exam, be competent to practice as a generalist registered nurse (RN) in the community, and to continue their nursing education.</w:t>
      </w:r>
    </w:p>
    <w:p w14:paraId="310AA757" w14:textId="77777777" w:rsidR="00006F00" w:rsidRDefault="00006F00" w:rsidP="00D74205">
      <w:pPr>
        <w:widowControl w:val="0"/>
        <w:jc w:val="both"/>
        <w:rPr>
          <w:rFonts w:ascii="Calibri" w:hAnsi="Calibri" w:cs="Arial"/>
          <w:color w:val="000000"/>
        </w:rPr>
      </w:pPr>
    </w:p>
    <w:p w14:paraId="00C279B2" w14:textId="77777777" w:rsidR="00006F00" w:rsidRPr="00126BD6" w:rsidRDefault="00006F00" w:rsidP="00D74205">
      <w:pPr>
        <w:widowControl w:val="0"/>
        <w:tabs>
          <w:tab w:val="start" w:pos="36pt"/>
        </w:tabs>
        <w:jc w:val="both"/>
        <w:rPr>
          <w:rFonts w:ascii="Calibri" w:hAnsi="Calibri" w:cs="Arial"/>
          <w:color w:val="000000"/>
          <w:sz w:val="18"/>
        </w:rPr>
      </w:pPr>
      <w:r w:rsidRPr="00126BD6">
        <w:rPr>
          <w:rFonts w:ascii="Calibri" w:hAnsi="Calibri" w:cs="Arial"/>
          <w:b/>
          <w:color w:val="000000"/>
        </w:rPr>
        <w:t>PATIENT/CLIENT</w:t>
      </w:r>
    </w:p>
    <w:p w14:paraId="3FC340E9" w14:textId="77777777" w:rsidR="00006F00" w:rsidRPr="00CD41A8" w:rsidRDefault="00006F00" w:rsidP="00D74205">
      <w:pPr>
        <w:widowControl w:val="0"/>
        <w:jc w:val="both"/>
        <w:rPr>
          <w:rFonts w:ascii="Calibri" w:hAnsi="Calibri" w:cs="Arial"/>
          <w:color w:val="000000"/>
        </w:rPr>
      </w:pPr>
      <w:r w:rsidRPr="00CD41A8">
        <w:rPr>
          <w:rFonts w:ascii="Calibri" w:hAnsi="Calibri" w:cs="Arial"/>
          <w:color w:val="000000"/>
        </w:rPr>
        <w:t>The patient/client is a holistic being, possessing uniqueness, dignity, and human worth, who has the right to self-determination, respect, optimum health and access to health care.  In nursing practice, the patient/client may refer to an individual, a family, or a group of people within a community who constantly interact and react to the environment.</w:t>
      </w:r>
    </w:p>
    <w:p w14:paraId="409DFAAB" w14:textId="77777777" w:rsidR="00006F00" w:rsidRPr="00CD41A8" w:rsidRDefault="00006F00" w:rsidP="00D74205">
      <w:pPr>
        <w:widowControl w:val="0"/>
        <w:jc w:val="both"/>
        <w:rPr>
          <w:rFonts w:ascii="Calibri" w:hAnsi="Calibri" w:cs="Arial"/>
          <w:color w:val="000000"/>
        </w:rPr>
      </w:pPr>
    </w:p>
    <w:p w14:paraId="07A65721" w14:textId="77777777" w:rsidR="00006F00" w:rsidRPr="00126BD6" w:rsidRDefault="00006F00" w:rsidP="00D74205">
      <w:pPr>
        <w:widowControl w:val="0"/>
        <w:tabs>
          <w:tab w:val="start" w:pos="36pt"/>
        </w:tabs>
        <w:jc w:val="both"/>
        <w:rPr>
          <w:rFonts w:ascii="Calibri" w:hAnsi="Calibri" w:cs="Arial"/>
          <w:color w:val="000000"/>
          <w:sz w:val="18"/>
        </w:rPr>
      </w:pPr>
      <w:r w:rsidRPr="00126BD6">
        <w:rPr>
          <w:rFonts w:ascii="Calibri" w:hAnsi="Calibri" w:cs="Arial"/>
          <w:b/>
          <w:color w:val="000000"/>
        </w:rPr>
        <w:t>THE NURSING STUDENT &amp; NURSING</w:t>
      </w:r>
    </w:p>
    <w:p w14:paraId="13693AC6" w14:textId="77777777" w:rsidR="00006F00" w:rsidRPr="00CD41A8" w:rsidRDefault="00006F00" w:rsidP="00D74205">
      <w:pPr>
        <w:widowControl w:val="0"/>
        <w:tabs>
          <w:tab w:val="start" w:pos="-36pt"/>
        </w:tabs>
        <w:jc w:val="both"/>
        <w:rPr>
          <w:rFonts w:ascii="Calibri" w:hAnsi="Calibri" w:cs="Arial"/>
        </w:rPr>
      </w:pPr>
      <w:r w:rsidRPr="00CD41A8">
        <w:rPr>
          <w:rFonts w:ascii="Calibri" w:hAnsi="Calibri" w:cs="Arial"/>
          <w:color w:val="000000"/>
        </w:rPr>
        <w:t xml:space="preserve">Nursing is a caring, interactive experience between the nurse as a provider of care, and the patient/client </w:t>
      </w:r>
      <w:r w:rsidRPr="00CD41A8">
        <w:rPr>
          <w:rFonts w:ascii="Calibri" w:hAnsi="Calibri" w:cs="Arial"/>
        </w:rPr>
        <w:t>participating in health care behaviors. Nursing care is characterized by empathy and action and practiced holistically.</w:t>
      </w:r>
    </w:p>
    <w:p w14:paraId="470070BB" w14:textId="77777777" w:rsidR="00006F00" w:rsidRPr="00CD41A8" w:rsidRDefault="00006F00" w:rsidP="00D74205">
      <w:pPr>
        <w:widowControl w:val="0"/>
        <w:tabs>
          <w:tab w:val="start" w:pos="-36pt"/>
        </w:tabs>
        <w:jc w:val="both"/>
        <w:rPr>
          <w:rFonts w:ascii="Calibri" w:hAnsi="Calibri" w:cs="Arial"/>
        </w:rPr>
      </w:pPr>
    </w:p>
    <w:p w14:paraId="76F1959D" w14:textId="77777777" w:rsidR="00006F00" w:rsidRPr="00CD41A8" w:rsidRDefault="00006F00" w:rsidP="00D74205">
      <w:pPr>
        <w:widowControl w:val="0"/>
        <w:jc w:val="both"/>
        <w:rPr>
          <w:rFonts w:ascii="Calibri" w:hAnsi="Calibri" w:cs="Arial"/>
        </w:rPr>
      </w:pPr>
      <w:r w:rsidRPr="00CD41A8">
        <w:rPr>
          <w:rFonts w:ascii="Calibri" w:hAnsi="Calibri" w:cs="Arial"/>
        </w:rPr>
        <w:t>Nursing students</w:t>
      </w:r>
      <w:r w:rsidRPr="00CD41A8">
        <w:rPr>
          <w:rFonts w:ascii="Calibri" w:hAnsi="Calibri" w:cs="Arial"/>
          <w:b/>
          <w:bCs/>
        </w:rPr>
        <w:t xml:space="preserve"> </w:t>
      </w:r>
      <w:r w:rsidRPr="00CD41A8">
        <w:rPr>
          <w:rFonts w:ascii="Calibri" w:hAnsi="Calibri" w:cs="Arial"/>
        </w:rPr>
        <w:t xml:space="preserve">at </w:t>
      </w:r>
      <w:smartTag w:uri="urn:schemas-microsoft-com:office:smarttags" w:element="stockticker">
        <w:r w:rsidRPr="00CD41A8">
          <w:rPr>
            <w:rFonts w:ascii="Calibri" w:hAnsi="Calibri" w:cs="Arial"/>
          </w:rPr>
          <w:t>TCC</w:t>
        </w:r>
      </w:smartTag>
      <w:r w:rsidRPr="00CD41A8">
        <w:rPr>
          <w:rFonts w:ascii="Calibri" w:hAnsi="Calibri" w:cs="Arial"/>
        </w:rPr>
        <w:t xml:space="preserve"> are at the core of the nursing program and are as diverse as the community that the college serves. These students are adult learners, and are self-motivated, committed individuals who gain knowledge in part from experiential learning.  They are independent, self-directed, hold themselves accountable for their own learning, and value participation in planning their educational experiences. Our students' commitment to nursing excellence is evident in the transfer of knowledge and the development of critical thinking skills within the profession. This </w:t>
      </w:r>
      <w:r w:rsidR="000723D2">
        <w:rPr>
          <w:rFonts w:ascii="Calibri" w:hAnsi="Calibri" w:cs="Arial"/>
        </w:rPr>
        <w:t>commitment is supported by life-</w:t>
      </w:r>
      <w:r w:rsidRPr="00CD41A8">
        <w:rPr>
          <w:rFonts w:ascii="Calibri" w:hAnsi="Calibri" w:cs="Arial"/>
        </w:rPr>
        <w:t xml:space="preserve">long learning. </w:t>
      </w:r>
    </w:p>
    <w:p w14:paraId="2D05A684" w14:textId="77777777" w:rsidR="00006F00" w:rsidRPr="00CD41A8" w:rsidRDefault="00006F00" w:rsidP="00D74205">
      <w:pPr>
        <w:widowControl w:val="0"/>
        <w:jc w:val="both"/>
        <w:rPr>
          <w:rFonts w:ascii="Calibri" w:hAnsi="Calibri" w:cs="Arial"/>
          <w:color w:val="000000"/>
        </w:rPr>
      </w:pPr>
    </w:p>
    <w:p w14:paraId="4CD1E0CE" w14:textId="77777777" w:rsidR="00006F00" w:rsidRPr="00CD41A8" w:rsidRDefault="00006F00" w:rsidP="00D74205">
      <w:pPr>
        <w:widowControl w:val="0"/>
        <w:jc w:val="both"/>
        <w:rPr>
          <w:rFonts w:ascii="Calibri" w:hAnsi="Calibri" w:cs="Arial"/>
          <w:color w:val="000000"/>
        </w:rPr>
      </w:pPr>
      <w:r w:rsidRPr="00CD41A8">
        <w:rPr>
          <w:rFonts w:ascii="Calibri" w:hAnsi="Calibri" w:cs="Arial"/>
          <w:color w:val="000000"/>
        </w:rPr>
        <w:t>The ADN nursing education program is based upon the nursing knowledge, skills and attributes required for a generalist nurse entering the profession. Its foundation is in theory and clinical practice which are grounded in evidence based research, safety, and quality of care standards. By progression through the program, the student develops the core competencies that are central to the practice of nursing.</w:t>
      </w:r>
    </w:p>
    <w:p w14:paraId="2AAA2A49" w14:textId="77777777" w:rsidR="00006F00" w:rsidRPr="00CD41A8" w:rsidRDefault="00006F00" w:rsidP="00D74205">
      <w:pPr>
        <w:widowControl w:val="0"/>
        <w:jc w:val="both"/>
        <w:rPr>
          <w:rFonts w:ascii="Calibri" w:hAnsi="Calibri" w:cs="Arial"/>
          <w:color w:val="000000"/>
        </w:rPr>
      </w:pPr>
    </w:p>
    <w:p w14:paraId="5D24F820" w14:textId="77777777" w:rsidR="00006F00" w:rsidRPr="00126BD6" w:rsidRDefault="00006F00" w:rsidP="00D74205">
      <w:pPr>
        <w:widowControl w:val="0"/>
        <w:tabs>
          <w:tab w:val="start" w:pos="36pt"/>
        </w:tabs>
        <w:jc w:val="both"/>
        <w:rPr>
          <w:rFonts w:ascii="Calibri" w:hAnsi="Calibri" w:cs="Arial"/>
          <w:color w:val="000000"/>
          <w:sz w:val="18"/>
        </w:rPr>
      </w:pPr>
      <w:r w:rsidRPr="00126BD6">
        <w:rPr>
          <w:rFonts w:ascii="Calibri" w:hAnsi="Calibri" w:cs="Arial"/>
          <w:b/>
          <w:color w:val="000000"/>
        </w:rPr>
        <w:t>ENVIRONMENT</w:t>
      </w:r>
    </w:p>
    <w:p w14:paraId="6E4FDA02" w14:textId="77777777" w:rsidR="00006F00" w:rsidRPr="00CD41A8" w:rsidRDefault="00006F00" w:rsidP="00D74205">
      <w:pPr>
        <w:widowControl w:val="0"/>
        <w:jc w:val="both"/>
        <w:rPr>
          <w:rFonts w:ascii="Calibri" w:hAnsi="Calibri" w:cs="Arial"/>
          <w:color w:val="000000"/>
        </w:rPr>
      </w:pPr>
      <w:r w:rsidRPr="00CD41A8">
        <w:rPr>
          <w:rFonts w:ascii="Calibri" w:hAnsi="Calibri" w:cs="Arial"/>
          <w:color w:val="000000"/>
        </w:rPr>
        <w:t>The patient/client is influenced by both the local and global environment, which is constantly changing due to internal and external forces. These forces have the potential to alter health and wellness based on the patient/client’s beliefs, practices and perceptions. The student nurse is able to provide nursing care within the confines of environmental change.</w:t>
      </w:r>
    </w:p>
    <w:p w14:paraId="086B7EA2" w14:textId="77777777" w:rsidR="00006F00" w:rsidRPr="00CD41A8" w:rsidRDefault="00006F00" w:rsidP="00D74205">
      <w:pPr>
        <w:widowControl w:val="0"/>
        <w:jc w:val="both"/>
        <w:rPr>
          <w:rFonts w:ascii="Calibri" w:hAnsi="Calibri" w:cs="Arial"/>
          <w:color w:val="000000"/>
        </w:rPr>
      </w:pPr>
    </w:p>
    <w:p w14:paraId="1EE5C2BA" w14:textId="77777777" w:rsidR="00006F00" w:rsidRPr="00CD41A8" w:rsidRDefault="00006F00" w:rsidP="00D74205">
      <w:pPr>
        <w:widowControl w:val="0"/>
        <w:jc w:val="both"/>
        <w:rPr>
          <w:rFonts w:ascii="Calibri" w:hAnsi="Calibri" w:cs="Arial"/>
          <w:color w:val="000000"/>
        </w:rPr>
      </w:pPr>
      <w:r w:rsidRPr="00CD41A8">
        <w:rPr>
          <w:rFonts w:ascii="Calibri" w:hAnsi="Calibri" w:cs="Arial"/>
          <w:color w:val="000000"/>
        </w:rPr>
        <w:t>Internal and external forces such as development in educational practice and evolving professional standards, as well as personal forces such as financial, family and employment factors also influence the nursing student’s environment. These forces can impact the student’s health and wellness, and therefore success in the educational setting. As the environment influences the patient/client, the nursing program faculty and staff recognize that his or her own environment also influences the student.</w:t>
      </w:r>
    </w:p>
    <w:p w14:paraId="6F6C240C" w14:textId="77777777" w:rsidR="00126BD6" w:rsidRDefault="00126BD6" w:rsidP="00D74205">
      <w:pPr>
        <w:widowControl w:val="0"/>
        <w:tabs>
          <w:tab w:val="start" w:pos="36pt"/>
        </w:tabs>
        <w:jc w:val="both"/>
        <w:rPr>
          <w:rFonts w:ascii="Calibri" w:hAnsi="Calibri" w:cs="Arial"/>
          <w:b/>
          <w:color w:val="000000"/>
        </w:rPr>
      </w:pPr>
    </w:p>
    <w:p w14:paraId="22AFCF55" w14:textId="77777777" w:rsidR="00006F00" w:rsidRPr="00CD41A8" w:rsidRDefault="00006F00" w:rsidP="00D74205">
      <w:pPr>
        <w:widowControl w:val="0"/>
        <w:tabs>
          <w:tab w:val="start" w:pos="36pt"/>
        </w:tabs>
        <w:jc w:val="both"/>
        <w:rPr>
          <w:rFonts w:ascii="Calibri" w:hAnsi="Calibri" w:cs="Arial"/>
          <w:color w:val="000000"/>
        </w:rPr>
      </w:pPr>
      <w:r w:rsidRPr="00126BD6">
        <w:rPr>
          <w:rFonts w:ascii="Calibri" w:hAnsi="Calibri" w:cs="Arial"/>
          <w:b/>
          <w:color w:val="000000"/>
        </w:rPr>
        <w:t>HEALTHCARE</w:t>
      </w:r>
    </w:p>
    <w:p w14:paraId="4DB1A3CE" w14:textId="77777777" w:rsidR="00006F00" w:rsidRPr="00CD41A8" w:rsidRDefault="00006F00" w:rsidP="00D74205">
      <w:pPr>
        <w:widowControl w:val="0"/>
        <w:jc w:val="both"/>
        <w:rPr>
          <w:rFonts w:ascii="Calibri" w:hAnsi="Calibri" w:cs="Arial"/>
          <w:color w:val="000000"/>
        </w:rPr>
      </w:pPr>
      <w:r w:rsidRPr="00CD41A8">
        <w:rPr>
          <w:rFonts w:ascii="Calibri" w:hAnsi="Calibri" w:cs="Arial"/>
          <w:color w:val="000000"/>
        </w:rPr>
        <w:t>Health care is defined as the provision of care for the patient/client in order to achieve the desired level of health. It is not defined as being the absence of disease or injury, but as the ability to function and contribute to society and the community, and having a quality of life that is desirable and achievable as defined by the patient/client.</w:t>
      </w:r>
    </w:p>
    <w:p w14:paraId="32E5EAF5" w14:textId="77777777" w:rsidR="00006F00" w:rsidRPr="00CD41A8" w:rsidRDefault="00006F00" w:rsidP="00D74205">
      <w:pPr>
        <w:widowControl w:val="0"/>
        <w:jc w:val="both"/>
        <w:rPr>
          <w:rFonts w:ascii="Calibri" w:hAnsi="Calibri" w:cs="Arial"/>
          <w:color w:val="000000"/>
        </w:rPr>
      </w:pPr>
    </w:p>
    <w:p w14:paraId="397379AB" w14:textId="77777777" w:rsidR="00006F00" w:rsidRPr="001A4AB1" w:rsidRDefault="00006F00" w:rsidP="00D74205">
      <w:pPr>
        <w:widowControl w:val="0"/>
        <w:jc w:val="both"/>
        <w:rPr>
          <w:rFonts w:ascii="Calibri" w:hAnsi="Calibri" w:cs="Arial"/>
          <w:color w:val="000000"/>
        </w:rPr>
      </w:pPr>
      <w:r w:rsidRPr="00CD41A8">
        <w:rPr>
          <w:rFonts w:ascii="Calibri" w:hAnsi="Calibri" w:cs="Arial"/>
          <w:color w:val="000000"/>
        </w:rPr>
        <w:t xml:space="preserve">The health care system is a macro system that operates in the community to provide access to health services for the patient/client based on quality, safety standards and research based evidence. The nursing program supports </w:t>
      </w:r>
      <w:r w:rsidRPr="00CD41A8">
        <w:rPr>
          <w:rFonts w:ascii="Calibri" w:hAnsi="Calibri" w:cs="Arial"/>
          <w:color w:val="000000"/>
        </w:rPr>
        <w:lastRenderedPageBreak/>
        <w:t>the student’s practice and integration into the local and global health care system by incorporating the Institute of Medicine (</w:t>
      </w:r>
      <w:smartTag w:uri="urn:schemas-microsoft-com:office:smarttags" w:element="stockticker">
        <w:r w:rsidRPr="00CD41A8">
          <w:rPr>
            <w:rFonts w:ascii="Calibri" w:hAnsi="Calibri" w:cs="Arial"/>
            <w:color w:val="000000"/>
          </w:rPr>
          <w:t>IOM</w:t>
        </w:r>
      </w:smartTag>
      <w:r w:rsidRPr="00CD41A8">
        <w:rPr>
          <w:rFonts w:ascii="Calibri" w:hAnsi="Calibri" w:cs="Arial"/>
          <w:color w:val="000000"/>
        </w:rPr>
        <w:t>) and the Quality Safety and Education for Nurses (QSEN) Institutes’ health care competencies.</w:t>
      </w:r>
      <w:r w:rsidRPr="001A4AB1">
        <w:rPr>
          <w:rFonts w:ascii="Calibri" w:hAnsi="Calibri" w:cs="Arial"/>
          <w:color w:val="000000"/>
        </w:rPr>
        <w:t xml:space="preserve"> </w:t>
      </w:r>
    </w:p>
    <w:p w14:paraId="1E0F6599" w14:textId="77777777" w:rsidR="00006F00" w:rsidRPr="001A4AB1" w:rsidRDefault="00006F00" w:rsidP="00D74205">
      <w:pPr>
        <w:widowControl w:val="0"/>
        <w:jc w:val="both"/>
        <w:rPr>
          <w:rFonts w:ascii="Calibri" w:hAnsi="Calibri" w:cs="Arial"/>
          <w:color w:val="000000"/>
        </w:rPr>
      </w:pPr>
    </w:p>
    <w:p w14:paraId="58DECA3F" w14:textId="77777777" w:rsidR="00F326FD" w:rsidRPr="00E912C2" w:rsidRDefault="00C4059C" w:rsidP="00D74205">
      <w:pPr>
        <w:pStyle w:val="Heading3"/>
        <w:jc w:val="both"/>
        <w:rPr>
          <w:sz w:val="28"/>
        </w:rPr>
      </w:pPr>
      <w:r w:rsidRPr="00D86634">
        <w:rPr>
          <w:noProof/>
          <w:sz w:val="20"/>
        </w:rPr>
        <w:drawing>
          <wp:anchor distT="0" distB="0" distL="114300" distR="114300" simplePos="0" relativeHeight="251676160" behindDoc="1" locked="0" layoutInCell="1" allowOverlap="1" wp14:anchorId="4A62D611" wp14:editId="4CBB1A59">
            <wp:simplePos x="0" y="0"/>
            <wp:positionH relativeFrom="column">
              <wp:posOffset>2276475</wp:posOffset>
            </wp:positionH>
            <wp:positionV relativeFrom="paragraph">
              <wp:posOffset>932815</wp:posOffset>
            </wp:positionV>
            <wp:extent cx="1714500" cy="1221105"/>
            <wp:effectExtent l="0" t="0" r="0" b="0"/>
            <wp:wrapNone/>
            <wp:docPr id="10" name="Picture 10"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46"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6FD" w:rsidRPr="00D86634">
        <w:rPr>
          <w:rFonts w:cs="Arial"/>
          <w:sz w:val="20"/>
        </w:rPr>
        <w:br w:type="page"/>
      </w:r>
      <w:r w:rsidR="00126BD6">
        <w:rPr>
          <w:sz w:val="28"/>
        </w:rPr>
        <w:lastRenderedPageBreak/>
        <w:t>CONCEPTUAL</w:t>
      </w:r>
      <w:r w:rsidR="00F326FD" w:rsidRPr="00E912C2">
        <w:rPr>
          <w:sz w:val="28"/>
        </w:rPr>
        <w:t xml:space="preserve"> FRAMEWORK</w:t>
      </w:r>
    </w:p>
    <w:p w14:paraId="7601B3EA" w14:textId="77777777" w:rsidR="002037F2" w:rsidRPr="001A4AB1" w:rsidRDefault="002037F2" w:rsidP="00D74205">
      <w:pPr>
        <w:jc w:val="both"/>
        <w:rPr>
          <w:rFonts w:ascii="Calibri" w:hAnsi="Calibri"/>
          <w:noProof/>
        </w:rPr>
      </w:pPr>
    </w:p>
    <w:p w14:paraId="3A6020D4" w14:textId="77777777" w:rsidR="002037F2" w:rsidRDefault="002037F2" w:rsidP="00D74205">
      <w:pPr>
        <w:jc w:val="both"/>
        <w:rPr>
          <w:rFonts w:ascii="Calibri" w:hAnsi="Calibri"/>
          <w:noProof/>
        </w:rPr>
      </w:pPr>
      <w:r w:rsidRPr="00A16855">
        <w:rPr>
          <w:rFonts w:ascii="Calibri" w:hAnsi="Calibri"/>
          <w:noProof/>
        </w:rPr>
        <w:t xml:space="preserve">Tacoma Community College Nursing Program's organizing framework supports the college's mission and core themes to: create meaningful and relevant learning, inspire greater equity, and celebrate success in the lives of our communities. </w:t>
      </w:r>
    </w:p>
    <w:p w14:paraId="14D83292" w14:textId="77777777" w:rsidR="00A16855" w:rsidRPr="00A16855" w:rsidRDefault="00A16855" w:rsidP="00D74205">
      <w:pPr>
        <w:jc w:val="both"/>
        <w:rPr>
          <w:rFonts w:ascii="Calibri" w:hAnsi="Calibri"/>
        </w:rPr>
      </w:pPr>
    </w:p>
    <w:p w14:paraId="4518BE71" w14:textId="77777777" w:rsidR="002037F2" w:rsidRDefault="002037F2" w:rsidP="00D74205">
      <w:pPr>
        <w:jc w:val="both"/>
        <w:rPr>
          <w:rFonts w:ascii="Calibri" w:hAnsi="Calibri"/>
          <w:noProof/>
        </w:rPr>
      </w:pPr>
      <w:r w:rsidRPr="00A16855">
        <w:rPr>
          <w:rFonts w:ascii="Calibri" w:hAnsi="Calibri"/>
          <w:noProof/>
        </w:rPr>
        <w:t>As the role of the nurse in today's healthcare has become more complex, nursing education has become overburdened with content. The Nursing Program’s concept-based curriculum is defined by core concepts which help the student to shape and organize the knowledge, skills and attitudes needed to provide high quality, safe nursing care in today's healthcare environment. The result is that the nursing program produces graduate nurses who are critical thinkers capable of high quality, safe patient care and are ready to join the workforce and serve the diverse local and global communities.</w:t>
      </w:r>
    </w:p>
    <w:p w14:paraId="614EBFC1" w14:textId="77777777" w:rsidR="00A16855" w:rsidRPr="00A16855" w:rsidRDefault="00A16855" w:rsidP="00D74205">
      <w:pPr>
        <w:jc w:val="both"/>
        <w:rPr>
          <w:rFonts w:ascii="Calibri" w:hAnsi="Calibri"/>
        </w:rPr>
      </w:pPr>
    </w:p>
    <w:p w14:paraId="251F2CA0" w14:textId="77777777" w:rsidR="00010D48" w:rsidRDefault="002037F2" w:rsidP="00D74205">
      <w:pPr>
        <w:jc w:val="both"/>
        <w:rPr>
          <w:rFonts w:ascii="Calibri" w:hAnsi="Calibri"/>
          <w:noProof/>
        </w:rPr>
      </w:pPr>
      <w:r w:rsidRPr="00A16855">
        <w:rPr>
          <w:rFonts w:ascii="Calibri" w:hAnsi="Calibri"/>
          <w:noProof/>
        </w:rPr>
        <w:t xml:space="preserve">The following model is a visual representation of the nursing program curriculum's organizing framework. The nursing student is at the center of the model, and ensures that student-centered learning is always driving curriculum development. The student's educational journey is defined by the program learning outcomes which are grounded in the college degree learning outcomes and state and national nursing accreditation standards. The program is supported throughout by six curriculum themes that incorporate the Quality, Safety and Education for Nurses (QSEN) Institute core competencies for pre-licensure nursing programs. These themes are inherent in the nursing care of the patient/client at every stage of the lifespan, and are threaded through out the curriculum. The importance of </w:t>
      </w:r>
      <w:r w:rsidRPr="00A16855">
        <w:rPr>
          <w:rFonts w:ascii="Calibri" w:hAnsi="Calibri"/>
        </w:rPr>
        <w:t>continuously</w:t>
      </w:r>
      <w:r w:rsidRPr="00A16855">
        <w:rPr>
          <w:rFonts w:ascii="Calibri" w:hAnsi="Calibri"/>
          <w:noProof/>
          <w:color w:val="FF0000"/>
        </w:rPr>
        <w:t xml:space="preserve"> </w:t>
      </w:r>
      <w:r w:rsidRPr="00A16855">
        <w:rPr>
          <w:rFonts w:ascii="Calibri" w:hAnsi="Calibri"/>
          <w:noProof/>
        </w:rPr>
        <w:t xml:space="preserve">addressing these themes in the nursing program is represented by their presence in the model encircling the student and the outcomes. </w:t>
      </w:r>
    </w:p>
    <w:p w14:paraId="37FFC3FA" w14:textId="77777777" w:rsidR="00010D48" w:rsidRDefault="00010D48" w:rsidP="00D74205">
      <w:pPr>
        <w:jc w:val="both"/>
        <w:rPr>
          <w:rFonts w:ascii="Calibri" w:hAnsi="Calibri"/>
          <w:noProof/>
        </w:rPr>
      </w:pPr>
    </w:p>
    <w:p w14:paraId="6A0E1D18" w14:textId="77777777" w:rsidR="00CD41A8" w:rsidRPr="001A4AB1" w:rsidRDefault="002037F2" w:rsidP="00D74205">
      <w:pPr>
        <w:jc w:val="both"/>
        <w:rPr>
          <w:rFonts w:ascii="Calibri" w:hAnsi="Calibri"/>
          <w:noProof/>
          <w:highlight w:val="yellow"/>
        </w:rPr>
      </w:pPr>
      <w:r w:rsidRPr="00A16855">
        <w:rPr>
          <w:rFonts w:ascii="Calibri" w:hAnsi="Calibri"/>
          <w:noProof/>
        </w:rPr>
        <w:t xml:space="preserve">  </w:t>
      </w:r>
      <w:r w:rsidR="0013731C">
        <w:rPr>
          <w:rFonts w:ascii="Calibri" w:hAnsi="Calibri"/>
          <w:noProof/>
          <w:highlight w:val="yellow"/>
        </w:rPr>
        <w:drawing>
          <wp:inline distT="0" distB="0" distL="0" distR="0" wp14:anchorId="40EEAFCF" wp14:editId="1FDB6C1F">
            <wp:extent cx="5962650" cy="4657725"/>
            <wp:effectExtent l="0" t="0" r="0" b="9525"/>
            <wp:docPr id="1080"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4657725"/>
                    </a:xfrm>
                    <a:prstGeom prst="rect">
                      <a:avLst/>
                    </a:prstGeom>
                    <a:noFill/>
                    <a:ln>
                      <a:noFill/>
                    </a:ln>
                  </pic:spPr>
                </pic:pic>
              </a:graphicData>
            </a:graphic>
          </wp:inline>
        </w:drawing>
      </w:r>
    </w:p>
    <w:p w14:paraId="3A7F024D" w14:textId="77777777" w:rsidR="002037F2" w:rsidRPr="00126BD6" w:rsidRDefault="002037F2" w:rsidP="00D74205">
      <w:pPr>
        <w:pStyle w:val="Heading3"/>
        <w:jc w:val="both"/>
        <w:rPr>
          <w:i/>
          <w:caps/>
          <w:sz w:val="24"/>
        </w:rPr>
      </w:pPr>
      <w:r w:rsidRPr="00126BD6">
        <w:rPr>
          <w:i/>
          <w:caps/>
          <w:sz w:val="24"/>
        </w:rPr>
        <w:lastRenderedPageBreak/>
        <w:t>Themes</w:t>
      </w:r>
    </w:p>
    <w:p w14:paraId="358822FC" w14:textId="77777777" w:rsidR="00E912C2" w:rsidRPr="00E912C2" w:rsidRDefault="00E912C2" w:rsidP="00D74205">
      <w:pPr>
        <w:widowControl w:val="0"/>
        <w:tabs>
          <w:tab w:val="start" w:pos="36pt"/>
        </w:tabs>
        <w:jc w:val="both"/>
        <w:rPr>
          <w:rFonts w:ascii="Calibri" w:hAnsi="Calibri" w:cs="Arial"/>
          <w:b/>
          <w:color w:val="000000"/>
          <w:sz w:val="22"/>
        </w:rPr>
      </w:pPr>
    </w:p>
    <w:p w14:paraId="42B2DD50" w14:textId="77777777" w:rsidR="002037F2" w:rsidRPr="00126BD6" w:rsidRDefault="002037F2" w:rsidP="00D74205">
      <w:pPr>
        <w:widowControl w:val="0"/>
        <w:tabs>
          <w:tab w:val="start" w:pos="36pt"/>
        </w:tabs>
        <w:jc w:val="both"/>
        <w:rPr>
          <w:rFonts w:ascii="Calibri" w:hAnsi="Calibri" w:cs="Arial"/>
          <w:b/>
          <w:caps/>
          <w:color w:val="000000"/>
        </w:rPr>
      </w:pPr>
      <w:r w:rsidRPr="00126BD6">
        <w:rPr>
          <w:rFonts w:ascii="Calibri" w:hAnsi="Calibri" w:cs="Arial"/>
          <w:b/>
          <w:caps/>
          <w:color w:val="000000"/>
        </w:rPr>
        <w:t>Informatics &amp; Technology</w:t>
      </w:r>
    </w:p>
    <w:p w14:paraId="62E10FA4" w14:textId="77777777" w:rsidR="002037F2" w:rsidRPr="00A16855" w:rsidRDefault="002037F2" w:rsidP="00D74205">
      <w:pPr>
        <w:jc w:val="both"/>
        <w:rPr>
          <w:rFonts w:ascii="Calibri" w:hAnsi="Calibri"/>
          <w:noProof/>
        </w:rPr>
      </w:pPr>
      <w:r w:rsidRPr="00A16855">
        <w:rPr>
          <w:rFonts w:ascii="Calibri" w:hAnsi="Calibri"/>
          <w:noProof/>
        </w:rPr>
        <w:t xml:space="preserve">The collection of patient/client and healthcare information is an essential component for the delivery of nursing care. Data collection and utilization is supported by high quality technology and information retrieval systems that enhance patient safety, impact clinical decision making and enhance health care outcomes. </w:t>
      </w:r>
    </w:p>
    <w:p w14:paraId="6F21EEA7" w14:textId="77777777" w:rsidR="00271BD9" w:rsidRDefault="00271BD9" w:rsidP="00D74205">
      <w:pPr>
        <w:jc w:val="both"/>
        <w:rPr>
          <w:rFonts w:ascii="Calibri" w:hAnsi="Calibri"/>
          <w:noProof/>
        </w:rPr>
      </w:pPr>
    </w:p>
    <w:p w14:paraId="03CD61FA" w14:textId="77777777" w:rsidR="002037F2" w:rsidRPr="00A16855" w:rsidRDefault="002037F2" w:rsidP="00D74205">
      <w:pPr>
        <w:jc w:val="both"/>
        <w:rPr>
          <w:rFonts w:ascii="Calibri" w:hAnsi="Calibri"/>
          <w:noProof/>
        </w:rPr>
      </w:pPr>
      <w:r w:rsidRPr="00A16855">
        <w:rPr>
          <w:rFonts w:ascii="Calibri" w:hAnsi="Calibri"/>
          <w:noProof/>
        </w:rPr>
        <w:t>The use of recognized electronic sources of health care information that is reliable, accurate and reflects evidence based practice and quality health indicators are utilized by the nurse to support the nursing process and provide safe, high quality nursing care.</w:t>
      </w:r>
    </w:p>
    <w:p w14:paraId="7934571C" w14:textId="77777777" w:rsidR="002037F2" w:rsidRPr="00A16855" w:rsidRDefault="002037F2" w:rsidP="00D74205">
      <w:pPr>
        <w:jc w:val="both"/>
        <w:rPr>
          <w:rFonts w:ascii="Calibri" w:hAnsi="Calibri"/>
          <w:noProof/>
        </w:rPr>
      </w:pPr>
    </w:p>
    <w:p w14:paraId="67FEBC37" w14:textId="77777777" w:rsidR="002037F2" w:rsidRPr="00126BD6" w:rsidRDefault="002037F2" w:rsidP="00D74205">
      <w:pPr>
        <w:widowControl w:val="0"/>
        <w:tabs>
          <w:tab w:val="start" w:pos="36pt"/>
        </w:tabs>
        <w:jc w:val="both"/>
        <w:rPr>
          <w:rFonts w:ascii="Calibri" w:hAnsi="Calibri" w:cs="Arial"/>
          <w:b/>
          <w:caps/>
          <w:color w:val="000000"/>
        </w:rPr>
      </w:pPr>
      <w:r w:rsidRPr="00126BD6">
        <w:rPr>
          <w:rFonts w:ascii="Calibri" w:hAnsi="Calibri" w:cs="Arial"/>
          <w:b/>
          <w:caps/>
          <w:color w:val="000000"/>
        </w:rPr>
        <w:t>Safety &amp; Quality Improvement</w:t>
      </w:r>
    </w:p>
    <w:p w14:paraId="32876B50" w14:textId="77777777" w:rsidR="002037F2" w:rsidRPr="00A16855" w:rsidRDefault="002037F2" w:rsidP="00D74205">
      <w:pPr>
        <w:jc w:val="both"/>
        <w:rPr>
          <w:rFonts w:ascii="Calibri" w:hAnsi="Calibri"/>
          <w:noProof/>
        </w:rPr>
      </w:pPr>
      <w:r w:rsidRPr="00A16855">
        <w:rPr>
          <w:rFonts w:ascii="Calibri" w:hAnsi="Calibri"/>
          <w:noProof/>
        </w:rPr>
        <w:t>Safety is an essential element in the delivery of nursing care and can refer directly to the protection of the patient/client, or the physical and technological environment that supports that care.  The nurse promotes risk reduction through the use of established standards of care, supporting systems to include enhanced</w:t>
      </w:r>
      <w:r w:rsidRPr="00A16855">
        <w:rPr>
          <w:rFonts w:ascii="Calibri" w:hAnsi="Calibri"/>
          <w:noProof/>
          <w:color w:val="FF0000"/>
        </w:rPr>
        <w:t xml:space="preserve"> </w:t>
      </w:r>
      <w:r w:rsidRPr="00A16855">
        <w:rPr>
          <w:rFonts w:ascii="Calibri" w:hAnsi="Calibri"/>
          <w:noProof/>
        </w:rPr>
        <w:t>technology, and the use of recognized strategies for root cause analysis to identify and reduce errors.</w:t>
      </w:r>
    </w:p>
    <w:p w14:paraId="102CB408" w14:textId="77777777" w:rsidR="00271BD9" w:rsidRDefault="00271BD9" w:rsidP="00D74205">
      <w:pPr>
        <w:jc w:val="both"/>
        <w:rPr>
          <w:rFonts w:ascii="Calibri" w:hAnsi="Calibri"/>
          <w:noProof/>
        </w:rPr>
      </w:pPr>
    </w:p>
    <w:p w14:paraId="1E0353D3" w14:textId="77777777" w:rsidR="002037F2" w:rsidRPr="00A16855" w:rsidRDefault="002037F2" w:rsidP="00D74205">
      <w:pPr>
        <w:jc w:val="both"/>
        <w:rPr>
          <w:rFonts w:ascii="Calibri" w:hAnsi="Calibri"/>
          <w:noProof/>
        </w:rPr>
      </w:pPr>
      <w:r w:rsidRPr="00A16855">
        <w:rPr>
          <w:rFonts w:ascii="Calibri" w:hAnsi="Calibri"/>
          <w:noProof/>
        </w:rPr>
        <w:t>The nurse has an obligation to promote and support individual and group safety in order to provide a healthy work environment that enhances patient/client care. This includes demonstrating professional behaviors, modelling open communication, and fostering interdisciplinary collaboration and conflict resolution.</w:t>
      </w:r>
    </w:p>
    <w:p w14:paraId="00B392FC" w14:textId="77777777" w:rsidR="00271BD9" w:rsidRDefault="00271BD9" w:rsidP="00D74205">
      <w:pPr>
        <w:jc w:val="both"/>
        <w:rPr>
          <w:rFonts w:ascii="Calibri" w:hAnsi="Calibri"/>
          <w:noProof/>
        </w:rPr>
      </w:pPr>
    </w:p>
    <w:p w14:paraId="041A6C0C" w14:textId="77777777" w:rsidR="002037F2" w:rsidRPr="00A16855" w:rsidRDefault="002037F2" w:rsidP="00D74205">
      <w:pPr>
        <w:jc w:val="both"/>
        <w:rPr>
          <w:rFonts w:ascii="Calibri" w:hAnsi="Calibri"/>
          <w:noProof/>
        </w:rPr>
      </w:pPr>
      <w:r w:rsidRPr="00A16855">
        <w:rPr>
          <w:rFonts w:ascii="Calibri" w:hAnsi="Calibri"/>
          <w:noProof/>
        </w:rPr>
        <w:t>Quality improvement is a tool used to gather and evaluate patient/client care data which drives  improvement in the quality of health care delivery and health care systems. Evaluation of the data establishes recommendations and best practices in the healthcare profession at the national, organizational and individual level. Implementation of these recommendations in the form of evidence based practice, national patient safety standards, policies and procedures, and scopes and standards of professional practice can increase safety and improve patient/client health outcomes.</w:t>
      </w:r>
    </w:p>
    <w:p w14:paraId="04AFB911" w14:textId="77777777" w:rsidR="002037F2" w:rsidRPr="00A16855" w:rsidRDefault="002037F2" w:rsidP="00D74205">
      <w:pPr>
        <w:jc w:val="both"/>
        <w:rPr>
          <w:rFonts w:ascii="Calibri" w:hAnsi="Calibri"/>
          <w:noProof/>
        </w:rPr>
      </w:pPr>
    </w:p>
    <w:p w14:paraId="645B82B2" w14:textId="77777777" w:rsidR="002037F2" w:rsidRPr="00126BD6" w:rsidRDefault="002037F2" w:rsidP="00D74205">
      <w:pPr>
        <w:widowControl w:val="0"/>
        <w:tabs>
          <w:tab w:val="start" w:pos="36pt"/>
        </w:tabs>
        <w:jc w:val="both"/>
        <w:rPr>
          <w:rFonts w:ascii="Calibri" w:hAnsi="Calibri" w:cs="Arial"/>
          <w:b/>
          <w:caps/>
          <w:color w:val="000000"/>
        </w:rPr>
      </w:pPr>
      <w:r w:rsidRPr="00126BD6">
        <w:rPr>
          <w:rFonts w:ascii="Calibri" w:hAnsi="Calibri" w:cs="Arial"/>
          <w:b/>
          <w:caps/>
          <w:color w:val="000000"/>
        </w:rPr>
        <w:t>Professionalism and Leadership</w:t>
      </w:r>
    </w:p>
    <w:p w14:paraId="25B1C61A" w14:textId="77777777" w:rsidR="002037F2" w:rsidRPr="00A16855" w:rsidRDefault="002037F2" w:rsidP="00D74205">
      <w:pPr>
        <w:jc w:val="both"/>
        <w:rPr>
          <w:rFonts w:ascii="Calibri" w:hAnsi="Calibri"/>
        </w:rPr>
      </w:pPr>
      <w:r w:rsidRPr="00A16855">
        <w:rPr>
          <w:rFonts w:ascii="Calibri" w:hAnsi="Calibri"/>
          <w:noProof/>
        </w:rPr>
        <w:t>Professionalism in nursing is driven by societal, organizational and regulatory acceptable norms. It is a set of standards, principles and guidelines that underpins the knowledge, behavior and attitudes</w:t>
      </w:r>
      <w:r w:rsidRPr="00A16855">
        <w:rPr>
          <w:rFonts w:ascii="Calibri" w:hAnsi="Calibri"/>
          <w:noProof/>
          <w:color w:val="FF0000"/>
        </w:rPr>
        <w:t xml:space="preserve"> </w:t>
      </w:r>
      <w:r w:rsidRPr="00A16855">
        <w:rPr>
          <w:rFonts w:ascii="Calibri" w:hAnsi="Calibri"/>
          <w:noProof/>
        </w:rPr>
        <w:t>of nurses whether in clinical, non clinical, managerial positions, or in academia. It reflects practice when interacting with vulnerable populations, members of the community or work colleagues. The nurse exhibits professionalism both on and off duty. The American Nurses Association scope and standards of practice addresses standards of professional performance in ethics, ed</w:t>
      </w:r>
      <w:r w:rsidR="00ED17F9">
        <w:rPr>
          <w:rFonts w:ascii="Calibri" w:hAnsi="Calibri"/>
          <w:noProof/>
        </w:rPr>
        <w:t xml:space="preserve">ucation, evidence </w:t>
      </w:r>
      <w:r w:rsidRPr="00A16855">
        <w:rPr>
          <w:rFonts w:ascii="Calibri" w:hAnsi="Calibri"/>
          <w:noProof/>
        </w:rPr>
        <w:t>based practice and research, quality of practice, communication, leadership, collaboration, professional practice evaluation, resource utilization and environmental health. Professionalism and professional behavior are fundamental concepts in QSEN compet</w:t>
      </w:r>
      <w:r w:rsidR="00490004" w:rsidRPr="00A16855">
        <w:rPr>
          <w:rFonts w:ascii="Calibri" w:hAnsi="Calibri"/>
          <w:noProof/>
        </w:rPr>
        <w:t>encies.</w:t>
      </w:r>
    </w:p>
    <w:p w14:paraId="300996E2" w14:textId="77777777" w:rsidR="002037F2" w:rsidRPr="00A16855" w:rsidRDefault="002037F2" w:rsidP="00D74205">
      <w:pPr>
        <w:jc w:val="both"/>
        <w:rPr>
          <w:rFonts w:ascii="Calibri" w:hAnsi="Calibri"/>
          <w:noProof/>
        </w:rPr>
      </w:pPr>
      <w:r w:rsidRPr="00A16855">
        <w:rPr>
          <w:rFonts w:ascii="Calibri" w:hAnsi="Calibri"/>
        </w:rPr>
        <w:t>Leadership is a process of influence that compels others towards the achievement of a goal. In healthcare the goal is often quality driven, evidence based safe nursing care that results in positive patient/client outcomes. Rather than directing, leaders empower others to achieve their highest professional and career competence and potential.</w:t>
      </w:r>
    </w:p>
    <w:p w14:paraId="7AEE21DB" w14:textId="77777777" w:rsidR="00490004" w:rsidRPr="00A16855" w:rsidRDefault="00490004" w:rsidP="00D74205">
      <w:pPr>
        <w:jc w:val="both"/>
        <w:rPr>
          <w:rFonts w:ascii="Calibri" w:hAnsi="Calibri"/>
          <w:b/>
          <w:bCs/>
          <w:noProof/>
        </w:rPr>
      </w:pPr>
    </w:p>
    <w:p w14:paraId="1C95D2E2" w14:textId="77777777" w:rsidR="002037F2" w:rsidRPr="00126BD6" w:rsidRDefault="002037F2" w:rsidP="00D74205">
      <w:pPr>
        <w:widowControl w:val="0"/>
        <w:tabs>
          <w:tab w:val="start" w:pos="36pt"/>
        </w:tabs>
        <w:jc w:val="both"/>
        <w:rPr>
          <w:rFonts w:ascii="Calibri" w:hAnsi="Calibri" w:cs="Arial"/>
          <w:b/>
          <w:caps/>
          <w:color w:val="000000"/>
        </w:rPr>
      </w:pPr>
      <w:r w:rsidRPr="00126BD6">
        <w:rPr>
          <w:rFonts w:ascii="Calibri" w:hAnsi="Calibri" w:cs="Arial"/>
          <w:b/>
          <w:caps/>
          <w:color w:val="000000"/>
        </w:rPr>
        <w:t>Teamwork and Collaboration</w:t>
      </w:r>
    </w:p>
    <w:p w14:paraId="3AC7F98D" w14:textId="77777777" w:rsidR="002037F2" w:rsidRPr="00A16855" w:rsidRDefault="002037F2" w:rsidP="00D74205">
      <w:pPr>
        <w:jc w:val="both"/>
        <w:rPr>
          <w:rFonts w:ascii="Calibri" w:hAnsi="Calibri"/>
        </w:rPr>
      </w:pPr>
      <w:r w:rsidRPr="00A16855">
        <w:rPr>
          <w:rFonts w:ascii="Calibri" w:hAnsi="Calibri"/>
          <w:noProof/>
        </w:rPr>
        <w:t>The nurse routinely collaborates with others as a member of various interdisciplinary teams to promote the health and welfare of the organization, its staff, the patient/client and the work environment.  He or she participates in decision making, planning and delegating care, within his or her scope of practice identifying the most efficient and effective means of accomplishing desired outcomes. To achieve this, effective communication skills are essential. The nursing student is exposed to various teamwork, collaboration and communication strategies while in the nursing program and is provided the opportunity to utilize these strategies in health care settings.</w:t>
      </w:r>
    </w:p>
    <w:p w14:paraId="24BD5AB6" w14:textId="77777777" w:rsidR="00490004" w:rsidRPr="00A16855" w:rsidRDefault="00490004" w:rsidP="00D74205">
      <w:pPr>
        <w:jc w:val="both"/>
        <w:rPr>
          <w:rFonts w:ascii="Calibri" w:hAnsi="Calibri"/>
          <w:b/>
          <w:bCs/>
          <w:noProof/>
        </w:rPr>
      </w:pPr>
    </w:p>
    <w:p w14:paraId="0F4DAC58" w14:textId="77777777" w:rsidR="002037F2" w:rsidRPr="00126BD6" w:rsidRDefault="00E912C2" w:rsidP="00D74205">
      <w:pPr>
        <w:widowControl w:val="0"/>
        <w:tabs>
          <w:tab w:val="start" w:pos="36pt"/>
        </w:tabs>
        <w:jc w:val="both"/>
        <w:rPr>
          <w:rFonts w:ascii="Calibri" w:hAnsi="Calibri" w:cs="Arial"/>
          <w:b/>
          <w:caps/>
          <w:color w:val="000000"/>
        </w:rPr>
      </w:pPr>
      <w:r w:rsidRPr="00126BD6">
        <w:rPr>
          <w:rFonts w:ascii="Calibri" w:hAnsi="Calibri" w:cs="Arial"/>
          <w:b/>
          <w:caps/>
          <w:color w:val="000000"/>
        </w:rPr>
        <w:t>Patient-</w:t>
      </w:r>
      <w:r w:rsidR="002037F2" w:rsidRPr="00126BD6">
        <w:rPr>
          <w:rFonts w:ascii="Calibri" w:hAnsi="Calibri" w:cs="Arial"/>
          <w:b/>
          <w:caps/>
          <w:color w:val="000000"/>
        </w:rPr>
        <w:t>Centered Care</w:t>
      </w:r>
    </w:p>
    <w:p w14:paraId="31D97699" w14:textId="77777777" w:rsidR="002037F2" w:rsidRPr="00A16855" w:rsidRDefault="002037F2" w:rsidP="00D74205">
      <w:pPr>
        <w:jc w:val="both"/>
        <w:rPr>
          <w:rFonts w:ascii="Calibri" w:hAnsi="Calibri"/>
        </w:rPr>
      </w:pPr>
      <w:r w:rsidRPr="00A16855">
        <w:rPr>
          <w:rFonts w:ascii="Calibri" w:hAnsi="Calibri"/>
        </w:rPr>
        <w:t>The nurse acknowledges that the physical, psychological, social, and spiritual well-being of the person/client is central to nursing care.   Optimal healthcare outcomes are achieved when the patient/client is recognized as the source of control in decision making and delivery of care. Patient-centered care acknowledges individual differences, and respects the patient/client’s values, preferences and needs.</w:t>
      </w:r>
    </w:p>
    <w:p w14:paraId="7EA7A21F" w14:textId="77777777" w:rsidR="00E912C2" w:rsidRDefault="00E912C2" w:rsidP="00D74205">
      <w:pPr>
        <w:jc w:val="both"/>
        <w:rPr>
          <w:rFonts w:ascii="Calibri" w:hAnsi="Calibri"/>
          <w:b/>
          <w:bCs/>
        </w:rPr>
      </w:pPr>
    </w:p>
    <w:p w14:paraId="0003779A" w14:textId="77777777" w:rsidR="00126BD6" w:rsidRDefault="00126BD6" w:rsidP="00D74205">
      <w:pPr>
        <w:jc w:val="both"/>
        <w:rPr>
          <w:rFonts w:ascii="Calibri" w:hAnsi="Calibri"/>
          <w:b/>
          <w:bCs/>
        </w:rPr>
      </w:pPr>
    </w:p>
    <w:p w14:paraId="200FF7A2" w14:textId="77777777" w:rsidR="00126BD6" w:rsidRPr="00A16855" w:rsidRDefault="00126BD6" w:rsidP="00D74205">
      <w:pPr>
        <w:jc w:val="both"/>
        <w:rPr>
          <w:rFonts w:ascii="Calibri" w:hAnsi="Calibri"/>
          <w:b/>
          <w:bCs/>
        </w:rPr>
      </w:pPr>
    </w:p>
    <w:p w14:paraId="1F9BCD88" w14:textId="77777777" w:rsidR="002037F2" w:rsidRPr="00126BD6" w:rsidRDefault="00E912C2" w:rsidP="00D74205">
      <w:pPr>
        <w:widowControl w:val="0"/>
        <w:tabs>
          <w:tab w:val="start" w:pos="36pt"/>
        </w:tabs>
        <w:jc w:val="both"/>
        <w:rPr>
          <w:rFonts w:ascii="Calibri" w:hAnsi="Calibri" w:cs="Arial"/>
          <w:b/>
          <w:caps/>
          <w:color w:val="000000"/>
        </w:rPr>
      </w:pPr>
      <w:r w:rsidRPr="00126BD6">
        <w:rPr>
          <w:rFonts w:ascii="Calibri" w:hAnsi="Calibri" w:cs="Arial"/>
          <w:b/>
          <w:caps/>
          <w:color w:val="000000"/>
        </w:rPr>
        <w:t>Clinical Judgment/</w:t>
      </w:r>
      <w:r w:rsidR="002037F2" w:rsidRPr="00126BD6">
        <w:rPr>
          <w:rFonts w:ascii="Calibri" w:hAnsi="Calibri" w:cs="Arial"/>
          <w:b/>
          <w:caps/>
          <w:color w:val="000000"/>
        </w:rPr>
        <w:t>Evidence-Based Practice</w:t>
      </w:r>
    </w:p>
    <w:p w14:paraId="3728AD3E" w14:textId="77777777" w:rsidR="002037F2" w:rsidRDefault="002037F2" w:rsidP="00D74205">
      <w:pPr>
        <w:jc w:val="both"/>
        <w:rPr>
          <w:rFonts w:ascii="Calibri" w:hAnsi="Calibri"/>
        </w:rPr>
      </w:pPr>
      <w:r w:rsidRPr="00A16855">
        <w:rPr>
          <w:rFonts w:ascii="Calibri" w:hAnsi="Calibri"/>
        </w:rPr>
        <w:t xml:space="preserve">Clinical judgment is the ability to provide nursing care to a patient/client based on individual assessment and knowledge of evidence based practice that has been demonstrated to improve health care outcomes.  In order to provide safe high-quality nursing care, the nurse must possess core knowledge, must apply that knowledge to patient/client care, and appreciate the importance of evidence based research to guide his or her practice. The nurse understands the necessity for lifelong learning in the nursing profession to maintain safe care using appropriate clinical judgment.  </w:t>
      </w:r>
    </w:p>
    <w:p w14:paraId="2E8AE2A7" w14:textId="77777777" w:rsidR="00ED17F9" w:rsidRPr="00A16855" w:rsidRDefault="00ED17F9" w:rsidP="00D74205">
      <w:pPr>
        <w:jc w:val="both"/>
        <w:rPr>
          <w:rFonts w:ascii="Calibri" w:hAnsi="Calibri"/>
        </w:rPr>
      </w:pPr>
    </w:p>
    <w:p w14:paraId="2125E89A" w14:textId="77777777" w:rsidR="00010D48" w:rsidRDefault="002037F2" w:rsidP="00D74205">
      <w:pPr>
        <w:jc w:val="both"/>
        <w:rPr>
          <w:rFonts w:ascii="Calibri" w:hAnsi="Calibri"/>
        </w:rPr>
      </w:pPr>
      <w:r w:rsidRPr="00A16855">
        <w:rPr>
          <w:rFonts w:ascii="Calibri" w:hAnsi="Calibri"/>
        </w:rPr>
        <w:t>Evidence based practice grounded in nursing research is more likely to result in optimal patient/client ou</w:t>
      </w:r>
      <w:r w:rsidR="00ED17F9">
        <w:rPr>
          <w:rFonts w:ascii="Calibri" w:hAnsi="Calibri"/>
        </w:rPr>
        <w:t xml:space="preserve">tcomes in health care. Evidence </w:t>
      </w:r>
      <w:r w:rsidRPr="00A16855">
        <w:rPr>
          <w:rFonts w:ascii="Calibri" w:hAnsi="Calibri"/>
        </w:rPr>
        <w:t>based nursing research defines best practices for care and supports optimal clinical judgment and individualized effective care that remains patient-centered.  By integrating and utilizing evidence the nurse improves on core knowledge and ensures lifelong learning and professional growth and development.</w:t>
      </w:r>
    </w:p>
    <w:p w14:paraId="46591DCF" w14:textId="77777777" w:rsidR="00010D48" w:rsidRPr="00E912C2" w:rsidRDefault="00C4059C" w:rsidP="00D74205">
      <w:pPr>
        <w:pStyle w:val="Heading3"/>
        <w:jc w:val="both"/>
        <w:rPr>
          <w:caps/>
          <w:sz w:val="28"/>
        </w:rPr>
      </w:pPr>
      <w:r w:rsidRPr="00D86634">
        <w:rPr>
          <w:noProof/>
        </w:rPr>
        <w:drawing>
          <wp:anchor distT="0" distB="0" distL="114300" distR="114300" simplePos="0" relativeHeight="251678208" behindDoc="1" locked="0" layoutInCell="1" allowOverlap="1" wp14:anchorId="3FCFA586" wp14:editId="1C0DCB5E">
            <wp:simplePos x="0" y="0"/>
            <wp:positionH relativeFrom="margin">
              <wp:align>center</wp:align>
            </wp:positionH>
            <wp:positionV relativeFrom="paragraph">
              <wp:posOffset>1314450</wp:posOffset>
            </wp:positionV>
            <wp:extent cx="1714500" cy="1221105"/>
            <wp:effectExtent l="0" t="0" r="0" b="0"/>
            <wp:wrapNone/>
            <wp:docPr id="11" name="Picture 11"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46"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D48">
        <w:br w:type="page"/>
      </w:r>
    </w:p>
    <w:p w14:paraId="63D95B13" w14:textId="77777777" w:rsidR="00EC0901" w:rsidRPr="00E912C2" w:rsidRDefault="00994B44" w:rsidP="00D74205">
      <w:pPr>
        <w:pStyle w:val="Heading3"/>
        <w:jc w:val="both"/>
        <w:rPr>
          <w:caps/>
          <w:sz w:val="28"/>
        </w:rPr>
      </w:pPr>
      <w:r w:rsidRPr="00E912C2">
        <w:rPr>
          <w:caps/>
          <w:sz w:val="28"/>
        </w:rPr>
        <w:lastRenderedPageBreak/>
        <w:t>PROGRAM LEARNING OUTCOMES</w:t>
      </w:r>
      <w:r w:rsidR="005109F0" w:rsidRPr="00E912C2">
        <w:rPr>
          <w:caps/>
          <w:sz w:val="28"/>
        </w:rPr>
        <w:t xml:space="preserve"> (PLO)</w:t>
      </w:r>
    </w:p>
    <w:p w14:paraId="2487CFAE" w14:textId="77777777" w:rsidR="005109F0" w:rsidRPr="00A16855" w:rsidRDefault="005109F0" w:rsidP="00D74205">
      <w:pPr>
        <w:widowControl w:val="0"/>
        <w:jc w:val="both"/>
        <w:rPr>
          <w:rFonts w:ascii="Calibri" w:hAnsi="Calibri"/>
        </w:rPr>
      </w:pPr>
    </w:p>
    <w:p w14:paraId="09370FA5" w14:textId="77777777" w:rsidR="00994B44" w:rsidRPr="00A16855" w:rsidRDefault="00994B44" w:rsidP="00D74205">
      <w:pPr>
        <w:widowControl w:val="0"/>
        <w:jc w:val="both"/>
        <w:rPr>
          <w:rFonts w:ascii="Calibri" w:hAnsi="Calibri"/>
        </w:rPr>
      </w:pPr>
      <w:r w:rsidRPr="00A16855">
        <w:rPr>
          <w:rFonts w:ascii="Calibri" w:hAnsi="Calibri"/>
        </w:rPr>
        <w:t>The themes of the organizing framework are aligned with the Program Learning Outcomes as demonstrated in the organizing framework model.</w:t>
      </w:r>
    </w:p>
    <w:p w14:paraId="205FE0B8" w14:textId="77777777" w:rsidR="00994B44" w:rsidRPr="00A16855" w:rsidRDefault="00994B44" w:rsidP="00D74205">
      <w:pPr>
        <w:widowControl w:val="0"/>
        <w:jc w:val="both"/>
        <w:rPr>
          <w:rFonts w:ascii="Calibri" w:hAnsi="Calibri"/>
        </w:rPr>
      </w:pPr>
    </w:p>
    <w:p w14:paraId="193CBA07" w14:textId="359430C5" w:rsidR="005109F0" w:rsidRPr="00A16855" w:rsidRDefault="005109F0" w:rsidP="00D74205">
      <w:pPr>
        <w:jc w:val="both"/>
        <w:rPr>
          <w:rFonts w:ascii="Calibri" w:hAnsi="Calibri"/>
        </w:rPr>
      </w:pPr>
      <w:r w:rsidRPr="00A16855">
        <w:rPr>
          <w:rFonts w:ascii="Calibri" w:hAnsi="Calibri"/>
        </w:rPr>
        <w:t xml:space="preserve">Upon successful completion of the </w:t>
      </w:r>
      <w:r w:rsidR="00B30B76" w:rsidRPr="00B30B76">
        <w:rPr>
          <w:rFonts w:ascii="Calibri" w:hAnsi="Calibri"/>
        </w:rPr>
        <w:t>Associate in Applied Science Nursing Transfer Degree</w:t>
      </w:r>
      <w:r w:rsidRPr="00A16855">
        <w:rPr>
          <w:rFonts w:ascii="Calibri" w:hAnsi="Calibri"/>
        </w:rPr>
        <w:t>:</w:t>
      </w:r>
    </w:p>
    <w:p w14:paraId="49B96773" w14:textId="77777777" w:rsidR="005109F0" w:rsidRPr="00A16855" w:rsidRDefault="005109F0" w:rsidP="001D7855">
      <w:pPr>
        <w:widowControl w:val="0"/>
        <w:numPr>
          <w:ilvl w:val="0"/>
          <w:numId w:val="34"/>
        </w:numPr>
        <w:jc w:val="both"/>
        <w:rPr>
          <w:rFonts w:ascii="Calibri" w:hAnsi="Calibri"/>
        </w:rPr>
      </w:pPr>
      <w:r w:rsidRPr="00A16855">
        <w:rPr>
          <w:rFonts w:ascii="Calibri" w:hAnsi="Calibri"/>
        </w:rPr>
        <w:t>The student will provide patient/client-centered care for diverse groups in the community across the lifespan in a manner that is holistic, caring, and demonstrates advocacy. (LWC)</w:t>
      </w:r>
    </w:p>
    <w:p w14:paraId="68C27680" w14:textId="77777777" w:rsidR="005109F0" w:rsidRPr="00A16855" w:rsidRDefault="005109F0" w:rsidP="001D7855">
      <w:pPr>
        <w:pStyle w:val="ListParagraph"/>
        <w:numPr>
          <w:ilvl w:val="0"/>
          <w:numId w:val="34"/>
        </w:numPr>
        <w:contextualSpacing/>
        <w:jc w:val="both"/>
        <w:rPr>
          <w:rFonts w:ascii="Calibri" w:eastAsia="Calibri" w:hAnsi="Calibri"/>
        </w:rPr>
      </w:pPr>
      <w:r w:rsidRPr="00A16855">
        <w:rPr>
          <w:rFonts w:ascii="Calibri" w:hAnsi="Calibri"/>
        </w:rPr>
        <w:t>The student will demonstrate professionalism in the following ways: (RES, COK)</w:t>
      </w:r>
    </w:p>
    <w:p w14:paraId="0748F088" w14:textId="77777777" w:rsidR="005109F0" w:rsidRPr="00A16855" w:rsidRDefault="005109F0" w:rsidP="001D7855">
      <w:pPr>
        <w:pStyle w:val="ListParagraph"/>
        <w:numPr>
          <w:ilvl w:val="1"/>
          <w:numId w:val="35"/>
        </w:numPr>
        <w:ind w:start="54pt"/>
        <w:contextualSpacing/>
        <w:jc w:val="both"/>
        <w:rPr>
          <w:rFonts w:ascii="Calibri" w:hAnsi="Calibri"/>
        </w:rPr>
      </w:pPr>
      <w:r w:rsidRPr="00A16855">
        <w:rPr>
          <w:rFonts w:ascii="Calibri" w:hAnsi="Calibri"/>
        </w:rPr>
        <w:t>Demonstrate skill in organization, prioritization, collaboration, delegation, and supervision</w:t>
      </w:r>
    </w:p>
    <w:p w14:paraId="144057B1" w14:textId="77777777" w:rsidR="005109F0" w:rsidRPr="00A16855" w:rsidRDefault="005109F0" w:rsidP="001D7855">
      <w:pPr>
        <w:pStyle w:val="ListParagraph"/>
        <w:numPr>
          <w:ilvl w:val="1"/>
          <w:numId w:val="35"/>
        </w:numPr>
        <w:ind w:start="54pt"/>
        <w:contextualSpacing/>
        <w:jc w:val="both"/>
        <w:rPr>
          <w:rFonts w:ascii="Calibri" w:hAnsi="Calibri"/>
        </w:rPr>
      </w:pPr>
      <w:r w:rsidRPr="00A16855">
        <w:rPr>
          <w:rFonts w:ascii="Calibri" w:hAnsi="Calibri"/>
        </w:rPr>
        <w:t>Function ethically and legally within the standards and competencies of local, state, and national regulatory agencies and professional organizations</w:t>
      </w:r>
    </w:p>
    <w:p w14:paraId="0370E351" w14:textId="77777777" w:rsidR="005109F0" w:rsidRPr="00A16855" w:rsidRDefault="005109F0" w:rsidP="001D7855">
      <w:pPr>
        <w:pStyle w:val="ListParagraph"/>
        <w:numPr>
          <w:ilvl w:val="1"/>
          <w:numId w:val="35"/>
        </w:numPr>
        <w:ind w:start="54pt"/>
        <w:contextualSpacing/>
        <w:jc w:val="both"/>
        <w:rPr>
          <w:rFonts w:ascii="Calibri" w:hAnsi="Calibri"/>
        </w:rPr>
      </w:pPr>
      <w:r w:rsidRPr="00A16855">
        <w:rPr>
          <w:rFonts w:ascii="Calibri" w:hAnsi="Calibri"/>
        </w:rPr>
        <w:t>Demonstrate commitment to lifelong learning</w:t>
      </w:r>
    </w:p>
    <w:p w14:paraId="1CCD4EE1" w14:textId="77777777" w:rsidR="005109F0" w:rsidRPr="00A16855" w:rsidRDefault="005109F0" w:rsidP="001D7855">
      <w:pPr>
        <w:pStyle w:val="ListParagraph"/>
        <w:numPr>
          <w:ilvl w:val="1"/>
          <w:numId w:val="35"/>
        </w:numPr>
        <w:ind w:start="54pt"/>
        <w:contextualSpacing/>
        <w:jc w:val="both"/>
        <w:rPr>
          <w:rFonts w:ascii="Calibri" w:hAnsi="Calibri"/>
        </w:rPr>
      </w:pPr>
      <w:r w:rsidRPr="00A16855">
        <w:rPr>
          <w:rFonts w:ascii="Calibri" w:hAnsi="Calibri"/>
        </w:rPr>
        <w:t>Demonstrate humility by par</w:t>
      </w:r>
      <w:r w:rsidR="00E912C2">
        <w:rPr>
          <w:rFonts w:ascii="Calibri" w:hAnsi="Calibri"/>
        </w:rPr>
        <w:t>ticipation in evaluation, self -are, and self-</w:t>
      </w:r>
      <w:r w:rsidRPr="00A16855">
        <w:rPr>
          <w:rFonts w:ascii="Calibri" w:hAnsi="Calibri"/>
        </w:rPr>
        <w:t>reflection</w:t>
      </w:r>
    </w:p>
    <w:p w14:paraId="0B57C6EA" w14:textId="77777777" w:rsidR="005109F0" w:rsidRPr="00A16855" w:rsidRDefault="005109F0" w:rsidP="001D7855">
      <w:pPr>
        <w:pStyle w:val="ListParagraph"/>
        <w:numPr>
          <w:ilvl w:val="1"/>
          <w:numId w:val="35"/>
        </w:numPr>
        <w:ind w:start="54pt"/>
        <w:contextualSpacing/>
        <w:jc w:val="both"/>
        <w:rPr>
          <w:rFonts w:ascii="Calibri" w:hAnsi="Calibri"/>
        </w:rPr>
      </w:pPr>
      <w:r w:rsidRPr="00A16855">
        <w:rPr>
          <w:rFonts w:ascii="Calibri" w:hAnsi="Calibri"/>
        </w:rPr>
        <w:t>Utilize quality improvement processes includi</w:t>
      </w:r>
      <w:r w:rsidR="00ED17F9">
        <w:rPr>
          <w:rFonts w:ascii="Calibri" w:hAnsi="Calibri"/>
        </w:rPr>
        <w:t>ng responsible use of resources</w:t>
      </w:r>
    </w:p>
    <w:p w14:paraId="4176A2D3" w14:textId="77777777" w:rsidR="005109F0" w:rsidRPr="00A16855" w:rsidRDefault="005109F0" w:rsidP="001D7855">
      <w:pPr>
        <w:pStyle w:val="ListParagraph"/>
        <w:numPr>
          <w:ilvl w:val="0"/>
          <w:numId w:val="36"/>
        </w:numPr>
        <w:contextualSpacing/>
        <w:jc w:val="both"/>
        <w:rPr>
          <w:rFonts w:ascii="Calibri" w:eastAsia="Calibri" w:hAnsi="Calibri"/>
        </w:rPr>
      </w:pPr>
      <w:r w:rsidRPr="00A16855">
        <w:rPr>
          <w:rFonts w:ascii="Calibri" w:hAnsi="Calibri"/>
        </w:rPr>
        <w:t>The student will demonstrate competency in core nursing principles by being able to: (CRT, IIT, COK)</w:t>
      </w:r>
      <w:smartTag w:uri="urn:schemas-microsoft-com:office:smarttags" w:element="stockticker"/>
      <w:smartTag w:uri="urn:schemas-microsoft-com:office:smarttags" w:element="stockticker"/>
    </w:p>
    <w:p w14:paraId="7F514BBF" w14:textId="77777777" w:rsidR="005109F0" w:rsidRPr="00A16855" w:rsidRDefault="005109F0" w:rsidP="001D7855">
      <w:pPr>
        <w:pStyle w:val="ListParagraph"/>
        <w:numPr>
          <w:ilvl w:val="0"/>
          <w:numId w:val="37"/>
        </w:numPr>
        <w:ind w:start="54pt"/>
        <w:contextualSpacing/>
        <w:jc w:val="both"/>
        <w:rPr>
          <w:rFonts w:ascii="Calibri" w:hAnsi="Calibri"/>
        </w:rPr>
      </w:pPr>
      <w:r w:rsidRPr="00A16855">
        <w:rPr>
          <w:rFonts w:ascii="Calibri" w:hAnsi="Calibri"/>
        </w:rPr>
        <w:t xml:space="preserve">Be prepared to pass NCLEX and be employable as an entry level generalist RN </w:t>
      </w:r>
    </w:p>
    <w:p w14:paraId="6CD3C915" w14:textId="77777777" w:rsidR="005109F0" w:rsidRPr="00A16855" w:rsidRDefault="005109F0" w:rsidP="001D7855">
      <w:pPr>
        <w:pStyle w:val="ListParagraph"/>
        <w:numPr>
          <w:ilvl w:val="0"/>
          <w:numId w:val="37"/>
        </w:numPr>
        <w:ind w:start="54pt"/>
        <w:contextualSpacing/>
        <w:jc w:val="both"/>
        <w:rPr>
          <w:rFonts w:ascii="Calibri" w:hAnsi="Calibri"/>
        </w:rPr>
      </w:pPr>
      <w:r w:rsidRPr="00A16855">
        <w:rPr>
          <w:rFonts w:ascii="Calibri" w:hAnsi="Calibri"/>
        </w:rPr>
        <w:t>Apply strong critical thinking and clinical judgment skills, using evidence-based practice to make clinical decisions</w:t>
      </w:r>
    </w:p>
    <w:p w14:paraId="13D61DA6" w14:textId="77777777" w:rsidR="005109F0" w:rsidRPr="00A16855" w:rsidRDefault="005109F0" w:rsidP="001D7855">
      <w:pPr>
        <w:pStyle w:val="ListParagraph"/>
        <w:numPr>
          <w:ilvl w:val="0"/>
          <w:numId w:val="37"/>
        </w:numPr>
        <w:ind w:start="54pt"/>
        <w:contextualSpacing/>
        <w:jc w:val="both"/>
        <w:rPr>
          <w:rFonts w:ascii="Calibri" w:hAnsi="Calibri"/>
        </w:rPr>
      </w:pPr>
      <w:r w:rsidRPr="00A16855">
        <w:rPr>
          <w:rFonts w:ascii="Calibri" w:hAnsi="Calibri"/>
        </w:rPr>
        <w:t>Efficiently use nursing process for care delivery</w:t>
      </w:r>
    </w:p>
    <w:p w14:paraId="183C15E4" w14:textId="77777777" w:rsidR="005109F0" w:rsidRPr="00A16855" w:rsidRDefault="005109F0" w:rsidP="001D7855">
      <w:pPr>
        <w:pStyle w:val="ListParagraph"/>
        <w:numPr>
          <w:ilvl w:val="0"/>
          <w:numId w:val="37"/>
        </w:numPr>
        <w:ind w:start="54pt"/>
        <w:contextualSpacing/>
        <w:jc w:val="both"/>
        <w:rPr>
          <w:rFonts w:ascii="Calibri" w:hAnsi="Calibri"/>
        </w:rPr>
      </w:pPr>
      <w:r w:rsidRPr="00A16855">
        <w:rPr>
          <w:rFonts w:ascii="Calibri" w:hAnsi="Calibri"/>
        </w:rPr>
        <w:t>Demonstrate basic competency in nursing skills</w:t>
      </w:r>
    </w:p>
    <w:p w14:paraId="5420823A" w14:textId="77777777" w:rsidR="005109F0" w:rsidRPr="00A16855" w:rsidRDefault="005109F0" w:rsidP="001D7855">
      <w:pPr>
        <w:pStyle w:val="ListParagraph"/>
        <w:numPr>
          <w:ilvl w:val="0"/>
          <w:numId w:val="37"/>
        </w:numPr>
        <w:ind w:start="54pt"/>
        <w:contextualSpacing/>
        <w:jc w:val="both"/>
        <w:rPr>
          <w:rFonts w:ascii="Calibri" w:hAnsi="Calibri"/>
        </w:rPr>
      </w:pPr>
      <w:r w:rsidRPr="00A16855">
        <w:rPr>
          <w:rFonts w:ascii="Calibri" w:hAnsi="Calibri"/>
        </w:rPr>
        <w:t>Apply safety principles and national safety standards</w:t>
      </w:r>
    </w:p>
    <w:p w14:paraId="7E30BFF6" w14:textId="77777777" w:rsidR="005109F0" w:rsidRPr="00A16855" w:rsidRDefault="005109F0" w:rsidP="001D7855">
      <w:pPr>
        <w:pStyle w:val="ListParagraph"/>
        <w:numPr>
          <w:ilvl w:val="0"/>
          <w:numId w:val="37"/>
        </w:numPr>
        <w:ind w:start="54pt"/>
        <w:contextualSpacing/>
        <w:jc w:val="both"/>
        <w:rPr>
          <w:rFonts w:ascii="Calibri" w:hAnsi="Calibri"/>
        </w:rPr>
      </w:pPr>
      <w:r w:rsidRPr="00A16855">
        <w:rPr>
          <w:rFonts w:ascii="Calibri" w:hAnsi="Calibri"/>
        </w:rPr>
        <w:t>Effectively use healthcare rel</w:t>
      </w:r>
      <w:r w:rsidR="00ED17F9">
        <w:rPr>
          <w:rFonts w:ascii="Calibri" w:hAnsi="Calibri"/>
        </w:rPr>
        <w:t>ated information and technology</w:t>
      </w:r>
    </w:p>
    <w:p w14:paraId="2F4138DA" w14:textId="77777777" w:rsidR="005109F0" w:rsidRPr="00A16855" w:rsidRDefault="005109F0" w:rsidP="001D7855">
      <w:pPr>
        <w:pStyle w:val="ListParagraph"/>
        <w:numPr>
          <w:ilvl w:val="0"/>
          <w:numId w:val="36"/>
        </w:numPr>
        <w:contextualSpacing/>
        <w:jc w:val="both"/>
        <w:rPr>
          <w:rFonts w:ascii="Calibri" w:hAnsi="Calibri"/>
        </w:rPr>
      </w:pPr>
      <w:r w:rsidRPr="00A16855">
        <w:rPr>
          <w:rFonts w:ascii="Calibri" w:eastAsia="Calibri" w:hAnsi="Calibri" w:cs="Calibri"/>
        </w:rPr>
        <w:t>Communicate effectively with individuals and groups in a respectful, professional manner, using both verbal and written formats. (COM)</w:t>
      </w:r>
    </w:p>
    <w:p w14:paraId="742EE007" w14:textId="77777777" w:rsidR="005109F0" w:rsidRPr="001A4AB1" w:rsidRDefault="00C4059C" w:rsidP="00D74205">
      <w:pPr>
        <w:pStyle w:val="ListParagraph"/>
        <w:ind w:start="0pt"/>
        <w:contextualSpacing/>
        <w:jc w:val="both"/>
        <w:rPr>
          <w:rFonts w:ascii="Calibri" w:eastAsia="Calibri" w:hAnsi="Calibri" w:cs="Calibri"/>
          <w:highlight w:val="yellow"/>
        </w:rPr>
      </w:pPr>
      <w:r w:rsidRPr="00D86634">
        <w:rPr>
          <w:noProof/>
        </w:rPr>
        <w:drawing>
          <wp:anchor distT="0" distB="0" distL="114300" distR="114300" simplePos="0" relativeHeight="251680256" behindDoc="1" locked="0" layoutInCell="1" allowOverlap="1" wp14:anchorId="583F85C7" wp14:editId="17FBF8B7">
            <wp:simplePos x="0" y="0"/>
            <wp:positionH relativeFrom="column">
              <wp:posOffset>2171700</wp:posOffset>
            </wp:positionH>
            <wp:positionV relativeFrom="paragraph">
              <wp:posOffset>933450</wp:posOffset>
            </wp:positionV>
            <wp:extent cx="1714500" cy="1221105"/>
            <wp:effectExtent l="0" t="0" r="0" b="0"/>
            <wp:wrapNone/>
            <wp:docPr id="12" name="Picture 12"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46"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B44" w:rsidRPr="00A16855">
        <w:rPr>
          <w:rFonts w:ascii="Calibri" w:eastAsia="Calibri" w:hAnsi="Calibri" w:cs="Calibri"/>
        </w:rPr>
        <w:br w:type="page"/>
      </w:r>
    </w:p>
    <w:p w14:paraId="45556EC5" w14:textId="77777777" w:rsidR="00994B44" w:rsidRPr="00E912C2" w:rsidRDefault="00994B44" w:rsidP="00D74205">
      <w:pPr>
        <w:pStyle w:val="Heading3"/>
        <w:jc w:val="both"/>
        <w:rPr>
          <w:caps/>
          <w:sz w:val="28"/>
        </w:rPr>
      </w:pPr>
      <w:r w:rsidRPr="00E912C2">
        <w:rPr>
          <w:caps/>
          <w:sz w:val="28"/>
        </w:rPr>
        <w:lastRenderedPageBreak/>
        <w:t>DEGREE LEARNING OUTCOMES</w:t>
      </w:r>
    </w:p>
    <w:p w14:paraId="798749B7" w14:textId="77777777" w:rsidR="00994B44" w:rsidRPr="00C174C9" w:rsidRDefault="00994B44" w:rsidP="00D74205">
      <w:pPr>
        <w:pStyle w:val="Title"/>
        <w:jc w:val="both"/>
        <w:rPr>
          <w:rFonts w:ascii="Calibri" w:hAnsi="Calibri"/>
          <w:sz w:val="20"/>
        </w:rPr>
      </w:pPr>
    </w:p>
    <w:p w14:paraId="5623DCA0" w14:textId="77777777" w:rsidR="00994B44" w:rsidRPr="00C174C9" w:rsidRDefault="00994B44" w:rsidP="00D74205">
      <w:pPr>
        <w:jc w:val="both"/>
        <w:rPr>
          <w:rFonts w:ascii="Calibri" w:hAnsi="Calibri" w:cs="Arial"/>
        </w:rPr>
      </w:pPr>
      <w:r w:rsidRPr="00C174C9">
        <w:rPr>
          <w:rFonts w:ascii="Calibri" w:hAnsi="Calibri" w:cs="Arial"/>
          <w:bCs/>
        </w:rPr>
        <w:t xml:space="preserve">Tacoma Community College (TCC) </w:t>
      </w:r>
      <w:r w:rsidRPr="00C174C9">
        <w:rPr>
          <w:rFonts w:ascii="Calibri" w:hAnsi="Calibri" w:cs="Arial"/>
        </w:rPr>
        <w:t>has a responsibility to the larger community to guide its students toward becoming thoughtful, skilled, contributing citizens. To that end, we have developed outcomes (listed below) that we expect every degree recipient to meet. Yet much of what we hope students learn is not easily measurable, nor is it necessarily completed when they acquire a degree here. Intellectual curiosity and creativity, appreciation for a broad education, respect for self and others, a strong ethical conscience, resourcefulness in the face of change - these are qualities that may take time to develop, and may be attained beyond TCC in communities, workplaces, and other institutions of higher learning. We take seriously our role in nurturing these qualities while students are here and we try to cultivate in our graduates an awareness that the degree they earn here is not the end of their learning, but a beginning.</w:t>
      </w:r>
    </w:p>
    <w:p w14:paraId="38D3DCBD" w14:textId="77777777" w:rsidR="00994B44" w:rsidRPr="00C174C9" w:rsidRDefault="00994B44" w:rsidP="00D74205">
      <w:pPr>
        <w:spacing w:before="5pt" w:beforeAutospacing="1" w:after="5pt" w:afterAutospacing="1"/>
        <w:jc w:val="both"/>
        <w:rPr>
          <w:rFonts w:ascii="Calibri" w:hAnsi="Calibri" w:cs="Arial"/>
        </w:rPr>
      </w:pPr>
      <w:r w:rsidRPr="00C174C9">
        <w:rPr>
          <w:rFonts w:ascii="Calibri" w:hAnsi="Calibri" w:cs="Arial"/>
          <w:bCs/>
        </w:rPr>
        <w:t>Upon completing a degree at Tacoma Community College, students will be able to:</w:t>
      </w:r>
      <w:r w:rsidRPr="00C174C9">
        <w:rPr>
          <w:rFonts w:ascii="Calibri" w:hAnsi="Calibri" w:cs="Arial"/>
        </w:rPr>
        <w:t xml:space="preserve"> </w:t>
      </w:r>
    </w:p>
    <w:p w14:paraId="32C806BE" w14:textId="77777777" w:rsidR="00994B44" w:rsidRPr="00C174C9" w:rsidRDefault="00994B44" w:rsidP="00D74205">
      <w:pPr>
        <w:spacing w:before="5pt" w:beforeAutospacing="1" w:after="5pt" w:afterAutospacing="1"/>
        <w:jc w:val="both"/>
        <w:rPr>
          <w:rFonts w:ascii="Calibri" w:hAnsi="Calibri" w:cs="Arial"/>
        </w:rPr>
      </w:pPr>
      <w:r w:rsidRPr="00C174C9">
        <w:rPr>
          <w:rFonts w:ascii="Calibri" w:hAnsi="Calibri" w:cs="Arial"/>
          <w:b/>
          <w:bCs/>
        </w:rPr>
        <w:t>Degree Learning Outcomes</w:t>
      </w:r>
      <w:r w:rsidRPr="00C174C9">
        <w:rPr>
          <w:rFonts w:ascii="Calibri" w:hAnsi="Calibri" w:cs="Arial"/>
        </w:rPr>
        <w:t xml:space="preserve"> </w:t>
      </w:r>
    </w:p>
    <w:p w14:paraId="3EB776D3" w14:textId="285E47CD" w:rsidR="00994B44" w:rsidRPr="00C174C9" w:rsidRDefault="00994B44" w:rsidP="00683A68">
      <w:pPr>
        <w:numPr>
          <w:ilvl w:val="0"/>
          <w:numId w:val="25"/>
        </w:numPr>
        <w:jc w:val="both"/>
        <w:rPr>
          <w:rFonts w:ascii="Calibri" w:hAnsi="Calibri" w:cs="Arial"/>
        </w:rPr>
      </w:pPr>
      <w:r w:rsidRPr="00C174C9">
        <w:rPr>
          <w:rFonts w:ascii="Calibri" w:hAnsi="Calibri" w:cs="Arial"/>
          <w:b/>
          <w:bCs/>
        </w:rPr>
        <w:t>Core of Knowledge (COK):</w:t>
      </w:r>
      <w:r w:rsidRPr="00C174C9">
        <w:rPr>
          <w:rFonts w:ascii="Calibri" w:hAnsi="Calibri" w:cs="Arial"/>
        </w:rPr>
        <w:t xml:space="preserve"> </w:t>
      </w:r>
      <w:r w:rsidR="00D47B8A" w:rsidRPr="00D47B8A">
        <w:rPr>
          <w:rFonts w:ascii="Calibri" w:hAnsi="Calibri" w:cs="Arial"/>
        </w:rPr>
        <w:t>Demonstrate a basic knowledge of each of the distribution areas (Written Communication, Humanities, Quantitative Skills, Natural Sciences, and Social Sciences) or, as applicable, specific professional/technical content, and program-level content and apply</w:t>
      </w:r>
    </w:p>
    <w:p w14:paraId="1F56414A" w14:textId="77777777" w:rsidR="00994B44" w:rsidRPr="00C174C9" w:rsidRDefault="00994B44" w:rsidP="00683A68">
      <w:pPr>
        <w:numPr>
          <w:ilvl w:val="0"/>
          <w:numId w:val="25"/>
        </w:numPr>
        <w:jc w:val="both"/>
        <w:rPr>
          <w:rFonts w:ascii="Calibri" w:hAnsi="Calibri" w:cs="Arial"/>
        </w:rPr>
      </w:pPr>
      <w:r w:rsidRPr="00C174C9">
        <w:rPr>
          <w:rFonts w:ascii="Calibri" w:hAnsi="Calibri" w:cs="Arial"/>
          <w:b/>
          <w:bCs/>
        </w:rPr>
        <w:t>Communication (COM):</w:t>
      </w:r>
      <w:r w:rsidRPr="00C174C9">
        <w:rPr>
          <w:rFonts w:ascii="Calibri" w:hAnsi="Calibri" w:cs="Arial"/>
        </w:rPr>
        <w:t xml:space="preserve"> Listen, speak, read, and write effectively and use nonverbal and technological means to make connections between self and others.</w:t>
      </w:r>
    </w:p>
    <w:p w14:paraId="4B13760B" w14:textId="77777777" w:rsidR="00994B44" w:rsidRPr="00C174C9" w:rsidRDefault="00994B44" w:rsidP="00683A68">
      <w:pPr>
        <w:numPr>
          <w:ilvl w:val="0"/>
          <w:numId w:val="25"/>
        </w:numPr>
        <w:jc w:val="both"/>
        <w:rPr>
          <w:rFonts w:ascii="Calibri" w:hAnsi="Calibri" w:cs="Arial"/>
        </w:rPr>
      </w:pPr>
      <w:r w:rsidRPr="00C174C9">
        <w:rPr>
          <w:rFonts w:ascii="Calibri" w:hAnsi="Calibri" w:cs="Arial"/>
          <w:b/>
          <w:bCs/>
        </w:rPr>
        <w:t>Critical Thinking &amp; Problem Solving (CRT):</w:t>
      </w:r>
      <w:r w:rsidRPr="00C174C9">
        <w:rPr>
          <w:rFonts w:ascii="Calibri" w:hAnsi="Calibri" w:cs="Arial"/>
        </w:rPr>
        <w:t xml:space="preserve"> Compare, analyze, and evaluate information and ideas, and use sound thinking skills to solve problems.</w:t>
      </w:r>
    </w:p>
    <w:p w14:paraId="0C884990" w14:textId="1FF9CA4C" w:rsidR="00D47B8A" w:rsidRPr="00D47B8A" w:rsidRDefault="00994B44" w:rsidP="00D47B8A">
      <w:pPr>
        <w:numPr>
          <w:ilvl w:val="0"/>
          <w:numId w:val="25"/>
        </w:numPr>
        <w:jc w:val="both"/>
        <w:rPr>
          <w:rFonts w:ascii="Calibri" w:hAnsi="Calibri" w:cs="Arial"/>
        </w:rPr>
      </w:pPr>
      <w:r w:rsidRPr="00C174C9">
        <w:rPr>
          <w:rFonts w:ascii="Calibri" w:hAnsi="Calibri" w:cs="Arial"/>
          <w:b/>
          <w:bCs/>
        </w:rPr>
        <w:t>Information &amp; Information Technology (IIT):</w:t>
      </w:r>
      <w:r w:rsidR="00EA2BFF">
        <w:rPr>
          <w:rFonts w:ascii="Calibri" w:hAnsi="Calibri" w:cs="Arial"/>
          <w:b/>
          <w:bCs/>
        </w:rPr>
        <w:t xml:space="preserve"> </w:t>
      </w:r>
      <w:r w:rsidR="00D47B8A" w:rsidRPr="00D47B8A">
        <w:rPr>
          <w:rFonts w:ascii="Calibri" w:hAnsi="Calibri" w:cs="Arial"/>
        </w:rPr>
        <w:t>Locate, evaluate, retrieve, and ethically use relevant and current information of appropriate authority for academic or, as applicable, specific professional/technical applications.</w:t>
      </w:r>
    </w:p>
    <w:p w14:paraId="40CE53F0" w14:textId="77777777" w:rsidR="00EA2BFF" w:rsidRPr="00EA2BFF" w:rsidRDefault="00EA2BFF" w:rsidP="00EA2BFF">
      <w:pPr>
        <w:pStyle w:val="ListParagraph"/>
        <w:numPr>
          <w:ilvl w:val="0"/>
          <w:numId w:val="25"/>
        </w:numPr>
        <w:rPr>
          <w:rFonts w:ascii="Calibri" w:hAnsi="Calibri" w:cs="Arial"/>
          <w:b/>
          <w:bCs/>
        </w:rPr>
      </w:pPr>
      <w:r w:rsidRPr="00EA2BFF">
        <w:rPr>
          <w:rFonts w:ascii="Calibri" w:hAnsi="Calibri" w:cs="Arial"/>
          <w:b/>
          <w:bCs/>
        </w:rPr>
        <w:t xml:space="preserve">Intercultural Collaboration &amp; Diversity (ICD): </w:t>
      </w:r>
      <w:r w:rsidRPr="00EA2BFF">
        <w:rPr>
          <w:rFonts w:ascii="Calibri" w:hAnsi="Calibri" w:cs="Arial"/>
        </w:rPr>
        <w:t>Demonstrate successful application of an interdependent, diverse, and multicultural worldview through collaborative engagement.</w:t>
      </w:r>
    </w:p>
    <w:p w14:paraId="7D8F8823" w14:textId="77777777" w:rsidR="00994B44" w:rsidRPr="00C174C9" w:rsidRDefault="00994B44" w:rsidP="00683A68">
      <w:pPr>
        <w:numPr>
          <w:ilvl w:val="0"/>
          <w:numId w:val="25"/>
        </w:numPr>
        <w:jc w:val="both"/>
        <w:rPr>
          <w:rFonts w:ascii="Calibri" w:hAnsi="Calibri" w:cs="Arial"/>
        </w:rPr>
      </w:pPr>
      <w:r w:rsidRPr="00C174C9">
        <w:rPr>
          <w:rFonts w:ascii="Calibri" w:hAnsi="Calibri" w:cs="Arial"/>
          <w:b/>
          <w:bCs/>
        </w:rPr>
        <w:t>Responsibility &amp; Ethics (RES):</w:t>
      </w:r>
      <w:r w:rsidRPr="00C174C9">
        <w:rPr>
          <w:rFonts w:ascii="Calibri" w:hAnsi="Calibri" w:cs="Arial"/>
        </w:rPr>
        <w:t xml:space="preserve"> Demonstrate an understanding of what constitutes responsible and ethical behavior toward individuals, the community, and the environment.</w:t>
      </w:r>
    </w:p>
    <w:p w14:paraId="06669922" w14:textId="5B0281EB" w:rsidR="00EC0901" w:rsidRPr="00E912C2" w:rsidRDefault="00C4059C" w:rsidP="00D74205">
      <w:pPr>
        <w:pStyle w:val="Heading3"/>
        <w:jc w:val="both"/>
        <w:rPr>
          <w:caps/>
          <w:sz w:val="28"/>
        </w:rPr>
      </w:pPr>
      <w:r w:rsidRPr="00D86634">
        <w:rPr>
          <w:noProof/>
        </w:rPr>
        <w:drawing>
          <wp:anchor distT="0" distB="0" distL="114300" distR="114300" simplePos="0" relativeHeight="251682304" behindDoc="1" locked="0" layoutInCell="1" allowOverlap="1" wp14:anchorId="38813AA8" wp14:editId="50B3FF05">
            <wp:simplePos x="0" y="0"/>
            <wp:positionH relativeFrom="column">
              <wp:posOffset>2105025</wp:posOffset>
            </wp:positionH>
            <wp:positionV relativeFrom="paragraph">
              <wp:posOffset>494665</wp:posOffset>
            </wp:positionV>
            <wp:extent cx="1714500" cy="1221105"/>
            <wp:effectExtent l="0" t="0" r="0" b="0"/>
            <wp:wrapNone/>
            <wp:docPr id="13" name="Picture 13"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46"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901" w:rsidRPr="00C174C9">
        <w:rPr>
          <w:u w:val="single"/>
        </w:rPr>
        <w:br w:type="page"/>
      </w:r>
      <w:r w:rsidR="00E912C2" w:rsidRPr="00E912C2">
        <w:rPr>
          <w:caps/>
          <w:sz w:val="28"/>
        </w:rPr>
        <w:lastRenderedPageBreak/>
        <w:t>Concept-</w:t>
      </w:r>
      <w:r w:rsidR="00405D4C" w:rsidRPr="00E912C2">
        <w:rPr>
          <w:caps/>
          <w:sz w:val="28"/>
        </w:rPr>
        <w:t>Based Learning</w:t>
      </w:r>
      <w:r w:rsidR="0050000A">
        <w:rPr>
          <w:caps/>
          <w:sz w:val="28"/>
        </w:rPr>
        <w:t xml:space="preserve"> in the flipped classroom</w:t>
      </w:r>
    </w:p>
    <w:p w14:paraId="0579F3E0" w14:textId="77777777" w:rsidR="00A04537" w:rsidRPr="00A04537" w:rsidRDefault="00A04537" w:rsidP="00A04537">
      <w:pPr>
        <w:pStyle w:val="NormalWeb"/>
        <w:rPr>
          <w:rFonts w:asciiTheme="minorHAnsi" w:hAnsiTheme="minorHAnsi"/>
          <w:sz w:val="20"/>
        </w:rPr>
      </w:pPr>
      <w:r w:rsidRPr="00A04537">
        <w:rPr>
          <w:rFonts w:asciiTheme="minorHAnsi" w:hAnsiTheme="minorHAnsi"/>
          <w:sz w:val="20"/>
        </w:rPr>
        <w:t xml:space="preserve">The nursing program utilizes a flipped classroom approach to learning. Flipped </w:t>
      </w:r>
      <w:proofErr w:type="spellStart"/>
      <w:r w:rsidRPr="00A04537">
        <w:rPr>
          <w:rFonts w:asciiTheme="minorHAnsi" w:hAnsiTheme="minorHAnsi"/>
          <w:sz w:val="20"/>
        </w:rPr>
        <w:t>Classrom</w:t>
      </w:r>
      <w:proofErr w:type="spellEnd"/>
      <w:r w:rsidRPr="00A04537">
        <w:rPr>
          <w:rFonts w:asciiTheme="minorHAnsi" w:hAnsiTheme="minorHAnsi"/>
          <w:sz w:val="20"/>
        </w:rPr>
        <w:t xml:space="preserve"> is defined as follows: </w:t>
      </w:r>
    </w:p>
    <w:p w14:paraId="328D7D9E" w14:textId="77777777" w:rsidR="00A04537" w:rsidRPr="00A04537" w:rsidRDefault="00A04537" w:rsidP="00A04537">
      <w:pPr>
        <w:pStyle w:val="NormalWeb"/>
        <w:rPr>
          <w:rFonts w:asciiTheme="minorHAnsi" w:hAnsiTheme="minorHAnsi"/>
          <w:sz w:val="20"/>
        </w:rPr>
      </w:pPr>
      <w:r w:rsidRPr="00A04537">
        <w:rPr>
          <w:rFonts w:asciiTheme="minorHAnsi" w:hAnsiTheme="minorHAnsi"/>
          <w:sz w:val="20"/>
        </w:rPr>
        <w:t xml:space="preserve">A collaborative instructional tool and educational technique between the educator and the learner in which: </w:t>
      </w:r>
    </w:p>
    <w:p w14:paraId="23251384" w14:textId="77777777" w:rsidR="00A04537" w:rsidRPr="00A04537" w:rsidRDefault="00A04537" w:rsidP="00A04537">
      <w:pPr>
        <w:pStyle w:val="NormalWeb"/>
        <w:numPr>
          <w:ilvl w:val="1"/>
          <w:numId w:val="57"/>
        </w:numPr>
        <w:ind w:start="22.50pt"/>
        <w:rPr>
          <w:rFonts w:asciiTheme="minorHAnsi" w:hAnsiTheme="minorHAnsi"/>
          <w:sz w:val="20"/>
        </w:rPr>
      </w:pPr>
      <w:r w:rsidRPr="00A04537">
        <w:rPr>
          <w:rFonts w:asciiTheme="minorHAnsi" w:hAnsiTheme="minorHAnsi"/>
          <w:sz w:val="20"/>
        </w:rPr>
        <w:t xml:space="preserve">The educator facilitates and guides student learning as they apply and reinforce concepts by providing relevant and concise student learning opportunities. </w:t>
      </w:r>
    </w:p>
    <w:p w14:paraId="02143A43" w14:textId="77777777" w:rsidR="00A04537" w:rsidRPr="00A04537" w:rsidRDefault="00A04537" w:rsidP="00A04537">
      <w:pPr>
        <w:pStyle w:val="NormalWeb"/>
        <w:numPr>
          <w:ilvl w:val="1"/>
          <w:numId w:val="57"/>
        </w:numPr>
        <w:ind w:start="22.50pt"/>
        <w:rPr>
          <w:rFonts w:asciiTheme="minorHAnsi" w:hAnsiTheme="minorHAnsi"/>
          <w:sz w:val="20"/>
        </w:rPr>
      </w:pPr>
      <w:r w:rsidRPr="00A04537">
        <w:rPr>
          <w:rFonts w:asciiTheme="minorHAnsi" w:hAnsiTheme="minorHAnsi"/>
          <w:sz w:val="20"/>
        </w:rPr>
        <w:t>The student will take ownership and responsibility for his or her learning by engaging in independent study outside of the classroom and actively participating in dynamic and interactive learning activities in the classroom.</w:t>
      </w:r>
    </w:p>
    <w:p w14:paraId="723DC068" w14:textId="5D0BD98E" w:rsidR="00A04537" w:rsidRPr="00A04537" w:rsidRDefault="00A04537" w:rsidP="00A04537">
      <w:pPr>
        <w:pStyle w:val="NormalWeb"/>
        <w:numPr>
          <w:ilvl w:val="1"/>
          <w:numId w:val="57"/>
        </w:numPr>
        <w:ind w:start="22.50pt"/>
        <w:rPr>
          <w:rFonts w:asciiTheme="minorHAnsi" w:hAnsiTheme="minorHAnsi"/>
          <w:sz w:val="20"/>
        </w:rPr>
      </w:pPr>
      <w:r w:rsidRPr="00A04537">
        <w:rPr>
          <w:rFonts w:asciiTheme="minorHAnsi" w:hAnsiTheme="minorHAnsi"/>
          <w:sz w:val="20"/>
        </w:rPr>
        <w:t xml:space="preserve">The learning environment departs from traditional face-to-face lecture and constructed with student-centered activities such as discussions, group activities, case students, and other active learning strategies. </w:t>
      </w:r>
    </w:p>
    <w:p w14:paraId="0364DE61" w14:textId="77777777" w:rsidR="00405D4C" w:rsidRDefault="00405D4C" w:rsidP="00D74205">
      <w:pPr>
        <w:widowControl w:val="0"/>
        <w:jc w:val="both"/>
        <w:rPr>
          <w:rFonts w:ascii="Calibri" w:hAnsi="Calibri"/>
        </w:rPr>
      </w:pPr>
      <w:r>
        <w:rPr>
          <w:rFonts w:ascii="Calibri" w:hAnsi="Calibri"/>
        </w:rPr>
        <w:t>Curriculum content is organized by concept.  Students will learn nursing related concepts in each course and progressively build knowledge on previous concepts, as well as learn to link concepts together to provide holistic patient</w:t>
      </w:r>
      <w:r w:rsidR="00ED17F9">
        <w:rPr>
          <w:rFonts w:ascii="Calibri" w:hAnsi="Calibri"/>
        </w:rPr>
        <w:t>/client</w:t>
      </w:r>
      <w:r>
        <w:rPr>
          <w:rFonts w:ascii="Calibri" w:hAnsi="Calibri"/>
        </w:rPr>
        <w:t xml:space="preserve"> care.  The following are the concepts included in the curriculum:</w:t>
      </w:r>
    </w:p>
    <w:p w14:paraId="4FB3DAC5" w14:textId="77777777" w:rsidR="00405D4C" w:rsidRDefault="00405D4C" w:rsidP="00D74205">
      <w:pPr>
        <w:widowControl w:val="0"/>
        <w:jc w:val="both"/>
        <w:rPr>
          <w:rFonts w:ascii="Calibri" w:hAnsi="Calibri"/>
        </w:rPr>
      </w:pPr>
    </w:p>
    <w:p w14:paraId="41DCA5DC" w14:textId="77777777" w:rsidR="00C90DA4" w:rsidRDefault="00C90DA4" w:rsidP="00D74205">
      <w:pPr>
        <w:widowControl w:val="0"/>
        <w:jc w:val="both"/>
        <w:rPr>
          <w:rFonts w:ascii="Calibri" w:hAnsi="Calibri"/>
        </w:rPr>
        <w:sectPr w:rsidR="00C90DA4" w:rsidSect="00986859">
          <w:headerReference w:type="default" r:id="rId14"/>
          <w:footerReference w:type="default" r:id="rId15"/>
          <w:endnotePr>
            <w:numFmt w:val="decimal"/>
          </w:endnotePr>
          <w:pgSz w:w="612pt" w:h="792pt" w:code="1"/>
          <w:pgMar w:top="57.60pt" w:right="72pt" w:bottom="50.40pt" w:left="72pt" w:header="36pt" w:footer="36pt" w:gutter="0pt"/>
          <w:cols w:space="36pt"/>
          <w:noEndnote/>
          <w:titlePg/>
        </w:sectPr>
      </w:pPr>
    </w:p>
    <w:p w14:paraId="48D3D126" w14:textId="77777777" w:rsidR="00405D4C" w:rsidRDefault="00405D4C" w:rsidP="00D74205">
      <w:pPr>
        <w:widowControl w:val="0"/>
        <w:jc w:val="both"/>
        <w:rPr>
          <w:rFonts w:ascii="Calibri" w:hAnsi="Calibri"/>
        </w:rPr>
      </w:pPr>
      <w:r>
        <w:rPr>
          <w:rFonts w:ascii="Calibri" w:hAnsi="Calibri"/>
        </w:rPr>
        <w:t>Communication</w:t>
      </w:r>
    </w:p>
    <w:p w14:paraId="010B6BAF" w14:textId="77777777" w:rsidR="00405D4C" w:rsidRDefault="00405D4C" w:rsidP="00D74205">
      <w:pPr>
        <w:widowControl w:val="0"/>
        <w:jc w:val="both"/>
        <w:rPr>
          <w:rFonts w:ascii="Calibri" w:hAnsi="Calibri"/>
        </w:rPr>
      </w:pPr>
      <w:r>
        <w:rPr>
          <w:rFonts w:ascii="Calibri" w:hAnsi="Calibri"/>
        </w:rPr>
        <w:t>Culture and Diversity</w:t>
      </w:r>
    </w:p>
    <w:p w14:paraId="2E2ED9FD" w14:textId="77777777" w:rsidR="00405D4C" w:rsidRDefault="00405D4C" w:rsidP="00D74205">
      <w:pPr>
        <w:widowControl w:val="0"/>
        <w:jc w:val="both"/>
        <w:rPr>
          <w:rFonts w:ascii="Calibri" w:hAnsi="Calibri"/>
        </w:rPr>
      </w:pPr>
      <w:r>
        <w:rPr>
          <w:rFonts w:ascii="Calibri" w:hAnsi="Calibri"/>
        </w:rPr>
        <w:t>Family</w:t>
      </w:r>
    </w:p>
    <w:p w14:paraId="566D8857" w14:textId="77777777" w:rsidR="00405D4C" w:rsidRDefault="00405D4C" w:rsidP="00D74205">
      <w:pPr>
        <w:widowControl w:val="0"/>
        <w:jc w:val="both"/>
        <w:rPr>
          <w:rFonts w:ascii="Calibri" w:hAnsi="Calibri"/>
        </w:rPr>
      </w:pPr>
      <w:r>
        <w:rPr>
          <w:rFonts w:ascii="Calibri" w:hAnsi="Calibri"/>
        </w:rPr>
        <w:t>Spirituality</w:t>
      </w:r>
    </w:p>
    <w:p w14:paraId="4314573F" w14:textId="77777777" w:rsidR="00405D4C" w:rsidRDefault="00405D4C" w:rsidP="00D74205">
      <w:pPr>
        <w:widowControl w:val="0"/>
        <w:jc w:val="both"/>
        <w:rPr>
          <w:rFonts w:ascii="Calibri" w:hAnsi="Calibri"/>
        </w:rPr>
      </w:pPr>
      <w:r>
        <w:rPr>
          <w:rFonts w:ascii="Calibri" w:hAnsi="Calibri"/>
        </w:rPr>
        <w:t>Caring Interventions</w:t>
      </w:r>
    </w:p>
    <w:p w14:paraId="7E63E1C0" w14:textId="77777777" w:rsidR="00405D4C" w:rsidRDefault="00405D4C" w:rsidP="00D74205">
      <w:pPr>
        <w:widowControl w:val="0"/>
        <w:jc w:val="both"/>
        <w:rPr>
          <w:rFonts w:ascii="Calibri" w:hAnsi="Calibri"/>
        </w:rPr>
      </w:pPr>
      <w:r>
        <w:rPr>
          <w:rFonts w:ascii="Calibri" w:hAnsi="Calibri"/>
        </w:rPr>
        <w:t>Assessment</w:t>
      </w:r>
    </w:p>
    <w:p w14:paraId="58D88918" w14:textId="77777777" w:rsidR="00405D4C" w:rsidRDefault="00405D4C" w:rsidP="00D74205">
      <w:pPr>
        <w:widowControl w:val="0"/>
        <w:jc w:val="both"/>
        <w:rPr>
          <w:rFonts w:ascii="Calibri" w:hAnsi="Calibri"/>
        </w:rPr>
      </w:pPr>
      <w:r>
        <w:rPr>
          <w:rFonts w:ascii="Calibri" w:hAnsi="Calibri"/>
        </w:rPr>
        <w:t>Health, Wellness, and Illness</w:t>
      </w:r>
    </w:p>
    <w:p w14:paraId="061051C9" w14:textId="77777777" w:rsidR="00405D4C" w:rsidRDefault="00405D4C" w:rsidP="00D74205">
      <w:pPr>
        <w:widowControl w:val="0"/>
        <w:jc w:val="both"/>
        <w:rPr>
          <w:rFonts w:ascii="Calibri" w:hAnsi="Calibri"/>
        </w:rPr>
      </w:pPr>
      <w:r>
        <w:rPr>
          <w:rFonts w:ascii="Calibri" w:hAnsi="Calibri"/>
        </w:rPr>
        <w:t>Nutrition</w:t>
      </w:r>
    </w:p>
    <w:p w14:paraId="3B1E4D5C" w14:textId="77777777" w:rsidR="00405D4C" w:rsidRDefault="00405D4C" w:rsidP="00D74205">
      <w:pPr>
        <w:widowControl w:val="0"/>
        <w:jc w:val="both"/>
        <w:rPr>
          <w:rFonts w:ascii="Calibri" w:hAnsi="Calibri"/>
        </w:rPr>
      </w:pPr>
      <w:r>
        <w:rPr>
          <w:rFonts w:ascii="Calibri" w:hAnsi="Calibri"/>
        </w:rPr>
        <w:t>Sexuality</w:t>
      </w:r>
    </w:p>
    <w:p w14:paraId="148A84E3" w14:textId="77777777" w:rsidR="00405D4C" w:rsidRDefault="00405D4C" w:rsidP="00D74205">
      <w:pPr>
        <w:widowControl w:val="0"/>
        <w:jc w:val="both"/>
        <w:rPr>
          <w:rFonts w:ascii="Calibri" w:hAnsi="Calibri"/>
        </w:rPr>
      </w:pPr>
      <w:r>
        <w:rPr>
          <w:rFonts w:ascii="Calibri" w:hAnsi="Calibri"/>
        </w:rPr>
        <w:t>Reproduction</w:t>
      </w:r>
    </w:p>
    <w:p w14:paraId="2118B05D" w14:textId="77777777" w:rsidR="00405D4C" w:rsidRDefault="00405D4C" w:rsidP="00D74205">
      <w:pPr>
        <w:widowControl w:val="0"/>
        <w:jc w:val="both"/>
        <w:rPr>
          <w:rFonts w:ascii="Calibri" w:hAnsi="Calibri"/>
        </w:rPr>
      </w:pPr>
      <w:r>
        <w:rPr>
          <w:rFonts w:ascii="Calibri" w:hAnsi="Calibri"/>
        </w:rPr>
        <w:t>Development</w:t>
      </w:r>
    </w:p>
    <w:p w14:paraId="4B32A698" w14:textId="77777777" w:rsidR="00405D4C" w:rsidRDefault="00405D4C" w:rsidP="00D74205">
      <w:pPr>
        <w:widowControl w:val="0"/>
        <w:jc w:val="both"/>
        <w:rPr>
          <w:rFonts w:ascii="Calibri" w:hAnsi="Calibri"/>
        </w:rPr>
      </w:pPr>
      <w:r>
        <w:rPr>
          <w:rFonts w:ascii="Calibri" w:hAnsi="Calibri"/>
        </w:rPr>
        <w:t>Stress and Coping</w:t>
      </w:r>
    </w:p>
    <w:p w14:paraId="712DE1A5" w14:textId="77777777" w:rsidR="00405D4C" w:rsidRDefault="00405D4C" w:rsidP="00D74205">
      <w:pPr>
        <w:widowControl w:val="0"/>
        <w:jc w:val="both"/>
        <w:rPr>
          <w:rFonts w:ascii="Calibri" w:hAnsi="Calibri"/>
        </w:rPr>
      </w:pPr>
      <w:r>
        <w:rPr>
          <w:rFonts w:ascii="Calibri" w:hAnsi="Calibri"/>
        </w:rPr>
        <w:t>Comfort</w:t>
      </w:r>
    </w:p>
    <w:p w14:paraId="08365B46" w14:textId="77777777" w:rsidR="00405D4C" w:rsidRDefault="00405D4C" w:rsidP="00D74205">
      <w:pPr>
        <w:widowControl w:val="0"/>
        <w:jc w:val="both"/>
        <w:rPr>
          <w:rFonts w:ascii="Calibri" w:hAnsi="Calibri"/>
        </w:rPr>
      </w:pPr>
      <w:r>
        <w:rPr>
          <w:rFonts w:ascii="Calibri" w:hAnsi="Calibri"/>
        </w:rPr>
        <w:t>Self</w:t>
      </w:r>
    </w:p>
    <w:p w14:paraId="2858484D" w14:textId="77777777" w:rsidR="00405D4C" w:rsidRDefault="00405D4C" w:rsidP="00D74205">
      <w:pPr>
        <w:widowControl w:val="0"/>
        <w:jc w:val="both"/>
        <w:rPr>
          <w:rFonts w:ascii="Calibri" w:hAnsi="Calibri"/>
        </w:rPr>
      </w:pPr>
      <w:r>
        <w:rPr>
          <w:rFonts w:ascii="Calibri" w:hAnsi="Calibri"/>
        </w:rPr>
        <w:t>Grief and Loss</w:t>
      </w:r>
    </w:p>
    <w:p w14:paraId="5DDA6A78" w14:textId="77777777" w:rsidR="00405D4C" w:rsidRDefault="00405D4C" w:rsidP="00D74205">
      <w:pPr>
        <w:widowControl w:val="0"/>
        <w:jc w:val="both"/>
        <w:rPr>
          <w:rFonts w:ascii="Calibri" w:hAnsi="Calibri"/>
        </w:rPr>
      </w:pPr>
      <w:r>
        <w:rPr>
          <w:rFonts w:ascii="Calibri" w:hAnsi="Calibri"/>
        </w:rPr>
        <w:t>Mobility</w:t>
      </w:r>
    </w:p>
    <w:p w14:paraId="1F3355C9" w14:textId="77777777" w:rsidR="00405D4C" w:rsidRDefault="00405D4C" w:rsidP="00D74205">
      <w:pPr>
        <w:widowControl w:val="0"/>
        <w:jc w:val="both"/>
        <w:rPr>
          <w:rFonts w:ascii="Calibri" w:hAnsi="Calibri"/>
        </w:rPr>
      </w:pPr>
      <w:r>
        <w:rPr>
          <w:rFonts w:ascii="Calibri" w:hAnsi="Calibri"/>
        </w:rPr>
        <w:t>Sensory Perception</w:t>
      </w:r>
    </w:p>
    <w:p w14:paraId="0F6ED1D8" w14:textId="77777777" w:rsidR="00405D4C" w:rsidRDefault="00405D4C" w:rsidP="00D74205">
      <w:pPr>
        <w:widowControl w:val="0"/>
        <w:jc w:val="both"/>
        <w:rPr>
          <w:rFonts w:ascii="Calibri" w:hAnsi="Calibri"/>
        </w:rPr>
      </w:pPr>
      <w:r>
        <w:rPr>
          <w:rFonts w:ascii="Calibri" w:hAnsi="Calibri"/>
        </w:rPr>
        <w:t>Fluid and Electrolytes</w:t>
      </w:r>
    </w:p>
    <w:p w14:paraId="29750C6F" w14:textId="77777777" w:rsidR="00405D4C" w:rsidRDefault="00405D4C" w:rsidP="00D74205">
      <w:pPr>
        <w:widowControl w:val="0"/>
        <w:jc w:val="both"/>
        <w:rPr>
          <w:rFonts w:ascii="Calibri" w:hAnsi="Calibri"/>
        </w:rPr>
      </w:pPr>
      <w:r>
        <w:rPr>
          <w:rFonts w:ascii="Calibri" w:hAnsi="Calibri"/>
        </w:rPr>
        <w:t>Acid Base</w:t>
      </w:r>
    </w:p>
    <w:p w14:paraId="0A6AC450" w14:textId="77777777" w:rsidR="00405D4C" w:rsidRDefault="00405D4C" w:rsidP="00D74205">
      <w:pPr>
        <w:widowControl w:val="0"/>
        <w:jc w:val="both"/>
        <w:rPr>
          <w:rFonts w:ascii="Calibri" w:hAnsi="Calibri"/>
        </w:rPr>
      </w:pPr>
      <w:r>
        <w:rPr>
          <w:rFonts w:ascii="Calibri" w:hAnsi="Calibri"/>
        </w:rPr>
        <w:t>Inflammation</w:t>
      </w:r>
    </w:p>
    <w:p w14:paraId="3CF9D734" w14:textId="77777777" w:rsidR="00405D4C" w:rsidRDefault="00405D4C" w:rsidP="00D74205">
      <w:pPr>
        <w:widowControl w:val="0"/>
        <w:jc w:val="both"/>
        <w:rPr>
          <w:rFonts w:ascii="Calibri" w:hAnsi="Calibri"/>
        </w:rPr>
      </w:pPr>
      <w:r>
        <w:rPr>
          <w:rFonts w:ascii="Calibri" w:hAnsi="Calibri"/>
        </w:rPr>
        <w:t>Tissue Integrity</w:t>
      </w:r>
    </w:p>
    <w:p w14:paraId="57C1AAD3" w14:textId="77777777" w:rsidR="00405D4C" w:rsidRDefault="00405D4C" w:rsidP="00D74205">
      <w:pPr>
        <w:widowControl w:val="0"/>
        <w:jc w:val="both"/>
        <w:rPr>
          <w:rFonts w:ascii="Calibri" w:hAnsi="Calibri"/>
        </w:rPr>
      </w:pPr>
      <w:r>
        <w:rPr>
          <w:rFonts w:ascii="Calibri" w:hAnsi="Calibri"/>
        </w:rPr>
        <w:t>Infection</w:t>
      </w:r>
    </w:p>
    <w:p w14:paraId="3BC33EB0" w14:textId="77777777" w:rsidR="00405D4C" w:rsidRDefault="00405D4C" w:rsidP="00D74205">
      <w:pPr>
        <w:widowControl w:val="0"/>
        <w:jc w:val="both"/>
        <w:rPr>
          <w:rFonts w:ascii="Calibri" w:hAnsi="Calibri"/>
        </w:rPr>
      </w:pPr>
      <w:r>
        <w:rPr>
          <w:rFonts w:ascii="Calibri" w:hAnsi="Calibri"/>
        </w:rPr>
        <w:t>Cellular Regulation</w:t>
      </w:r>
    </w:p>
    <w:p w14:paraId="4C48BE34" w14:textId="77777777" w:rsidR="00405D4C" w:rsidRDefault="00405D4C" w:rsidP="00D74205">
      <w:pPr>
        <w:widowControl w:val="0"/>
        <w:jc w:val="both"/>
        <w:rPr>
          <w:rFonts w:ascii="Calibri" w:hAnsi="Calibri"/>
        </w:rPr>
      </w:pPr>
      <w:r>
        <w:rPr>
          <w:rFonts w:ascii="Calibri" w:hAnsi="Calibri"/>
        </w:rPr>
        <w:t>Metabolism</w:t>
      </w:r>
    </w:p>
    <w:p w14:paraId="1DB5A9AF" w14:textId="77777777" w:rsidR="00405D4C" w:rsidRDefault="00405D4C" w:rsidP="00D74205">
      <w:pPr>
        <w:widowControl w:val="0"/>
        <w:jc w:val="both"/>
        <w:rPr>
          <w:rFonts w:ascii="Calibri" w:hAnsi="Calibri"/>
        </w:rPr>
      </w:pPr>
      <w:r>
        <w:rPr>
          <w:rFonts w:ascii="Calibri" w:hAnsi="Calibri"/>
        </w:rPr>
        <w:t>Immunity</w:t>
      </w:r>
    </w:p>
    <w:p w14:paraId="5D3B5B6A" w14:textId="77777777" w:rsidR="00405D4C" w:rsidRDefault="00405D4C" w:rsidP="00D74205">
      <w:pPr>
        <w:widowControl w:val="0"/>
        <w:jc w:val="both"/>
        <w:rPr>
          <w:rFonts w:ascii="Calibri" w:hAnsi="Calibri"/>
        </w:rPr>
      </w:pPr>
      <w:r>
        <w:rPr>
          <w:rFonts w:ascii="Calibri" w:hAnsi="Calibri"/>
        </w:rPr>
        <w:t>Elimination</w:t>
      </w:r>
    </w:p>
    <w:p w14:paraId="492EDE3B" w14:textId="77777777" w:rsidR="00405D4C" w:rsidRDefault="00405D4C" w:rsidP="00D74205">
      <w:pPr>
        <w:widowControl w:val="0"/>
        <w:jc w:val="both"/>
        <w:rPr>
          <w:rFonts w:ascii="Calibri" w:hAnsi="Calibri"/>
        </w:rPr>
      </w:pPr>
      <w:r>
        <w:rPr>
          <w:rFonts w:ascii="Calibri" w:hAnsi="Calibri"/>
        </w:rPr>
        <w:t>Oxygenation</w:t>
      </w:r>
    </w:p>
    <w:p w14:paraId="2610466A" w14:textId="77777777" w:rsidR="00405D4C" w:rsidRDefault="00405D4C" w:rsidP="00D74205">
      <w:pPr>
        <w:widowControl w:val="0"/>
        <w:jc w:val="both"/>
        <w:rPr>
          <w:rFonts w:ascii="Calibri" w:hAnsi="Calibri"/>
        </w:rPr>
      </w:pPr>
      <w:r>
        <w:rPr>
          <w:rFonts w:ascii="Calibri" w:hAnsi="Calibri"/>
        </w:rPr>
        <w:t>Perfusion</w:t>
      </w:r>
    </w:p>
    <w:p w14:paraId="596A2733" w14:textId="77777777" w:rsidR="00405D4C" w:rsidRDefault="00405D4C" w:rsidP="00D74205">
      <w:pPr>
        <w:widowControl w:val="0"/>
        <w:jc w:val="both"/>
        <w:rPr>
          <w:rFonts w:ascii="Calibri" w:hAnsi="Calibri"/>
        </w:rPr>
      </w:pPr>
      <w:r>
        <w:rPr>
          <w:rFonts w:ascii="Calibri" w:hAnsi="Calibri"/>
        </w:rPr>
        <w:t>Thermoregulation</w:t>
      </w:r>
    </w:p>
    <w:p w14:paraId="586EAF6F" w14:textId="77777777" w:rsidR="00405D4C" w:rsidRDefault="00405D4C" w:rsidP="00D74205">
      <w:pPr>
        <w:widowControl w:val="0"/>
        <w:jc w:val="both"/>
        <w:rPr>
          <w:rFonts w:ascii="Calibri" w:hAnsi="Calibri"/>
        </w:rPr>
      </w:pPr>
      <w:r>
        <w:rPr>
          <w:rFonts w:ascii="Calibri" w:hAnsi="Calibri"/>
        </w:rPr>
        <w:t>Cognition</w:t>
      </w:r>
    </w:p>
    <w:p w14:paraId="294D2259" w14:textId="77777777" w:rsidR="00405D4C" w:rsidRDefault="00405D4C" w:rsidP="00D74205">
      <w:pPr>
        <w:widowControl w:val="0"/>
        <w:jc w:val="both"/>
        <w:rPr>
          <w:rFonts w:ascii="Calibri" w:hAnsi="Calibri"/>
        </w:rPr>
      </w:pPr>
      <w:r>
        <w:rPr>
          <w:rFonts w:ascii="Calibri" w:hAnsi="Calibri"/>
        </w:rPr>
        <w:t>Violence</w:t>
      </w:r>
    </w:p>
    <w:p w14:paraId="0F2B6ED3" w14:textId="77777777" w:rsidR="00405D4C" w:rsidRDefault="00405D4C" w:rsidP="00D74205">
      <w:pPr>
        <w:widowControl w:val="0"/>
        <w:jc w:val="both"/>
        <w:rPr>
          <w:rFonts w:ascii="Calibri" w:hAnsi="Calibri"/>
        </w:rPr>
      </w:pPr>
      <w:r>
        <w:rPr>
          <w:rFonts w:ascii="Calibri" w:hAnsi="Calibri"/>
        </w:rPr>
        <w:t>Mood and Affect</w:t>
      </w:r>
    </w:p>
    <w:p w14:paraId="10475ADD" w14:textId="77777777" w:rsidR="00405D4C" w:rsidRDefault="00405D4C" w:rsidP="00D74205">
      <w:pPr>
        <w:widowControl w:val="0"/>
        <w:jc w:val="both"/>
        <w:rPr>
          <w:rFonts w:ascii="Calibri" w:hAnsi="Calibri"/>
        </w:rPr>
      </w:pPr>
      <w:r>
        <w:rPr>
          <w:rFonts w:ascii="Calibri" w:hAnsi="Calibri"/>
        </w:rPr>
        <w:t>Neuroprotection</w:t>
      </w:r>
    </w:p>
    <w:p w14:paraId="1C758B55" w14:textId="77777777" w:rsidR="00405D4C" w:rsidRDefault="00405D4C" w:rsidP="00D74205">
      <w:pPr>
        <w:widowControl w:val="0"/>
        <w:jc w:val="both"/>
        <w:rPr>
          <w:rFonts w:ascii="Calibri" w:hAnsi="Calibri"/>
        </w:rPr>
      </w:pPr>
      <w:r>
        <w:rPr>
          <w:rFonts w:ascii="Calibri" w:hAnsi="Calibri"/>
        </w:rPr>
        <w:t>Behavior</w:t>
      </w:r>
    </w:p>
    <w:p w14:paraId="646EF473" w14:textId="77777777" w:rsidR="00405D4C" w:rsidRDefault="00405D4C" w:rsidP="00D74205">
      <w:pPr>
        <w:widowControl w:val="0"/>
        <w:jc w:val="both"/>
        <w:rPr>
          <w:rFonts w:ascii="Calibri" w:hAnsi="Calibri"/>
        </w:rPr>
      </w:pPr>
      <w:r>
        <w:rPr>
          <w:rFonts w:ascii="Calibri" w:hAnsi="Calibri"/>
        </w:rPr>
        <w:t>Professional Behaviors</w:t>
      </w:r>
    </w:p>
    <w:p w14:paraId="0FA4BEF1" w14:textId="77777777" w:rsidR="00405D4C" w:rsidRDefault="00405D4C" w:rsidP="00D74205">
      <w:pPr>
        <w:widowControl w:val="0"/>
        <w:jc w:val="both"/>
        <w:rPr>
          <w:rFonts w:ascii="Calibri" w:hAnsi="Calibri"/>
        </w:rPr>
      </w:pPr>
      <w:r>
        <w:rPr>
          <w:rFonts w:ascii="Calibri" w:hAnsi="Calibri"/>
        </w:rPr>
        <w:t>Advocacy</w:t>
      </w:r>
    </w:p>
    <w:p w14:paraId="3E3DCAE3" w14:textId="77777777" w:rsidR="00405D4C" w:rsidRDefault="00405D4C" w:rsidP="00D74205">
      <w:pPr>
        <w:widowControl w:val="0"/>
        <w:jc w:val="both"/>
        <w:rPr>
          <w:rFonts w:ascii="Calibri" w:hAnsi="Calibri"/>
        </w:rPr>
      </w:pPr>
      <w:r>
        <w:rPr>
          <w:rFonts w:ascii="Calibri" w:hAnsi="Calibri"/>
        </w:rPr>
        <w:t>Clinical Decision Making</w:t>
      </w:r>
    </w:p>
    <w:p w14:paraId="639D4E2A" w14:textId="77777777" w:rsidR="00405D4C" w:rsidRDefault="00405D4C" w:rsidP="00D74205">
      <w:pPr>
        <w:widowControl w:val="0"/>
        <w:jc w:val="both"/>
        <w:rPr>
          <w:rFonts w:ascii="Calibri" w:hAnsi="Calibri"/>
        </w:rPr>
      </w:pPr>
      <w:r>
        <w:rPr>
          <w:rFonts w:ascii="Calibri" w:hAnsi="Calibri"/>
        </w:rPr>
        <w:t>Legal</w:t>
      </w:r>
    </w:p>
    <w:p w14:paraId="24CC8A16" w14:textId="77777777" w:rsidR="00405D4C" w:rsidRDefault="00405D4C" w:rsidP="00D74205">
      <w:pPr>
        <w:widowControl w:val="0"/>
        <w:jc w:val="both"/>
        <w:rPr>
          <w:rFonts w:ascii="Calibri" w:hAnsi="Calibri"/>
        </w:rPr>
      </w:pPr>
      <w:r>
        <w:rPr>
          <w:rFonts w:ascii="Calibri" w:hAnsi="Calibri"/>
        </w:rPr>
        <w:t>Health Care Systems</w:t>
      </w:r>
    </w:p>
    <w:p w14:paraId="55DA25E3" w14:textId="77777777" w:rsidR="00405D4C" w:rsidRDefault="00405D4C" w:rsidP="00D74205">
      <w:pPr>
        <w:widowControl w:val="0"/>
        <w:jc w:val="both"/>
        <w:rPr>
          <w:rFonts w:ascii="Calibri" w:hAnsi="Calibri"/>
        </w:rPr>
      </w:pPr>
      <w:r>
        <w:rPr>
          <w:rFonts w:ascii="Calibri" w:hAnsi="Calibri"/>
        </w:rPr>
        <w:t>Informatics</w:t>
      </w:r>
    </w:p>
    <w:p w14:paraId="2CEC62A3" w14:textId="77777777" w:rsidR="00405D4C" w:rsidRDefault="00405D4C" w:rsidP="00D74205">
      <w:pPr>
        <w:widowControl w:val="0"/>
        <w:jc w:val="both"/>
        <w:rPr>
          <w:rFonts w:ascii="Calibri" w:hAnsi="Calibri"/>
        </w:rPr>
      </w:pPr>
      <w:r>
        <w:rPr>
          <w:rFonts w:ascii="Calibri" w:hAnsi="Calibri"/>
        </w:rPr>
        <w:t>Teaching and Learning</w:t>
      </w:r>
    </w:p>
    <w:p w14:paraId="0390D3A5" w14:textId="77777777" w:rsidR="00405D4C" w:rsidRDefault="00405D4C" w:rsidP="00D74205">
      <w:pPr>
        <w:widowControl w:val="0"/>
        <w:jc w:val="both"/>
        <w:rPr>
          <w:rFonts w:ascii="Calibri" w:hAnsi="Calibri"/>
        </w:rPr>
      </w:pPr>
      <w:r>
        <w:rPr>
          <w:rFonts w:ascii="Calibri" w:hAnsi="Calibri"/>
        </w:rPr>
        <w:t>Safety</w:t>
      </w:r>
    </w:p>
    <w:p w14:paraId="66141EE8" w14:textId="77777777" w:rsidR="00405D4C" w:rsidRDefault="00405D4C" w:rsidP="00D74205">
      <w:pPr>
        <w:widowControl w:val="0"/>
        <w:jc w:val="both"/>
        <w:rPr>
          <w:rFonts w:ascii="Calibri" w:hAnsi="Calibri"/>
        </w:rPr>
      </w:pPr>
      <w:r>
        <w:rPr>
          <w:rFonts w:ascii="Calibri" w:hAnsi="Calibri"/>
        </w:rPr>
        <w:t>Evidence Based Practice</w:t>
      </w:r>
    </w:p>
    <w:p w14:paraId="2CF28C70" w14:textId="77777777" w:rsidR="00405D4C" w:rsidRDefault="00405D4C" w:rsidP="00D74205">
      <w:pPr>
        <w:widowControl w:val="0"/>
        <w:jc w:val="both"/>
        <w:rPr>
          <w:rFonts w:ascii="Calibri" w:hAnsi="Calibri"/>
        </w:rPr>
      </w:pPr>
      <w:r>
        <w:rPr>
          <w:rFonts w:ascii="Calibri" w:hAnsi="Calibri"/>
        </w:rPr>
        <w:t>Collaboration</w:t>
      </w:r>
    </w:p>
    <w:p w14:paraId="70027C93" w14:textId="77777777" w:rsidR="00405D4C" w:rsidRDefault="00405D4C" w:rsidP="00D74205">
      <w:pPr>
        <w:widowControl w:val="0"/>
        <w:jc w:val="both"/>
        <w:rPr>
          <w:rFonts w:ascii="Calibri" w:hAnsi="Calibri"/>
        </w:rPr>
      </w:pPr>
      <w:r>
        <w:rPr>
          <w:rFonts w:ascii="Calibri" w:hAnsi="Calibri"/>
        </w:rPr>
        <w:t>Managing Care</w:t>
      </w:r>
    </w:p>
    <w:p w14:paraId="2A721614" w14:textId="77777777" w:rsidR="00405D4C" w:rsidRDefault="00405D4C" w:rsidP="00D74205">
      <w:pPr>
        <w:widowControl w:val="0"/>
        <w:jc w:val="both"/>
        <w:rPr>
          <w:rFonts w:ascii="Calibri" w:hAnsi="Calibri"/>
        </w:rPr>
      </w:pPr>
      <w:r>
        <w:rPr>
          <w:rFonts w:ascii="Calibri" w:hAnsi="Calibri"/>
        </w:rPr>
        <w:t>Health Policy</w:t>
      </w:r>
    </w:p>
    <w:p w14:paraId="75C5CEB6" w14:textId="77777777" w:rsidR="00405D4C" w:rsidRDefault="00405D4C" w:rsidP="00D74205">
      <w:pPr>
        <w:widowControl w:val="0"/>
        <w:jc w:val="both"/>
        <w:rPr>
          <w:rFonts w:ascii="Calibri" w:hAnsi="Calibri"/>
        </w:rPr>
      </w:pPr>
      <w:r>
        <w:rPr>
          <w:rFonts w:ascii="Calibri" w:hAnsi="Calibri"/>
        </w:rPr>
        <w:t>Ethics</w:t>
      </w:r>
    </w:p>
    <w:p w14:paraId="409806F7" w14:textId="77777777" w:rsidR="00405D4C" w:rsidRPr="00405D4C" w:rsidRDefault="00405D4C" w:rsidP="00D74205">
      <w:pPr>
        <w:widowControl w:val="0"/>
        <w:jc w:val="both"/>
        <w:rPr>
          <w:rFonts w:ascii="Calibri" w:hAnsi="Calibri" w:cs="Arial"/>
        </w:rPr>
      </w:pPr>
      <w:r>
        <w:rPr>
          <w:rFonts w:ascii="Calibri" w:hAnsi="Calibri"/>
        </w:rPr>
        <w:t>Quality Improvement</w:t>
      </w:r>
    </w:p>
    <w:p w14:paraId="23500C79" w14:textId="77777777" w:rsidR="00C90DA4" w:rsidRDefault="00C90DA4" w:rsidP="00D74205">
      <w:pPr>
        <w:pStyle w:val="Heading1"/>
        <w:jc w:val="both"/>
        <w:sectPr w:rsidR="00C90DA4" w:rsidSect="00C90DA4">
          <w:endnotePr>
            <w:numFmt w:val="decimal"/>
          </w:endnotePr>
          <w:type w:val="continuous"/>
          <w:pgSz w:w="612pt" w:h="792pt" w:code="1"/>
          <w:pgMar w:top="57.60pt" w:right="72pt" w:bottom="50.40pt" w:left="72pt" w:header="36pt" w:footer="36pt" w:gutter="0pt"/>
          <w:cols w:num="3" w:space="36pt"/>
          <w:noEndnote/>
          <w:titlePg/>
        </w:sectPr>
      </w:pPr>
    </w:p>
    <w:p w14:paraId="50FB3029" w14:textId="77777777" w:rsidR="00C4059C" w:rsidRDefault="00C4059C" w:rsidP="00D74205">
      <w:pPr>
        <w:pStyle w:val="Heading1"/>
        <w:jc w:val="both"/>
      </w:pPr>
    </w:p>
    <w:p w14:paraId="4F736332" w14:textId="77777777" w:rsidR="00C4059C" w:rsidRPr="00C4059C" w:rsidRDefault="00C4059C" w:rsidP="00D74205">
      <w:pPr>
        <w:jc w:val="both"/>
      </w:pPr>
    </w:p>
    <w:p w14:paraId="18B147E3" w14:textId="77777777" w:rsidR="00C4059C" w:rsidRPr="00C4059C" w:rsidRDefault="00C4059C" w:rsidP="00D74205">
      <w:pPr>
        <w:jc w:val="both"/>
      </w:pPr>
    </w:p>
    <w:p w14:paraId="641F9752" w14:textId="77777777" w:rsidR="00C4059C" w:rsidRPr="00C4059C" w:rsidRDefault="00C4059C" w:rsidP="00D74205">
      <w:pPr>
        <w:jc w:val="both"/>
      </w:pPr>
    </w:p>
    <w:p w14:paraId="2AFD060C" w14:textId="77777777" w:rsidR="00C4059C" w:rsidRPr="00C4059C" w:rsidRDefault="00C4059C" w:rsidP="00D74205">
      <w:pPr>
        <w:jc w:val="both"/>
      </w:pPr>
    </w:p>
    <w:p w14:paraId="47DDCB5B" w14:textId="77777777" w:rsidR="00C4059C" w:rsidRPr="00C4059C" w:rsidRDefault="00C4059C" w:rsidP="00D74205">
      <w:pPr>
        <w:jc w:val="both"/>
      </w:pPr>
    </w:p>
    <w:p w14:paraId="22CF4976" w14:textId="77777777" w:rsidR="00C4059C" w:rsidRDefault="00C4059C" w:rsidP="00D74205">
      <w:pPr>
        <w:pStyle w:val="Heading1"/>
        <w:jc w:val="both"/>
      </w:pPr>
    </w:p>
    <w:p w14:paraId="054200D3" w14:textId="77777777" w:rsidR="00C4059C" w:rsidRDefault="00C4059C" w:rsidP="00D74205">
      <w:pPr>
        <w:pStyle w:val="Heading1"/>
        <w:jc w:val="both"/>
      </w:pPr>
      <w:r w:rsidRPr="00D86634">
        <w:rPr>
          <w:noProof/>
          <w:sz w:val="20"/>
        </w:rPr>
        <w:drawing>
          <wp:anchor distT="0" distB="0" distL="114300" distR="114300" simplePos="0" relativeHeight="251684352" behindDoc="1" locked="0" layoutInCell="1" allowOverlap="1" wp14:anchorId="244B414E" wp14:editId="761502AF">
            <wp:simplePos x="0" y="0"/>
            <wp:positionH relativeFrom="column">
              <wp:posOffset>2238375</wp:posOffset>
            </wp:positionH>
            <wp:positionV relativeFrom="paragraph">
              <wp:posOffset>8890</wp:posOffset>
            </wp:positionV>
            <wp:extent cx="1714500" cy="1221105"/>
            <wp:effectExtent l="0" t="0" r="0" b="0"/>
            <wp:wrapNone/>
            <wp:docPr id="14" name="Picture 14"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46"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2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BCBCB" w14:textId="5D36CA84" w:rsidR="00EC0901" w:rsidRPr="00E912C2" w:rsidRDefault="00E75135" w:rsidP="00D74205">
      <w:pPr>
        <w:pStyle w:val="Heading3"/>
        <w:jc w:val="both"/>
        <w:rPr>
          <w:caps/>
          <w:sz w:val="28"/>
        </w:rPr>
      </w:pPr>
      <w:r w:rsidRPr="00C4059C">
        <w:br w:type="page"/>
      </w:r>
      <w:r w:rsidR="00EC0901" w:rsidRPr="00E912C2">
        <w:rPr>
          <w:caps/>
          <w:sz w:val="28"/>
        </w:rPr>
        <w:lastRenderedPageBreak/>
        <w:t>AMERICAN NURSES ASSOCIATION</w:t>
      </w:r>
      <w:r w:rsidR="000D702E">
        <w:rPr>
          <w:caps/>
          <w:sz w:val="28"/>
        </w:rPr>
        <w:t xml:space="preserve"> </w:t>
      </w:r>
      <w:r w:rsidR="00EC0901" w:rsidRPr="00E912C2">
        <w:rPr>
          <w:caps/>
          <w:sz w:val="28"/>
        </w:rPr>
        <w:t xml:space="preserve">CODE </w:t>
      </w:r>
      <w:r w:rsidR="001157B9" w:rsidRPr="00E912C2">
        <w:rPr>
          <w:caps/>
          <w:sz w:val="28"/>
        </w:rPr>
        <w:t xml:space="preserve">OF ETHICS </w:t>
      </w:r>
      <w:r w:rsidR="00EC0901" w:rsidRPr="00E912C2">
        <w:rPr>
          <w:caps/>
          <w:sz w:val="28"/>
        </w:rPr>
        <w:t>FOR NURSES</w:t>
      </w:r>
    </w:p>
    <w:p w14:paraId="1C160543" w14:textId="77777777" w:rsidR="00E6556A" w:rsidRPr="00C174C9" w:rsidRDefault="00E6556A" w:rsidP="00D74205">
      <w:pPr>
        <w:widowControl w:val="0"/>
        <w:jc w:val="both"/>
        <w:rPr>
          <w:rFonts w:ascii="Calibri" w:hAnsi="Calibri" w:cs="Arial"/>
          <w:bCs/>
          <w:i/>
          <w:iCs/>
        </w:rPr>
      </w:pPr>
    </w:p>
    <w:p w14:paraId="13D49F01" w14:textId="77777777" w:rsidR="00E6556A" w:rsidRPr="00C174C9" w:rsidRDefault="00EC0901" w:rsidP="00D74205">
      <w:pPr>
        <w:widowControl w:val="0"/>
        <w:numPr>
          <w:ilvl w:val="0"/>
          <w:numId w:val="2"/>
        </w:numPr>
        <w:tabs>
          <w:tab w:val="start" w:pos="27pt"/>
        </w:tabs>
        <w:jc w:val="both"/>
        <w:rPr>
          <w:rFonts w:ascii="Calibri" w:hAnsi="Calibri" w:cs="Arial"/>
        </w:rPr>
      </w:pPr>
      <w:r w:rsidRPr="00C174C9">
        <w:rPr>
          <w:rFonts w:ascii="Calibri" w:hAnsi="Calibri" w:cs="Arial"/>
        </w:rPr>
        <w:t>The nurse in all professional relationships, practices with compassion and respect for the inherent dignity, worth and uniqueness of every individual, unrestricted by considerations of social or econo</w:t>
      </w:r>
      <w:r w:rsidR="00E6556A" w:rsidRPr="00C174C9">
        <w:rPr>
          <w:rFonts w:ascii="Calibri" w:hAnsi="Calibri" w:cs="Arial"/>
        </w:rPr>
        <w:t>mic status, personal attributes</w:t>
      </w:r>
      <w:r w:rsidRPr="00C174C9">
        <w:rPr>
          <w:rFonts w:ascii="Calibri" w:hAnsi="Calibri" w:cs="Arial"/>
        </w:rPr>
        <w:t xml:space="preserve"> or the nature of health problems. </w:t>
      </w:r>
    </w:p>
    <w:p w14:paraId="5EE49DA9" w14:textId="77777777" w:rsidR="001157B9" w:rsidRPr="00C174C9" w:rsidRDefault="001157B9" w:rsidP="00D74205">
      <w:pPr>
        <w:widowControl w:val="0"/>
        <w:tabs>
          <w:tab w:val="start" w:pos="27pt"/>
        </w:tabs>
        <w:jc w:val="both"/>
        <w:rPr>
          <w:rFonts w:ascii="Calibri" w:hAnsi="Calibri" w:cs="Arial"/>
        </w:rPr>
      </w:pPr>
    </w:p>
    <w:p w14:paraId="0381545C" w14:textId="77777777" w:rsidR="00EC0901" w:rsidRPr="00C174C9" w:rsidRDefault="00EC0901" w:rsidP="00D74205">
      <w:pPr>
        <w:widowControl w:val="0"/>
        <w:numPr>
          <w:ilvl w:val="0"/>
          <w:numId w:val="2"/>
        </w:numPr>
        <w:tabs>
          <w:tab w:val="start" w:pos="27pt"/>
        </w:tabs>
        <w:jc w:val="both"/>
        <w:rPr>
          <w:rFonts w:ascii="Calibri" w:hAnsi="Calibri" w:cs="Arial"/>
        </w:rPr>
      </w:pPr>
      <w:r w:rsidRPr="00C174C9">
        <w:rPr>
          <w:rFonts w:ascii="Calibri" w:hAnsi="Calibri" w:cs="Arial"/>
        </w:rPr>
        <w:t xml:space="preserve">The nurse's primary commitment is to the patient, whether an individual, family, group or community. </w:t>
      </w:r>
    </w:p>
    <w:p w14:paraId="138DF97C" w14:textId="77777777" w:rsidR="00E6556A" w:rsidRPr="00C174C9" w:rsidRDefault="00E6556A" w:rsidP="00D74205">
      <w:pPr>
        <w:widowControl w:val="0"/>
        <w:jc w:val="both"/>
        <w:rPr>
          <w:rFonts w:ascii="Calibri" w:hAnsi="Calibri" w:cs="Arial"/>
        </w:rPr>
      </w:pPr>
    </w:p>
    <w:p w14:paraId="48A8B608" w14:textId="77777777" w:rsidR="00EC0901" w:rsidRPr="00C174C9" w:rsidRDefault="00EC0901" w:rsidP="00D74205">
      <w:pPr>
        <w:widowControl w:val="0"/>
        <w:numPr>
          <w:ilvl w:val="0"/>
          <w:numId w:val="2"/>
        </w:numPr>
        <w:tabs>
          <w:tab w:val="start" w:pos="27pt"/>
        </w:tabs>
        <w:jc w:val="both"/>
        <w:rPr>
          <w:rFonts w:ascii="Calibri" w:hAnsi="Calibri" w:cs="Arial"/>
        </w:rPr>
      </w:pPr>
      <w:r w:rsidRPr="00C174C9">
        <w:rPr>
          <w:rFonts w:ascii="Calibri" w:hAnsi="Calibri" w:cs="Arial"/>
        </w:rPr>
        <w:t>The nurse promotes, advocates for and strives to protect the health, safety and rights of the patient.</w:t>
      </w:r>
    </w:p>
    <w:p w14:paraId="0B5C1C4A" w14:textId="77777777" w:rsidR="00E6556A" w:rsidRPr="00C174C9" w:rsidRDefault="00E6556A" w:rsidP="00D74205">
      <w:pPr>
        <w:widowControl w:val="0"/>
        <w:jc w:val="both"/>
        <w:rPr>
          <w:rFonts w:ascii="Calibri" w:hAnsi="Calibri" w:cs="Arial"/>
        </w:rPr>
      </w:pPr>
    </w:p>
    <w:p w14:paraId="67B5EC04" w14:textId="77777777" w:rsidR="00EC0901" w:rsidRPr="00C174C9" w:rsidRDefault="00EC0901" w:rsidP="00D74205">
      <w:pPr>
        <w:widowControl w:val="0"/>
        <w:numPr>
          <w:ilvl w:val="0"/>
          <w:numId w:val="2"/>
        </w:numPr>
        <w:tabs>
          <w:tab w:val="start" w:pos="27pt"/>
        </w:tabs>
        <w:jc w:val="both"/>
        <w:rPr>
          <w:rFonts w:ascii="Calibri" w:hAnsi="Calibri" w:cs="Arial"/>
        </w:rPr>
      </w:pPr>
      <w:r w:rsidRPr="00C174C9">
        <w:rPr>
          <w:rFonts w:ascii="Calibri" w:hAnsi="Calibri" w:cs="Arial"/>
        </w:rPr>
        <w:t xml:space="preserve">The nurse is responsible and accountable for individual nursing practice and determines the appropriate delegation of tasks consistent with the nurse's obligation </w:t>
      </w:r>
      <w:r w:rsidR="00E6556A" w:rsidRPr="00C174C9">
        <w:rPr>
          <w:rFonts w:ascii="Calibri" w:hAnsi="Calibri" w:cs="Arial"/>
        </w:rPr>
        <w:t>to provide optimum patient care.</w:t>
      </w:r>
    </w:p>
    <w:p w14:paraId="492C4AF1" w14:textId="77777777" w:rsidR="00E6556A" w:rsidRPr="00C174C9" w:rsidRDefault="00E6556A" w:rsidP="00D74205">
      <w:pPr>
        <w:widowControl w:val="0"/>
        <w:jc w:val="both"/>
        <w:rPr>
          <w:rFonts w:ascii="Calibri" w:hAnsi="Calibri" w:cs="Arial"/>
        </w:rPr>
      </w:pPr>
    </w:p>
    <w:p w14:paraId="4343D232" w14:textId="77777777" w:rsidR="00EC0901" w:rsidRPr="00C174C9" w:rsidRDefault="00EC0901" w:rsidP="00D74205">
      <w:pPr>
        <w:widowControl w:val="0"/>
        <w:numPr>
          <w:ilvl w:val="0"/>
          <w:numId w:val="2"/>
        </w:numPr>
        <w:tabs>
          <w:tab w:val="start" w:pos="27pt"/>
        </w:tabs>
        <w:jc w:val="both"/>
        <w:rPr>
          <w:rFonts w:ascii="Calibri" w:hAnsi="Calibri" w:cs="Arial"/>
        </w:rPr>
      </w:pPr>
      <w:r w:rsidRPr="00C174C9">
        <w:rPr>
          <w:rFonts w:ascii="Calibri" w:hAnsi="Calibri" w:cs="Arial"/>
        </w:rPr>
        <w:t>The nurse owes the same duties to self as to others, including the responsibility to preserve integrity and safety, to maintain competence and to continue personal and professional growth.</w:t>
      </w:r>
    </w:p>
    <w:p w14:paraId="1BE3AF6B" w14:textId="77777777" w:rsidR="00E6556A" w:rsidRPr="00C174C9" w:rsidRDefault="00E6556A" w:rsidP="00D74205">
      <w:pPr>
        <w:widowControl w:val="0"/>
        <w:jc w:val="both"/>
        <w:rPr>
          <w:rFonts w:ascii="Calibri" w:hAnsi="Calibri" w:cs="Arial"/>
        </w:rPr>
      </w:pPr>
    </w:p>
    <w:p w14:paraId="08CD5AE4" w14:textId="77777777" w:rsidR="00EC0901" w:rsidRPr="00C174C9" w:rsidRDefault="00EC0901" w:rsidP="00D74205">
      <w:pPr>
        <w:widowControl w:val="0"/>
        <w:numPr>
          <w:ilvl w:val="0"/>
          <w:numId w:val="2"/>
        </w:numPr>
        <w:tabs>
          <w:tab w:val="start" w:pos="27pt"/>
        </w:tabs>
        <w:jc w:val="both"/>
        <w:rPr>
          <w:rFonts w:ascii="Calibri" w:hAnsi="Calibri" w:cs="Arial"/>
        </w:rPr>
      </w:pPr>
      <w:r w:rsidRPr="00C174C9">
        <w:rPr>
          <w:rFonts w:ascii="Calibri" w:hAnsi="Calibri" w:cs="Arial"/>
        </w:rPr>
        <w:t>The nurse participates in establishing, maintaining</w:t>
      </w:r>
      <w:r w:rsidR="00E6556A" w:rsidRPr="00C174C9">
        <w:rPr>
          <w:rFonts w:ascii="Calibri" w:hAnsi="Calibri" w:cs="Arial"/>
        </w:rPr>
        <w:t>,</w:t>
      </w:r>
      <w:r w:rsidRPr="00C174C9">
        <w:rPr>
          <w:rFonts w:ascii="Calibri" w:hAnsi="Calibri" w:cs="Arial"/>
        </w:rPr>
        <w:t xml:space="preserve"> and improving healthcare environments and conditions of employment conducive to the provision of quality healthcare and consistent with the values of the profession through individual and collective action.</w:t>
      </w:r>
    </w:p>
    <w:p w14:paraId="49248716" w14:textId="77777777" w:rsidR="00E6556A" w:rsidRPr="00C174C9" w:rsidRDefault="00E6556A" w:rsidP="00D74205">
      <w:pPr>
        <w:widowControl w:val="0"/>
        <w:jc w:val="both"/>
        <w:rPr>
          <w:rFonts w:ascii="Calibri" w:hAnsi="Calibri" w:cs="Arial"/>
        </w:rPr>
      </w:pPr>
    </w:p>
    <w:p w14:paraId="195F41EB" w14:textId="77777777" w:rsidR="00EC0901" w:rsidRPr="00C174C9" w:rsidRDefault="00EC0901" w:rsidP="00D74205">
      <w:pPr>
        <w:widowControl w:val="0"/>
        <w:numPr>
          <w:ilvl w:val="0"/>
          <w:numId w:val="2"/>
        </w:numPr>
        <w:tabs>
          <w:tab w:val="start" w:pos="27pt"/>
        </w:tabs>
        <w:jc w:val="both"/>
        <w:rPr>
          <w:rFonts w:ascii="Calibri" w:hAnsi="Calibri" w:cs="Arial"/>
        </w:rPr>
      </w:pPr>
      <w:r w:rsidRPr="00C174C9">
        <w:rPr>
          <w:rFonts w:ascii="Calibri" w:hAnsi="Calibri" w:cs="Arial"/>
        </w:rPr>
        <w:t>The nurse participates in the advancement of the profession through contributions to practice, education, administration, and knowledge development.</w:t>
      </w:r>
    </w:p>
    <w:p w14:paraId="76708F90" w14:textId="77777777" w:rsidR="00E6556A" w:rsidRPr="00C174C9" w:rsidRDefault="00E6556A" w:rsidP="00D74205">
      <w:pPr>
        <w:widowControl w:val="0"/>
        <w:jc w:val="both"/>
        <w:rPr>
          <w:rFonts w:ascii="Calibri" w:hAnsi="Calibri" w:cs="Arial"/>
        </w:rPr>
      </w:pPr>
    </w:p>
    <w:p w14:paraId="5740742F" w14:textId="77777777" w:rsidR="00EC0901" w:rsidRPr="00C174C9" w:rsidRDefault="00EC0901" w:rsidP="00D74205">
      <w:pPr>
        <w:widowControl w:val="0"/>
        <w:numPr>
          <w:ilvl w:val="0"/>
          <w:numId w:val="2"/>
        </w:numPr>
        <w:tabs>
          <w:tab w:val="start" w:pos="27pt"/>
        </w:tabs>
        <w:jc w:val="both"/>
        <w:rPr>
          <w:rFonts w:ascii="Calibri" w:hAnsi="Calibri" w:cs="Arial"/>
        </w:rPr>
      </w:pPr>
      <w:r w:rsidRPr="00C174C9">
        <w:rPr>
          <w:rFonts w:ascii="Calibri" w:hAnsi="Calibri" w:cs="Arial"/>
        </w:rPr>
        <w:t>The nurse collaborates with other health professionals and the public in promoting community, national, and international efforts to meet health needs.</w:t>
      </w:r>
    </w:p>
    <w:p w14:paraId="5EB60610" w14:textId="77777777" w:rsidR="00E6556A" w:rsidRPr="00C174C9" w:rsidRDefault="00E6556A" w:rsidP="00D74205">
      <w:pPr>
        <w:widowControl w:val="0"/>
        <w:jc w:val="both"/>
        <w:rPr>
          <w:rFonts w:ascii="Calibri" w:hAnsi="Calibri" w:cs="Arial"/>
        </w:rPr>
      </w:pPr>
    </w:p>
    <w:p w14:paraId="08138F99" w14:textId="77777777" w:rsidR="00EC0901" w:rsidRPr="00C174C9" w:rsidRDefault="00EC0901" w:rsidP="00D74205">
      <w:pPr>
        <w:widowControl w:val="0"/>
        <w:numPr>
          <w:ilvl w:val="0"/>
          <w:numId w:val="2"/>
        </w:numPr>
        <w:tabs>
          <w:tab w:val="start" w:pos="27pt"/>
        </w:tabs>
        <w:jc w:val="both"/>
        <w:rPr>
          <w:rFonts w:ascii="Calibri" w:hAnsi="Calibri" w:cs="Arial"/>
        </w:rPr>
      </w:pPr>
      <w:r w:rsidRPr="00C174C9">
        <w:rPr>
          <w:rFonts w:ascii="Calibri" w:hAnsi="Calibri" w:cs="Arial"/>
        </w:rPr>
        <w:t>The profession of nursing, as represented by associations and their members, is responsible for articulating nursing values, for maintaining the integrity of the profession and its practice and for shaping social policy.</w:t>
      </w:r>
    </w:p>
    <w:p w14:paraId="717896C1" w14:textId="77777777" w:rsidR="00EC0901" w:rsidRPr="00C174C9" w:rsidRDefault="00EC0901" w:rsidP="00D74205">
      <w:pPr>
        <w:widowControl w:val="0"/>
        <w:tabs>
          <w:tab w:val="start" w:pos="27pt"/>
        </w:tabs>
        <w:jc w:val="both"/>
        <w:rPr>
          <w:rFonts w:ascii="Calibri" w:hAnsi="Calibri" w:cs="Arial"/>
        </w:rPr>
      </w:pPr>
    </w:p>
    <w:p w14:paraId="3A3C5077" w14:textId="77777777" w:rsidR="006A4BA4" w:rsidRPr="00C174C9" w:rsidRDefault="0013731C" w:rsidP="00D74205">
      <w:pPr>
        <w:pStyle w:val="Title"/>
        <w:jc w:val="both"/>
        <w:rPr>
          <w:rFonts w:ascii="Calibri" w:hAnsi="Calibri" w:cs="Arial"/>
          <w:sz w:val="20"/>
        </w:rPr>
      </w:pPr>
      <w:r w:rsidRPr="00C174C9">
        <w:rPr>
          <w:rFonts w:ascii="Calibri" w:hAnsi="Calibri"/>
          <w:noProof/>
          <w:sz w:val="20"/>
        </w:rPr>
        <w:drawing>
          <wp:anchor distT="0" distB="0" distL="114300" distR="114300" simplePos="0" relativeHeight="251649536" behindDoc="1" locked="0" layoutInCell="1" allowOverlap="1" wp14:anchorId="1F14DA01" wp14:editId="7DFC1786">
            <wp:simplePos x="0" y="0"/>
            <wp:positionH relativeFrom="column">
              <wp:posOffset>2566035</wp:posOffset>
            </wp:positionH>
            <wp:positionV relativeFrom="paragraph">
              <wp:posOffset>38735</wp:posOffset>
            </wp:positionV>
            <wp:extent cx="1714500" cy="1221105"/>
            <wp:effectExtent l="0" t="0" r="0" b="0"/>
            <wp:wrapNone/>
            <wp:docPr id="1030" name="Picture 1030"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30"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2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7C3DE" w14:textId="77777777" w:rsidR="006A4BA4" w:rsidRPr="00C174C9" w:rsidRDefault="006A4BA4" w:rsidP="00D74205">
      <w:pPr>
        <w:pStyle w:val="Title"/>
        <w:jc w:val="both"/>
        <w:rPr>
          <w:rFonts w:ascii="Calibri" w:hAnsi="Calibri" w:cs="Arial"/>
          <w:sz w:val="20"/>
        </w:rPr>
      </w:pPr>
    </w:p>
    <w:p w14:paraId="7451DEEE" w14:textId="77777777" w:rsidR="006A4BA4" w:rsidRPr="00C174C9" w:rsidRDefault="006A4BA4" w:rsidP="00D74205">
      <w:pPr>
        <w:pStyle w:val="Title"/>
        <w:jc w:val="both"/>
        <w:rPr>
          <w:rFonts w:ascii="Calibri" w:hAnsi="Calibri" w:cs="Arial"/>
          <w:sz w:val="20"/>
        </w:rPr>
      </w:pPr>
    </w:p>
    <w:p w14:paraId="03E25503" w14:textId="77777777" w:rsidR="006A4BA4" w:rsidRPr="00C174C9" w:rsidRDefault="006A4BA4" w:rsidP="00D74205">
      <w:pPr>
        <w:pStyle w:val="Title"/>
        <w:jc w:val="both"/>
        <w:rPr>
          <w:rFonts w:ascii="Calibri" w:hAnsi="Calibri" w:cs="Arial"/>
          <w:sz w:val="20"/>
        </w:rPr>
      </w:pPr>
    </w:p>
    <w:p w14:paraId="1CE41402" w14:textId="77777777" w:rsidR="006A4BA4" w:rsidRPr="00C174C9" w:rsidRDefault="006A4BA4" w:rsidP="00D74205">
      <w:pPr>
        <w:pStyle w:val="Title"/>
        <w:jc w:val="both"/>
        <w:rPr>
          <w:rFonts w:ascii="Calibri" w:hAnsi="Calibri" w:cs="Arial"/>
          <w:sz w:val="20"/>
        </w:rPr>
      </w:pPr>
    </w:p>
    <w:p w14:paraId="74E041E0" w14:textId="77777777" w:rsidR="006A4BA4" w:rsidRPr="00C174C9" w:rsidRDefault="006A4BA4" w:rsidP="00D74205">
      <w:pPr>
        <w:pStyle w:val="Title"/>
        <w:jc w:val="both"/>
        <w:rPr>
          <w:rFonts w:ascii="Calibri" w:hAnsi="Calibri" w:cs="Arial"/>
          <w:sz w:val="20"/>
        </w:rPr>
      </w:pPr>
    </w:p>
    <w:p w14:paraId="5A4C3492" w14:textId="77777777" w:rsidR="006A4BA4" w:rsidRPr="00C174C9" w:rsidRDefault="006A4BA4" w:rsidP="00D74205">
      <w:pPr>
        <w:pStyle w:val="Title"/>
        <w:jc w:val="both"/>
        <w:rPr>
          <w:rFonts w:ascii="Calibri" w:hAnsi="Calibri" w:cs="Arial"/>
          <w:sz w:val="20"/>
        </w:rPr>
      </w:pPr>
    </w:p>
    <w:p w14:paraId="3889AB2B" w14:textId="77777777" w:rsidR="006A4BA4" w:rsidRPr="00C174C9" w:rsidRDefault="006A4BA4" w:rsidP="00D74205">
      <w:pPr>
        <w:pStyle w:val="Title"/>
        <w:jc w:val="both"/>
        <w:rPr>
          <w:rFonts w:ascii="Calibri" w:hAnsi="Calibri" w:cs="Arial"/>
          <w:sz w:val="20"/>
        </w:rPr>
      </w:pPr>
    </w:p>
    <w:p w14:paraId="14785A34" w14:textId="77777777" w:rsidR="006A4BA4" w:rsidRPr="00C174C9" w:rsidRDefault="006A4BA4" w:rsidP="00D74205">
      <w:pPr>
        <w:pStyle w:val="Title"/>
        <w:jc w:val="both"/>
        <w:rPr>
          <w:rFonts w:ascii="Calibri" w:hAnsi="Calibri" w:cs="Arial"/>
          <w:sz w:val="20"/>
        </w:rPr>
      </w:pPr>
    </w:p>
    <w:p w14:paraId="68293E9A" w14:textId="77777777" w:rsidR="006A4BA4" w:rsidRPr="00C174C9" w:rsidRDefault="006A4BA4" w:rsidP="00D74205">
      <w:pPr>
        <w:pStyle w:val="Title"/>
        <w:jc w:val="both"/>
        <w:rPr>
          <w:rFonts w:ascii="Calibri" w:hAnsi="Calibri" w:cs="Arial"/>
          <w:sz w:val="20"/>
        </w:rPr>
      </w:pPr>
    </w:p>
    <w:p w14:paraId="11537F40" w14:textId="77777777" w:rsidR="00EC0901" w:rsidRPr="00C174C9" w:rsidRDefault="00381320" w:rsidP="00D74205">
      <w:pPr>
        <w:pStyle w:val="Heading1"/>
        <w:jc w:val="both"/>
      </w:pPr>
      <w:hyperlink r:id="rId16" w:history="1">
        <w:r w:rsidR="000C1EA2" w:rsidRPr="00C174C9">
          <w:rPr>
            <w:rStyle w:val="Hyperlink"/>
            <w:rFonts w:cs="Arial"/>
            <w:b w:val="0"/>
            <w:sz w:val="20"/>
          </w:rPr>
          <w:t>http://www.nursingworld.org/default.aspx</w:t>
        </w:r>
      </w:hyperlink>
      <w:r w:rsidR="00EC0901" w:rsidRPr="00C174C9">
        <w:rPr>
          <w:rFonts w:cs="Arial"/>
          <w:sz w:val="20"/>
        </w:rPr>
        <w:br w:type="page"/>
      </w:r>
    </w:p>
    <w:p w14:paraId="4B4583E7" w14:textId="77777777" w:rsidR="00EC0901" w:rsidRPr="00C174C9" w:rsidRDefault="00EC0901" w:rsidP="00D74205">
      <w:pPr>
        <w:widowControl w:val="0"/>
        <w:jc w:val="both"/>
        <w:rPr>
          <w:rFonts w:ascii="Calibri" w:hAnsi="Calibri"/>
        </w:rPr>
      </w:pPr>
    </w:p>
    <w:p w14:paraId="44E223F6" w14:textId="77777777" w:rsidR="00EC0901" w:rsidRPr="00C174C9" w:rsidRDefault="00EC0901" w:rsidP="00D74205">
      <w:pPr>
        <w:widowControl w:val="0"/>
        <w:jc w:val="both"/>
        <w:rPr>
          <w:rFonts w:ascii="Calibri" w:hAnsi="Calibri"/>
        </w:rPr>
      </w:pPr>
    </w:p>
    <w:p w14:paraId="328A758D" w14:textId="77777777" w:rsidR="00EC0901" w:rsidRPr="00C174C9" w:rsidRDefault="00EC0901" w:rsidP="00D74205">
      <w:pPr>
        <w:widowControl w:val="0"/>
        <w:jc w:val="both"/>
        <w:rPr>
          <w:rFonts w:ascii="Calibri" w:hAnsi="Calibri"/>
        </w:rPr>
      </w:pPr>
    </w:p>
    <w:p w14:paraId="04CC6C41" w14:textId="77777777" w:rsidR="00EC0901" w:rsidRPr="00C174C9" w:rsidRDefault="00EC0901" w:rsidP="00D74205">
      <w:pPr>
        <w:widowControl w:val="0"/>
        <w:jc w:val="both"/>
        <w:rPr>
          <w:rFonts w:ascii="Calibri" w:hAnsi="Calibri"/>
        </w:rPr>
      </w:pPr>
    </w:p>
    <w:p w14:paraId="3161BEC6" w14:textId="77777777" w:rsidR="00EC0901" w:rsidRPr="00C174C9" w:rsidRDefault="00EC0901" w:rsidP="00D74205">
      <w:pPr>
        <w:widowControl w:val="0"/>
        <w:jc w:val="both"/>
        <w:rPr>
          <w:rFonts w:ascii="Calibri" w:hAnsi="Calibri"/>
        </w:rPr>
      </w:pPr>
    </w:p>
    <w:p w14:paraId="0DE07E83" w14:textId="77777777" w:rsidR="006B1627" w:rsidRPr="00C174C9" w:rsidRDefault="006B1627" w:rsidP="00D74205">
      <w:pPr>
        <w:widowControl w:val="0"/>
        <w:jc w:val="both"/>
        <w:rPr>
          <w:rFonts w:ascii="Calibri" w:hAnsi="Calibri"/>
        </w:rPr>
      </w:pPr>
    </w:p>
    <w:p w14:paraId="78620D20" w14:textId="77777777" w:rsidR="00140739" w:rsidRPr="00C174C9" w:rsidRDefault="00140739" w:rsidP="00D74205">
      <w:pPr>
        <w:widowControl w:val="0"/>
        <w:jc w:val="both"/>
        <w:rPr>
          <w:rFonts w:ascii="Calibri" w:hAnsi="Calibri"/>
        </w:rPr>
      </w:pPr>
    </w:p>
    <w:p w14:paraId="649E84E6" w14:textId="77777777" w:rsidR="00140739" w:rsidRPr="00C174C9" w:rsidRDefault="00140739" w:rsidP="00D74205">
      <w:pPr>
        <w:widowControl w:val="0"/>
        <w:jc w:val="both"/>
        <w:rPr>
          <w:rFonts w:ascii="Calibri" w:hAnsi="Calibri"/>
        </w:rPr>
      </w:pPr>
    </w:p>
    <w:p w14:paraId="305D6A8F" w14:textId="77777777" w:rsidR="00F30748" w:rsidRDefault="00F30748" w:rsidP="00D74205">
      <w:pPr>
        <w:pStyle w:val="Heading3"/>
        <w:jc w:val="both"/>
      </w:pPr>
    </w:p>
    <w:p w14:paraId="0ACDC539" w14:textId="77777777" w:rsidR="00F30748" w:rsidRDefault="00F30748" w:rsidP="00D74205">
      <w:pPr>
        <w:pStyle w:val="Heading3"/>
        <w:jc w:val="both"/>
      </w:pPr>
    </w:p>
    <w:p w14:paraId="1313C3F2" w14:textId="77777777" w:rsidR="00F30748" w:rsidRDefault="00F30748" w:rsidP="00D74205">
      <w:pPr>
        <w:pStyle w:val="Heading3"/>
        <w:jc w:val="both"/>
      </w:pPr>
    </w:p>
    <w:p w14:paraId="7850E324" w14:textId="77777777" w:rsidR="00F30748" w:rsidRDefault="00F30748" w:rsidP="00D74205">
      <w:pPr>
        <w:pStyle w:val="Heading3"/>
        <w:jc w:val="both"/>
      </w:pPr>
    </w:p>
    <w:p w14:paraId="5226E02D" w14:textId="77777777" w:rsidR="00F30748" w:rsidRDefault="00F30748" w:rsidP="00D74205">
      <w:pPr>
        <w:pStyle w:val="Heading3"/>
        <w:jc w:val="both"/>
      </w:pPr>
    </w:p>
    <w:p w14:paraId="3873012E" w14:textId="77777777" w:rsidR="00DE2F35" w:rsidRPr="00D86634" w:rsidRDefault="00EC0901" w:rsidP="008237E6">
      <w:pPr>
        <w:pStyle w:val="Heading3"/>
      </w:pPr>
      <w:r w:rsidRPr="00D86634">
        <w:t>ACADEMIC INFORMATION,</w:t>
      </w:r>
    </w:p>
    <w:p w14:paraId="2F010B97" w14:textId="77777777" w:rsidR="00EC0901" w:rsidRPr="00D86634" w:rsidRDefault="00EC0901" w:rsidP="008237E6">
      <w:pPr>
        <w:pStyle w:val="Heading3"/>
      </w:pPr>
      <w:r w:rsidRPr="00D86634">
        <w:t>POLICIES</w:t>
      </w:r>
      <w:r w:rsidR="00DE2F35" w:rsidRPr="00D86634">
        <w:t xml:space="preserve">, </w:t>
      </w:r>
      <w:r w:rsidRPr="00D86634">
        <w:t>AND PROCEDURES</w:t>
      </w:r>
    </w:p>
    <w:p w14:paraId="56267D71" w14:textId="77777777" w:rsidR="00EC0901" w:rsidRPr="00C174C9" w:rsidRDefault="00EC0901" w:rsidP="00D74205">
      <w:pPr>
        <w:widowControl w:val="0"/>
        <w:jc w:val="both"/>
        <w:rPr>
          <w:rFonts w:ascii="Calibri" w:hAnsi="Calibri"/>
          <w:b/>
        </w:rPr>
      </w:pPr>
    </w:p>
    <w:p w14:paraId="1DA72CDF" w14:textId="77777777" w:rsidR="00EC0901" w:rsidRPr="00C174C9" w:rsidRDefault="00EC0901" w:rsidP="00D74205">
      <w:pPr>
        <w:widowControl w:val="0"/>
        <w:jc w:val="both"/>
        <w:rPr>
          <w:rFonts w:ascii="Calibri" w:hAnsi="Calibri"/>
          <w:b/>
        </w:rPr>
      </w:pPr>
    </w:p>
    <w:p w14:paraId="3171322A" w14:textId="77777777" w:rsidR="00EC0901" w:rsidRPr="00C174C9" w:rsidRDefault="000C1EA2" w:rsidP="00D74205">
      <w:pPr>
        <w:widowControl w:val="0"/>
        <w:jc w:val="both"/>
        <w:rPr>
          <w:rFonts w:ascii="Calibri" w:hAnsi="Calibri"/>
          <w:b/>
        </w:rPr>
      </w:pPr>
      <w:r w:rsidRPr="00C174C9">
        <w:rPr>
          <w:rFonts w:ascii="Calibri" w:hAnsi="Calibri"/>
          <w:b/>
        </w:rPr>
        <w:t xml:space="preserve">   </w:t>
      </w:r>
    </w:p>
    <w:p w14:paraId="5E9E5637" w14:textId="77777777" w:rsidR="00EC0901" w:rsidRPr="00C174C9" w:rsidRDefault="00EC0901" w:rsidP="00D74205">
      <w:pPr>
        <w:widowControl w:val="0"/>
        <w:jc w:val="both"/>
        <w:rPr>
          <w:rFonts w:ascii="Calibri" w:hAnsi="Calibri"/>
          <w:b/>
        </w:rPr>
      </w:pPr>
    </w:p>
    <w:p w14:paraId="7B5E5777" w14:textId="77777777" w:rsidR="00EC0901" w:rsidRPr="00C174C9" w:rsidRDefault="00EC0901" w:rsidP="00D74205">
      <w:pPr>
        <w:widowControl w:val="0"/>
        <w:jc w:val="both"/>
        <w:rPr>
          <w:rFonts w:ascii="Calibri" w:hAnsi="Calibri"/>
          <w:b/>
          <w:noProof/>
        </w:rPr>
      </w:pPr>
    </w:p>
    <w:p w14:paraId="6D4E681D" w14:textId="77777777" w:rsidR="00AD7F23" w:rsidRPr="00C174C9" w:rsidRDefault="00AD7F23" w:rsidP="00D74205">
      <w:pPr>
        <w:widowControl w:val="0"/>
        <w:jc w:val="both"/>
        <w:rPr>
          <w:rFonts w:ascii="Calibri" w:hAnsi="Calibri"/>
          <w:b/>
          <w:noProof/>
        </w:rPr>
      </w:pPr>
    </w:p>
    <w:p w14:paraId="73FD1259" w14:textId="77777777" w:rsidR="00AD7F23" w:rsidRPr="00C174C9" w:rsidRDefault="00AD7F23" w:rsidP="00D74205">
      <w:pPr>
        <w:widowControl w:val="0"/>
        <w:jc w:val="both"/>
        <w:rPr>
          <w:rFonts w:ascii="Calibri" w:hAnsi="Calibri"/>
          <w:b/>
          <w:noProof/>
        </w:rPr>
      </w:pPr>
    </w:p>
    <w:p w14:paraId="4EB5DD3D" w14:textId="77777777" w:rsidR="00AD7F23" w:rsidRPr="00C174C9" w:rsidRDefault="008237E6" w:rsidP="00D74205">
      <w:pPr>
        <w:widowControl w:val="0"/>
        <w:jc w:val="both"/>
        <w:rPr>
          <w:rFonts w:ascii="Calibri" w:hAnsi="Calibri"/>
          <w:b/>
          <w:noProof/>
        </w:rPr>
      </w:pPr>
      <w:r w:rsidRPr="00C174C9">
        <w:rPr>
          <w:rFonts w:ascii="Calibri" w:hAnsi="Calibri"/>
          <w:b/>
          <w:noProof/>
        </w:rPr>
        <w:drawing>
          <wp:anchor distT="0" distB="0" distL="114300" distR="114300" simplePos="0" relativeHeight="251655680" behindDoc="1" locked="0" layoutInCell="1" allowOverlap="1" wp14:anchorId="4B1F749A" wp14:editId="10C91AC7">
            <wp:simplePos x="0" y="0"/>
            <wp:positionH relativeFrom="column">
              <wp:posOffset>1835150</wp:posOffset>
            </wp:positionH>
            <wp:positionV relativeFrom="paragraph">
              <wp:posOffset>98425</wp:posOffset>
            </wp:positionV>
            <wp:extent cx="2348230" cy="1672590"/>
            <wp:effectExtent l="0" t="0" r="0" b="3810"/>
            <wp:wrapNone/>
            <wp:docPr id="1050" name="Picture 1050"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50"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8230"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53F35" w14:textId="77777777" w:rsidR="00AD7F23" w:rsidRPr="00C174C9" w:rsidRDefault="00AD7F23" w:rsidP="00D74205">
      <w:pPr>
        <w:widowControl w:val="0"/>
        <w:jc w:val="both"/>
        <w:rPr>
          <w:rFonts w:ascii="Calibri" w:hAnsi="Calibri"/>
          <w:b/>
          <w:noProof/>
        </w:rPr>
      </w:pPr>
    </w:p>
    <w:p w14:paraId="2886AA20" w14:textId="77777777" w:rsidR="00AD7F23" w:rsidRPr="00C174C9" w:rsidRDefault="00AD7F23" w:rsidP="00D74205">
      <w:pPr>
        <w:widowControl w:val="0"/>
        <w:jc w:val="both"/>
        <w:rPr>
          <w:rFonts w:ascii="Calibri" w:hAnsi="Calibri"/>
          <w:b/>
          <w:noProof/>
        </w:rPr>
      </w:pPr>
    </w:p>
    <w:p w14:paraId="5139473E" w14:textId="77777777" w:rsidR="00AD7F23" w:rsidRPr="00C174C9" w:rsidRDefault="00AD7F23" w:rsidP="00D74205">
      <w:pPr>
        <w:widowControl w:val="0"/>
        <w:jc w:val="both"/>
        <w:rPr>
          <w:rFonts w:ascii="Calibri" w:hAnsi="Calibri"/>
          <w:b/>
          <w:noProof/>
        </w:rPr>
      </w:pPr>
    </w:p>
    <w:p w14:paraId="1D6F0984" w14:textId="77777777" w:rsidR="00AD7F23" w:rsidRPr="00C174C9" w:rsidRDefault="00AD7F23" w:rsidP="00D74205">
      <w:pPr>
        <w:widowControl w:val="0"/>
        <w:jc w:val="both"/>
        <w:rPr>
          <w:rFonts w:ascii="Calibri" w:hAnsi="Calibri"/>
          <w:b/>
          <w:noProof/>
        </w:rPr>
      </w:pPr>
    </w:p>
    <w:p w14:paraId="47CCC752" w14:textId="77777777" w:rsidR="00AD7F23" w:rsidRPr="00C174C9" w:rsidRDefault="00AD7F23" w:rsidP="00D74205">
      <w:pPr>
        <w:widowControl w:val="0"/>
        <w:jc w:val="both"/>
        <w:rPr>
          <w:rFonts w:ascii="Calibri" w:hAnsi="Calibri"/>
          <w:b/>
          <w:noProof/>
        </w:rPr>
      </w:pPr>
    </w:p>
    <w:p w14:paraId="160781BD" w14:textId="77777777" w:rsidR="00AD7F23" w:rsidRPr="00C174C9" w:rsidRDefault="00AD7F23" w:rsidP="00D74205">
      <w:pPr>
        <w:widowControl w:val="0"/>
        <w:jc w:val="both"/>
        <w:rPr>
          <w:rFonts w:ascii="Calibri" w:hAnsi="Calibri"/>
          <w:b/>
          <w:noProof/>
        </w:rPr>
      </w:pPr>
    </w:p>
    <w:p w14:paraId="3908E72F" w14:textId="77777777" w:rsidR="00AD7F23" w:rsidRPr="00C174C9" w:rsidRDefault="00AD7F23" w:rsidP="00D74205">
      <w:pPr>
        <w:widowControl w:val="0"/>
        <w:jc w:val="both"/>
        <w:rPr>
          <w:rFonts w:ascii="Calibri" w:hAnsi="Calibri"/>
          <w:b/>
          <w:noProof/>
        </w:rPr>
      </w:pPr>
    </w:p>
    <w:p w14:paraId="2599C068" w14:textId="77777777" w:rsidR="00AD7F23" w:rsidRPr="00C174C9" w:rsidRDefault="00AD7F23" w:rsidP="00D74205">
      <w:pPr>
        <w:widowControl w:val="0"/>
        <w:jc w:val="both"/>
        <w:rPr>
          <w:rFonts w:ascii="Calibri" w:hAnsi="Calibri"/>
          <w:b/>
          <w:noProof/>
        </w:rPr>
      </w:pPr>
    </w:p>
    <w:p w14:paraId="16771074" w14:textId="77777777" w:rsidR="00AD7F23" w:rsidRPr="00C174C9" w:rsidRDefault="00AD7F23" w:rsidP="00D74205">
      <w:pPr>
        <w:widowControl w:val="0"/>
        <w:jc w:val="both"/>
        <w:rPr>
          <w:rFonts w:ascii="Calibri" w:hAnsi="Calibri"/>
          <w:b/>
          <w:noProof/>
        </w:rPr>
      </w:pPr>
    </w:p>
    <w:p w14:paraId="70BEEE3B" w14:textId="77777777" w:rsidR="00AD7F23" w:rsidRPr="00C174C9" w:rsidRDefault="00AD7F23" w:rsidP="00D74205">
      <w:pPr>
        <w:widowControl w:val="0"/>
        <w:jc w:val="both"/>
        <w:rPr>
          <w:rFonts w:ascii="Calibri" w:hAnsi="Calibri"/>
          <w:b/>
          <w:noProof/>
        </w:rPr>
      </w:pPr>
    </w:p>
    <w:p w14:paraId="67C64132" w14:textId="77777777" w:rsidR="00AD7F23" w:rsidRPr="00C174C9" w:rsidRDefault="00AD7F23" w:rsidP="00D74205">
      <w:pPr>
        <w:widowControl w:val="0"/>
        <w:jc w:val="both"/>
        <w:rPr>
          <w:rFonts w:ascii="Calibri" w:hAnsi="Calibri"/>
          <w:b/>
          <w:noProof/>
        </w:rPr>
      </w:pPr>
    </w:p>
    <w:p w14:paraId="3BC00D6E" w14:textId="77777777" w:rsidR="00AD7F23" w:rsidRPr="00C174C9" w:rsidRDefault="00AD7F23" w:rsidP="00D74205">
      <w:pPr>
        <w:widowControl w:val="0"/>
        <w:jc w:val="both"/>
        <w:rPr>
          <w:rFonts w:ascii="Calibri" w:hAnsi="Calibri"/>
          <w:b/>
          <w:noProof/>
        </w:rPr>
      </w:pPr>
    </w:p>
    <w:p w14:paraId="51D00EE0" w14:textId="77777777" w:rsidR="00AD7F23" w:rsidRPr="00C174C9" w:rsidRDefault="00AD7F23" w:rsidP="00D74205">
      <w:pPr>
        <w:widowControl w:val="0"/>
        <w:jc w:val="both"/>
        <w:rPr>
          <w:rFonts w:ascii="Calibri" w:hAnsi="Calibri"/>
          <w:b/>
          <w:noProof/>
        </w:rPr>
      </w:pPr>
    </w:p>
    <w:p w14:paraId="35D78004" w14:textId="77777777" w:rsidR="00AD7F23" w:rsidRPr="00C174C9" w:rsidRDefault="00AD7F23" w:rsidP="00D74205">
      <w:pPr>
        <w:widowControl w:val="0"/>
        <w:jc w:val="both"/>
        <w:rPr>
          <w:rFonts w:ascii="Calibri" w:hAnsi="Calibri"/>
          <w:b/>
          <w:noProof/>
        </w:rPr>
      </w:pPr>
    </w:p>
    <w:p w14:paraId="2756EEB9" w14:textId="77777777" w:rsidR="00AD7F23" w:rsidRPr="00C174C9" w:rsidRDefault="00AD7F23" w:rsidP="00D74205">
      <w:pPr>
        <w:widowControl w:val="0"/>
        <w:jc w:val="both"/>
        <w:rPr>
          <w:rFonts w:ascii="Calibri" w:hAnsi="Calibri"/>
          <w:b/>
        </w:rPr>
      </w:pPr>
    </w:p>
    <w:p w14:paraId="4D10FDCE" w14:textId="77777777" w:rsidR="00EC0901" w:rsidRPr="00C174C9" w:rsidRDefault="00EC0901" w:rsidP="00D74205">
      <w:pPr>
        <w:widowControl w:val="0"/>
        <w:jc w:val="both"/>
        <w:rPr>
          <w:rFonts w:ascii="Calibri" w:hAnsi="Calibri"/>
          <w:b/>
        </w:rPr>
      </w:pPr>
    </w:p>
    <w:p w14:paraId="1FE5B66F" w14:textId="77777777" w:rsidR="00EC0901" w:rsidRPr="00C174C9" w:rsidRDefault="00EC0901" w:rsidP="00D74205">
      <w:pPr>
        <w:widowControl w:val="0"/>
        <w:jc w:val="both"/>
        <w:rPr>
          <w:rFonts w:ascii="Calibri" w:hAnsi="Calibri"/>
          <w:b/>
        </w:rPr>
      </w:pPr>
    </w:p>
    <w:p w14:paraId="4A9477B2" w14:textId="77777777" w:rsidR="00EC0901" w:rsidRPr="00C174C9" w:rsidRDefault="00EC0901" w:rsidP="00D74205">
      <w:pPr>
        <w:widowControl w:val="0"/>
        <w:jc w:val="both"/>
        <w:rPr>
          <w:rFonts w:ascii="Calibri" w:hAnsi="Calibri"/>
          <w:b/>
        </w:rPr>
      </w:pPr>
    </w:p>
    <w:p w14:paraId="3CC0CA6C" w14:textId="77777777" w:rsidR="00EC0901" w:rsidRPr="00C174C9" w:rsidRDefault="00EC0901" w:rsidP="00D74205">
      <w:pPr>
        <w:widowControl w:val="0"/>
        <w:jc w:val="both"/>
        <w:rPr>
          <w:rFonts w:ascii="Calibri" w:hAnsi="Calibri"/>
          <w:b/>
        </w:rPr>
      </w:pPr>
    </w:p>
    <w:p w14:paraId="4B225425" w14:textId="77777777" w:rsidR="00EC0901" w:rsidRPr="00C174C9" w:rsidRDefault="00EC0901" w:rsidP="00D74205">
      <w:pPr>
        <w:widowControl w:val="0"/>
        <w:jc w:val="both"/>
        <w:rPr>
          <w:rFonts w:ascii="Calibri" w:hAnsi="Calibri"/>
          <w:b/>
        </w:rPr>
      </w:pPr>
    </w:p>
    <w:p w14:paraId="7F02F125" w14:textId="77777777" w:rsidR="00EC0901" w:rsidRPr="00C174C9" w:rsidRDefault="00EC0901" w:rsidP="00D74205">
      <w:pPr>
        <w:widowControl w:val="0"/>
        <w:jc w:val="both"/>
        <w:rPr>
          <w:rFonts w:ascii="Calibri" w:hAnsi="Calibri"/>
          <w:b/>
        </w:rPr>
      </w:pPr>
    </w:p>
    <w:p w14:paraId="2EEA1340" w14:textId="77777777" w:rsidR="00EC0901" w:rsidRPr="00C174C9" w:rsidRDefault="00EC0901" w:rsidP="00D74205">
      <w:pPr>
        <w:widowControl w:val="0"/>
        <w:jc w:val="both"/>
        <w:rPr>
          <w:rFonts w:ascii="Calibri" w:hAnsi="Calibri"/>
          <w:b/>
        </w:rPr>
      </w:pPr>
    </w:p>
    <w:p w14:paraId="64F14CFF" w14:textId="77777777" w:rsidR="00EC0901" w:rsidRPr="00C174C9" w:rsidRDefault="00EC0901" w:rsidP="00D74205">
      <w:pPr>
        <w:widowControl w:val="0"/>
        <w:jc w:val="both"/>
        <w:rPr>
          <w:rFonts w:ascii="Calibri" w:hAnsi="Calibri"/>
          <w:b/>
        </w:rPr>
      </w:pPr>
    </w:p>
    <w:p w14:paraId="1823CF2C" w14:textId="77777777" w:rsidR="00EC0901" w:rsidRPr="00E912C2" w:rsidRDefault="00140739" w:rsidP="00D74205">
      <w:pPr>
        <w:pStyle w:val="Heading3"/>
        <w:jc w:val="both"/>
        <w:rPr>
          <w:caps/>
          <w:sz w:val="28"/>
        </w:rPr>
      </w:pPr>
      <w:r w:rsidRPr="00D86634">
        <w:br w:type="page"/>
      </w:r>
      <w:r w:rsidR="00271BD9">
        <w:rPr>
          <w:caps/>
          <w:sz w:val="28"/>
        </w:rPr>
        <w:lastRenderedPageBreak/>
        <w:t>Promoting student success</w:t>
      </w:r>
    </w:p>
    <w:p w14:paraId="30CF7A1E" w14:textId="77777777" w:rsidR="00E912C2" w:rsidRPr="00E912C2" w:rsidRDefault="00E912C2" w:rsidP="00D74205">
      <w:pPr>
        <w:jc w:val="both"/>
      </w:pPr>
    </w:p>
    <w:p w14:paraId="228C8E0B" w14:textId="2F574BD0" w:rsidR="00EC0901" w:rsidRPr="00C174C9" w:rsidRDefault="00EC0901" w:rsidP="00D74205">
      <w:pPr>
        <w:widowControl w:val="0"/>
        <w:jc w:val="both"/>
        <w:rPr>
          <w:rFonts w:ascii="Calibri" w:hAnsi="Calibri"/>
        </w:rPr>
      </w:pPr>
      <w:r w:rsidRPr="00C174C9">
        <w:rPr>
          <w:rFonts w:ascii="Calibri" w:hAnsi="Calibri"/>
        </w:rPr>
        <w:t xml:space="preserve">The success of the Tacoma Community </w:t>
      </w:r>
      <w:r w:rsidR="00B30B76">
        <w:rPr>
          <w:rFonts w:ascii="Calibri" w:hAnsi="Calibri"/>
        </w:rPr>
        <w:t xml:space="preserve">College </w:t>
      </w:r>
      <w:r w:rsidR="00B30B76" w:rsidRPr="00B30B76">
        <w:rPr>
          <w:rFonts w:ascii="Calibri" w:hAnsi="Calibri"/>
        </w:rPr>
        <w:t>Associate in Applied Science Nursing Transfer Degree</w:t>
      </w:r>
      <w:r w:rsidR="00B30B76" w:rsidRPr="00C174C9">
        <w:rPr>
          <w:rFonts w:ascii="Calibri" w:hAnsi="Calibri"/>
          <w:i/>
        </w:rPr>
        <w:t xml:space="preserve"> </w:t>
      </w:r>
      <w:r w:rsidRPr="00C174C9">
        <w:rPr>
          <w:rFonts w:ascii="Calibri" w:hAnsi="Calibri"/>
        </w:rPr>
        <w:t xml:space="preserve">Program revolves around faculty committed to </w:t>
      </w:r>
      <w:r w:rsidRPr="00C174C9">
        <w:rPr>
          <w:rFonts w:ascii="Calibri" w:hAnsi="Calibri"/>
          <w:u w:val="single"/>
        </w:rPr>
        <w:t>quality</w:t>
      </w:r>
      <w:r w:rsidRPr="00C174C9">
        <w:rPr>
          <w:rFonts w:ascii="Calibri" w:hAnsi="Calibri"/>
        </w:rPr>
        <w:t xml:space="preserve"> education and students committed to the program curriculum.</w:t>
      </w:r>
      <w:r w:rsidR="003E68DB" w:rsidRPr="00C174C9">
        <w:rPr>
          <w:rFonts w:ascii="Calibri" w:hAnsi="Calibri"/>
        </w:rPr>
        <w:t xml:space="preserve">  </w:t>
      </w:r>
      <w:r w:rsidRPr="00C174C9">
        <w:rPr>
          <w:rFonts w:ascii="Calibri" w:hAnsi="Calibri"/>
        </w:rPr>
        <w:t>Developing a supportive atmosphere that promotes learning during the transition into an intense nursing program is a challenging task that requires constant nurturing.  TCC assists students in this transition through a variety of on-campus programs and organizations.</w:t>
      </w:r>
      <w:r w:rsidR="003E68DB" w:rsidRPr="00C174C9">
        <w:rPr>
          <w:rFonts w:ascii="Calibri" w:hAnsi="Calibri"/>
        </w:rPr>
        <w:t xml:space="preserve"> </w:t>
      </w:r>
      <w:r w:rsidRPr="00C174C9">
        <w:rPr>
          <w:rFonts w:ascii="Calibri" w:hAnsi="Calibri"/>
        </w:rPr>
        <w:t xml:space="preserve">The ability to meet the needs of students is the key to retention and reflects the overall success of the </w:t>
      </w:r>
      <w:r w:rsidR="00B30B76" w:rsidRPr="00B30B76">
        <w:rPr>
          <w:rFonts w:ascii="Calibri" w:hAnsi="Calibri"/>
        </w:rPr>
        <w:t>Associate in Applied Science Nursing Transfer Degree</w:t>
      </w:r>
      <w:r w:rsidR="00B30B76" w:rsidRPr="00C174C9">
        <w:rPr>
          <w:rFonts w:ascii="Calibri" w:hAnsi="Calibri"/>
          <w:i/>
        </w:rPr>
        <w:t xml:space="preserve"> </w:t>
      </w:r>
      <w:r w:rsidRPr="00C174C9">
        <w:rPr>
          <w:rFonts w:ascii="Calibri" w:hAnsi="Calibri"/>
        </w:rPr>
        <w:t>program.  The faculty at TCC</w:t>
      </w:r>
      <w:r w:rsidR="006128D2">
        <w:rPr>
          <w:rFonts w:ascii="Calibri" w:hAnsi="Calibri"/>
        </w:rPr>
        <w:t xml:space="preserve"> has carefully designed courses</w:t>
      </w:r>
      <w:r w:rsidRPr="00C174C9">
        <w:rPr>
          <w:rFonts w:ascii="Calibri" w:hAnsi="Calibri"/>
        </w:rPr>
        <w:t xml:space="preserve"> which enhance individual growth and promote academic success.  By integrating nursing students into the educational community through orientation, tutoring, advisement, and mentoring, TCC promotes quality education and quality nursing care.  These programs include:</w:t>
      </w:r>
    </w:p>
    <w:p w14:paraId="0531F7DE" w14:textId="77777777" w:rsidR="007A1500" w:rsidRPr="00C174C9" w:rsidRDefault="007A1500" w:rsidP="00D74205">
      <w:pPr>
        <w:pStyle w:val="BodyText"/>
        <w:spacing w:before="0pt"/>
        <w:rPr>
          <w:rFonts w:ascii="Calibri" w:hAnsi="Calibri"/>
          <w:sz w:val="20"/>
        </w:rPr>
      </w:pPr>
    </w:p>
    <w:p w14:paraId="68FEB824" w14:textId="77777777" w:rsidR="007A1500" w:rsidRPr="00C174C9" w:rsidRDefault="00EC0901" w:rsidP="00D74205">
      <w:pPr>
        <w:widowControl w:val="0"/>
        <w:jc w:val="both"/>
        <w:rPr>
          <w:rFonts w:ascii="Calibri" w:hAnsi="Calibri"/>
          <w:b/>
        </w:rPr>
      </w:pPr>
      <w:r w:rsidRPr="00C174C9">
        <w:rPr>
          <w:rFonts w:ascii="Calibri" w:hAnsi="Calibri"/>
          <w:b/>
        </w:rPr>
        <w:t>ORIENTATION</w:t>
      </w:r>
    </w:p>
    <w:p w14:paraId="0EEB3BA3" w14:textId="77777777" w:rsidR="00EC0901" w:rsidRPr="00C174C9" w:rsidRDefault="00EC0901" w:rsidP="00D74205">
      <w:pPr>
        <w:widowControl w:val="0"/>
        <w:jc w:val="both"/>
        <w:rPr>
          <w:rFonts w:ascii="Calibri" w:hAnsi="Calibri"/>
        </w:rPr>
      </w:pPr>
      <w:r w:rsidRPr="00C174C9">
        <w:rPr>
          <w:rFonts w:ascii="Calibri" w:hAnsi="Calibri"/>
        </w:rPr>
        <w:t>A mandatory new student orientation (with family/significant others) is provided prior to the first quarter of the program to explain and answer questions.  In this "open" atmosphere information is shared, program curriculum is explained, and students are welcomed</w:t>
      </w:r>
      <w:r w:rsidR="00A16855">
        <w:rPr>
          <w:rFonts w:ascii="Calibri" w:hAnsi="Calibri"/>
        </w:rPr>
        <w:t xml:space="preserve"> into the program</w:t>
      </w:r>
      <w:r w:rsidRPr="00C174C9">
        <w:rPr>
          <w:rFonts w:ascii="Calibri" w:hAnsi="Calibri"/>
        </w:rPr>
        <w:t>.</w:t>
      </w:r>
    </w:p>
    <w:p w14:paraId="715B87AC" w14:textId="77777777" w:rsidR="007A1500" w:rsidRPr="00C174C9" w:rsidRDefault="007A1500" w:rsidP="00D74205">
      <w:pPr>
        <w:widowControl w:val="0"/>
        <w:jc w:val="both"/>
        <w:rPr>
          <w:rFonts w:ascii="Calibri" w:hAnsi="Calibri"/>
          <w:b/>
          <w:u w:val="single"/>
        </w:rPr>
      </w:pPr>
    </w:p>
    <w:p w14:paraId="5F70B8CF" w14:textId="77777777" w:rsidR="007A1500" w:rsidRPr="00C174C9" w:rsidRDefault="00EC0901" w:rsidP="00D74205">
      <w:pPr>
        <w:widowControl w:val="0"/>
        <w:jc w:val="both"/>
        <w:rPr>
          <w:rFonts w:ascii="Calibri" w:hAnsi="Calibri"/>
          <w:b/>
        </w:rPr>
      </w:pPr>
      <w:r w:rsidRPr="00C174C9">
        <w:rPr>
          <w:rFonts w:ascii="Calibri" w:hAnsi="Calibri"/>
          <w:b/>
        </w:rPr>
        <w:t>PEER MENTORING</w:t>
      </w:r>
    </w:p>
    <w:p w14:paraId="026EC9A0" w14:textId="7DC7D91F" w:rsidR="00EC0901" w:rsidRPr="00C174C9" w:rsidRDefault="00EC0901" w:rsidP="00D74205">
      <w:pPr>
        <w:widowControl w:val="0"/>
        <w:jc w:val="both"/>
        <w:rPr>
          <w:rFonts w:ascii="Calibri" w:hAnsi="Calibri"/>
        </w:rPr>
      </w:pPr>
      <w:r w:rsidRPr="00C174C9">
        <w:rPr>
          <w:rFonts w:ascii="Calibri" w:hAnsi="Calibri"/>
        </w:rPr>
        <w:t xml:space="preserve">Second-year nursing students are </w:t>
      </w:r>
      <w:r w:rsidR="00C4065A" w:rsidRPr="00C174C9">
        <w:rPr>
          <w:rFonts w:ascii="Calibri" w:hAnsi="Calibri"/>
        </w:rPr>
        <w:t>encouraged</w:t>
      </w:r>
      <w:r w:rsidRPr="00C174C9">
        <w:rPr>
          <w:rFonts w:ascii="Calibri" w:hAnsi="Calibri"/>
        </w:rPr>
        <w:t xml:space="preserve"> to offer assistance and support to first-year students as new </w:t>
      </w:r>
      <w:r w:rsidR="00ED17F9" w:rsidRPr="00C174C9">
        <w:rPr>
          <w:rFonts w:ascii="Calibri" w:hAnsi="Calibri"/>
        </w:rPr>
        <w:t>students’</w:t>
      </w:r>
      <w:r w:rsidRPr="00C174C9">
        <w:rPr>
          <w:rFonts w:ascii="Calibri" w:hAnsi="Calibri"/>
        </w:rPr>
        <w:t xml:space="preserve"> transition into the </w:t>
      </w:r>
      <w:r w:rsidR="00B30B76" w:rsidRPr="00B30B76">
        <w:rPr>
          <w:rFonts w:ascii="Calibri" w:hAnsi="Calibri"/>
        </w:rPr>
        <w:t>Associate in Applied Science Nursing Transfer Degree P</w:t>
      </w:r>
      <w:r w:rsidR="00D60DDC" w:rsidRPr="00C174C9">
        <w:rPr>
          <w:rFonts w:ascii="Calibri" w:hAnsi="Calibri"/>
        </w:rPr>
        <w:t xml:space="preserve">rogram. </w:t>
      </w:r>
      <w:r w:rsidRPr="00C174C9">
        <w:rPr>
          <w:rFonts w:ascii="Calibri" w:hAnsi="Calibri"/>
        </w:rPr>
        <w:t>Peer support has long been proven beneficial to ease concerns and stress associated with intense academic programs.  Networking between peers helps promote student academic success.</w:t>
      </w:r>
    </w:p>
    <w:p w14:paraId="6F39AC3B" w14:textId="77777777" w:rsidR="007A1500" w:rsidRPr="00C174C9" w:rsidRDefault="007A1500" w:rsidP="00D74205">
      <w:pPr>
        <w:widowControl w:val="0"/>
        <w:jc w:val="both"/>
        <w:rPr>
          <w:rFonts w:ascii="Calibri" w:hAnsi="Calibri"/>
        </w:rPr>
      </w:pPr>
    </w:p>
    <w:p w14:paraId="12913A9E" w14:textId="77777777" w:rsidR="007A1500" w:rsidRPr="00C174C9" w:rsidRDefault="00EC0901" w:rsidP="00D74205">
      <w:pPr>
        <w:widowControl w:val="0"/>
        <w:jc w:val="both"/>
        <w:rPr>
          <w:rFonts w:ascii="Calibri" w:hAnsi="Calibri"/>
        </w:rPr>
      </w:pPr>
      <w:r w:rsidRPr="00C174C9">
        <w:rPr>
          <w:rFonts w:ascii="Calibri" w:hAnsi="Calibri"/>
          <w:b/>
        </w:rPr>
        <w:t>COUNSELING AND REFERRALS</w:t>
      </w:r>
    </w:p>
    <w:p w14:paraId="68826815" w14:textId="77777777" w:rsidR="00EC0901" w:rsidRPr="00C174C9" w:rsidRDefault="00EC0901" w:rsidP="00D74205">
      <w:pPr>
        <w:widowControl w:val="0"/>
        <w:jc w:val="both"/>
        <w:rPr>
          <w:rFonts w:ascii="Calibri" w:hAnsi="Calibri"/>
        </w:rPr>
      </w:pPr>
      <w:r w:rsidRPr="00C174C9">
        <w:rPr>
          <w:rFonts w:ascii="Calibri" w:hAnsi="Calibri"/>
        </w:rPr>
        <w:t xml:space="preserve">Specialty counselors available through referrals, including </w:t>
      </w:r>
      <w:r w:rsidR="00ED17F9" w:rsidRPr="00C174C9">
        <w:rPr>
          <w:rFonts w:ascii="Calibri" w:hAnsi="Calibri"/>
        </w:rPr>
        <w:t>self-referrals</w:t>
      </w:r>
      <w:r w:rsidRPr="00C174C9">
        <w:rPr>
          <w:rFonts w:ascii="Calibri" w:hAnsi="Calibri"/>
        </w:rPr>
        <w:t>, provide a myriad of services</w:t>
      </w:r>
      <w:r w:rsidR="007A1500" w:rsidRPr="00C174C9">
        <w:rPr>
          <w:rFonts w:ascii="Calibri" w:hAnsi="Calibri"/>
        </w:rPr>
        <w:t>,</w:t>
      </w:r>
      <w:r w:rsidRPr="00C174C9">
        <w:rPr>
          <w:rFonts w:ascii="Calibri" w:hAnsi="Calibri"/>
        </w:rPr>
        <w:t xml:space="preserve"> including workshops designed to reduce test anxiety and stress as well as workshops to improve one's assertiveness.  Counselors are available for confidential counseling to all students free of charge.  Referrals are based on student needs and individual desires.  Stress management focuses not only on the academic difficulty, but on the student's social integration as well.  By integrating student needs and academic requirements, the success rate for students is enhanced.</w:t>
      </w:r>
    </w:p>
    <w:p w14:paraId="6DDFDFAB" w14:textId="77777777" w:rsidR="007A1500" w:rsidRPr="00C174C9" w:rsidRDefault="007A1500" w:rsidP="00D74205">
      <w:pPr>
        <w:widowControl w:val="0"/>
        <w:jc w:val="both"/>
        <w:rPr>
          <w:rFonts w:ascii="Calibri" w:hAnsi="Calibri"/>
        </w:rPr>
      </w:pPr>
    </w:p>
    <w:p w14:paraId="40948E7E" w14:textId="77777777" w:rsidR="007A1500" w:rsidRPr="00C174C9" w:rsidRDefault="00EC0901" w:rsidP="00D74205">
      <w:pPr>
        <w:widowControl w:val="0"/>
        <w:jc w:val="both"/>
        <w:rPr>
          <w:rFonts w:ascii="Calibri" w:hAnsi="Calibri"/>
        </w:rPr>
      </w:pPr>
      <w:r w:rsidRPr="00C174C9">
        <w:rPr>
          <w:rFonts w:ascii="Calibri" w:hAnsi="Calibri"/>
          <w:b/>
        </w:rPr>
        <w:t>ADVISEMENT</w:t>
      </w:r>
    </w:p>
    <w:p w14:paraId="1E2B5CDB" w14:textId="77777777" w:rsidR="00EC0901" w:rsidRPr="00C174C9" w:rsidRDefault="00EC0901" w:rsidP="00D74205">
      <w:pPr>
        <w:widowControl w:val="0"/>
        <w:jc w:val="both"/>
        <w:rPr>
          <w:rFonts w:ascii="Calibri" w:hAnsi="Calibri"/>
        </w:rPr>
      </w:pPr>
      <w:r w:rsidRPr="00C174C9">
        <w:rPr>
          <w:rFonts w:ascii="Calibri" w:hAnsi="Calibri"/>
        </w:rPr>
        <w:t>Each student is assigned a particular advisor as a pre-nursing student which continu</w:t>
      </w:r>
      <w:r w:rsidR="00F61BFB">
        <w:rPr>
          <w:rFonts w:ascii="Calibri" w:hAnsi="Calibri"/>
        </w:rPr>
        <w:t xml:space="preserve">es through the entire program. </w:t>
      </w:r>
      <w:r w:rsidRPr="00C174C9">
        <w:rPr>
          <w:rFonts w:ascii="Calibri" w:hAnsi="Calibri"/>
        </w:rPr>
        <w:t xml:space="preserve">Clinical instructors meet with each individual student at least two times per quarter to discuss and monitor performance. </w:t>
      </w:r>
      <w:r w:rsidR="007A1500" w:rsidRPr="00C174C9">
        <w:rPr>
          <w:rFonts w:ascii="Calibri" w:hAnsi="Calibri"/>
        </w:rPr>
        <w:t xml:space="preserve"> </w:t>
      </w:r>
      <w:r w:rsidRPr="00C174C9">
        <w:rPr>
          <w:rFonts w:ascii="Calibri" w:hAnsi="Calibri"/>
        </w:rPr>
        <w:t>Classroom, clinical, and lab instructors are available during office hours or by appointment.</w:t>
      </w:r>
    </w:p>
    <w:p w14:paraId="0095F250" w14:textId="77777777" w:rsidR="007A1500" w:rsidRPr="00C174C9" w:rsidRDefault="007A1500" w:rsidP="00D74205">
      <w:pPr>
        <w:widowControl w:val="0"/>
        <w:jc w:val="both"/>
        <w:rPr>
          <w:rFonts w:ascii="Calibri" w:hAnsi="Calibri"/>
        </w:rPr>
      </w:pPr>
    </w:p>
    <w:p w14:paraId="137D95BF" w14:textId="77777777" w:rsidR="00260BA5" w:rsidRPr="00C174C9" w:rsidRDefault="00260BA5" w:rsidP="00D74205">
      <w:pPr>
        <w:widowControl w:val="0"/>
        <w:jc w:val="both"/>
        <w:rPr>
          <w:rFonts w:ascii="Calibri" w:hAnsi="Calibri"/>
          <w:b/>
        </w:rPr>
      </w:pPr>
      <w:r w:rsidRPr="00C174C9">
        <w:rPr>
          <w:rFonts w:ascii="Calibri" w:hAnsi="Calibri"/>
          <w:b/>
        </w:rPr>
        <w:t>TEACHING PLATFORM</w:t>
      </w:r>
    </w:p>
    <w:p w14:paraId="53E67A15" w14:textId="1A04055F" w:rsidR="00260BA5" w:rsidRPr="00C174C9" w:rsidRDefault="00FE46A5" w:rsidP="00D74205">
      <w:pPr>
        <w:jc w:val="both"/>
        <w:rPr>
          <w:rFonts w:ascii="Calibri" w:hAnsi="Calibri" w:cs="Arial"/>
        </w:rPr>
      </w:pPr>
      <w:r w:rsidRPr="00C174C9">
        <w:rPr>
          <w:rFonts w:ascii="Calibri" w:hAnsi="Calibri"/>
        </w:rPr>
        <w:t>A variety of teaching platforms are used in the program. These include: face to face, web enhanced</w:t>
      </w:r>
      <w:r w:rsidR="00ED17F9">
        <w:rPr>
          <w:rFonts w:ascii="Calibri" w:hAnsi="Calibri"/>
        </w:rPr>
        <w:t xml:space="preserve"> (</w:t>
      </w:r>
      <w:r w:rsidR="000D702E">
        <w:rPr>
          <w:rFonts w:ascii="Calibri" w:hAnsi="Calibri"/>
        </w:rPr>
        <w:t xml:space="preserve">a </w:t>
      </w:r>
      <w:r w:rsidR="00ED17F9">
        <w:rPr>
          <w:rFonts w:ascii="Calibri" w:hAnsi="Calibri"/>
        </w:rPr>
        <w:t xml:space="preserve">learning management system </w:t>
      </w:r>
      <w:r w:rsidRPr="00C174C9">
        <w:rPr>
          <w:rFonts w:ascii="Calibri" w:hAnsi="Calibri"/>
        </w:rPr>
        <w:t>used to enhance the classroom</w:t>
      </w:r>
      <w:r w:rsidR="00ED17F9">
        <w:rPr>
          <w:rFonts w:ascii="Calibri" w:hAnsi="Calibri"/>
        </w:rPr>
        <w:t xml:space="preserve"> experience</w:t>
      </w:r>
      <w:r w:rsidRPr="00C174C9">
        <w:rPr>
          <w:rFonts w:ascii="Calibri" w:hAnsi="Calibri"/>
        </w:rPr>
        <w:t>), hybrid (at least 50% of the class is online), online (100% of the class is taught online.)</w:t>
      </w:r>
    </w:p>
    <w:p w14:paraId="4BE657B9" w14:textId="77777777" w:rsidR="00FE46A5" w:rsidRDefault="00FE46A5" w:rsidP="00D74205">
      <w:pPr>
        <w:jc w:val="both"/>
        <w:rPr>
          <w:rFonts w:ascii="Calibri" w:hAnsi="Calibri"/>
          <w:b/>
        </w:rPr>
      </w:pPr>
    </w:p>
    <w:p w14:paraId="5EC03F81" w14:textId="77777777" w:rsidR="00E930F2" w:rsidRPr="00D726AF" w:rsidRDefault="00E930F2" w:rsidP="00D74205">
      <w:pPr>
        <w:jc w:val="both"/>
        <w:rPr>
          <w:rFonts w:ascii="Calibri" w:hAnsi="Calibri"/>
          <w:b/>
        </w:rPr>
      </w:pPr>
      <w:r w:rsidRPr="00D726AF">
        <w:rPr>
          <w:rFonts w:ascii="Calibri" w:hAnsi="Calibri"/>
          <w:b/>
        </w:rPr>
        <w:t>STANDARDIZED TESTING</w:t>
      </w:r>
    </w:p>
    <w:p w14:paraId="11C1F0D3" w14:textId="02C7B2A0" w:rsidR="00E930F2" w:rsidRPr="00D726AF" w:rsidRDefault="00FA0ABC" w:rsidP="00D74205">
      <w:pPr>
        <w:jc w:val="both"/>
        <w:rPr>
          <w:rFonts w:ascii="Calibri" w:hAnsi="Calibri"/>
          <w:b/>
        </w:rPr>
      </w:pPr>
      <w:r w:rsidRPr="00D726AF">
        <w:rPr>
          <w:rFonts w:ascii="Calibri" w:hAnsi="Calibri"/>
        </w:rPr>
        <w:t xml:space="preserve">The nursing program uses standardized testing as a means of providing both the student and the program, information about student and cohort learning and progress, as well as assisting in preparing the student for the licensing examination.  Standardized testing </w:t>
      </w:r>
      <w:r w:rsidRPr="00D726AF">
        <w:rPr>
          <w:rFonts w:ascii="Calibri" w:hAnsi="Calibri"/>
          <w:color w:val="000000" w:themeColor="text1"/>
        </w:rPr>
        <w:t xml:space="preserve">(NLN) </w:t>
      </w:r>
      <w:r w:rsidRPr="00D726AF">
        <w:rPr>
          <w:rFonts w:ascii="Calibri" w:hAnsi="Calibri"/>
        </w:rPr>
        <w:t xml:space="preserve">is integrated throughout the curriculum </w:t>
      </w:r>
      <w:r w:rsidRPr="00D726AF">
        <w:rPr>
          <w:rFonts w:ascii="Calibri" w:hAnsi="Calibri"/>
          <w:color w:val="000000" w:themeColor="text1"/>
        </w:rPr>
        <w:t xml:space="preserve">and will </w:t>
      </w:r>
      <w:r w:rsidRPr="00D726AF">
        <w:rPr>
          <w:rFonts w:ascii="Calibri" w:hAnsi="Calibri"/>
        </w:rPr>
        <w:t>contribute to student grades. </w:t>
      </w:r>
    </w:p>
    <w:p w14:paraId="421C4B2A" w14:textId="6A792A40" w:rsidR="00FA0ABC" w:rsidRPr="00D726AF" w:rsidRDefault="00FA0ABC" w:rsidP="00D74205">
      <w:pPr>
        <w:widowControl w:val="0"/>
        <w:jc w:val="both"/>
        <w:rPr>
          <w:rFonts w:ascii="Calibri" w:hAnsi="Calibri"/>
          <w:b/>
        </w:rPr>
      </w:pPr>
    </w:p>
    <w:p w14:paraId="6AD0E1F3" w14:textId="6FE58169" w:rsidR="00FA0ABC" w:rsidRPr="00D726AF" w:rsidRDefault="00FA0ABC" w:rsidP="00D74205">
      <w:pPr>
        <w:widowControl w:val="0"/>
        <w:jc w:val="both"/>
        <w:rPr>
          <w:rFonts w:ascii="Calibri" w:hAnsi="Calibri"/>
          <w:b/>
        </w:rPr>
      </w:pPr>
      <w:r w:rsidRPr="00D726AF">
        <w:rPr>
          <w:rFonts w:ascii="Calibri" w:hAnsi="Calibri"/>
          <w:b/>
        </w:rPr>
        <w:t>NCLEX SUCCESS</w:t>
      </w:r>
    </w:p>
    <w:p w14:paraId="2FA7CAB1" w14:textId="77777777" w:rsidR="00FA0ABC" w:rsidRPr="00D726AF" w:rsidRDefault="00FA0ABC" w:rsidP="00FA0ABC">
      <w:pPr>
        <w:jc w:val="both"/>
        <w:rPr>
          <w:rFonts w:ascii="Calibri" w:hAnsi="Calibri"/>
        </w:rPr>
      </w:pPr>
      <w:r w:rsidRPr="00D726AF">
        <w:rPr>
          <w:rFonts w:ascii="Calibri" w:hAnsi="Calibri"/>
        </w:rPr>
        <w:t xml:space="preserve">The program has an entire course dedicated to the preparation of students for success on the NCLEX. The course, </w:t>
      </w:r>
    </w:p>
    <w:p w14:paraId="5317AAB0" w14:textId="134A3028" w:rsidR="00FA0ABC" w:rsidRPr="00D726AF" w:rsidRDefault="00FA0ABC" w:rsidP="00FA0ABC">
      <w:pPr>
        <w:jc w:val="both"/>
        <w:rPr>
          <w:rFonts w:ascii="Calibri" w:hAnsi="Calibri"/>
        </w:rPr>
      </w:pPr>
      <w:r w:rsidRPr="00D726AF">
        <w:rPr>
          <w:rFonts w:ascii="Calibri" w:hAnsi="Calibri"/>
        </w:rPr>
        <w:t xml:space="preserve">NURS 244, is a lab class </w:t>
      </w:r>
      <w:r w:rsidR="002347C9">
        <w:rPr>
          <w:rFonts w:ascii="Calibri" w:hAnsi="Calibri"/>
        </w:rPr>
        <w:t>that includes</w:t>
      </w:r>
      <w:r w:rsidRPr="00D726AF">
        <w:rPr>
          <w:rFonts w:ascii="Calibri" w:hAnsi="Calibri"/>
        </w:rPr>
        <w:t xml:space="preserve"> practice exams, two proctored exams, and two days of face-to-face review in a classroom setting. Students will be required to meet the designated score on all the exams</w:t>
      </w:r>
      <w:r w:rsidR="001D3A51" w:rsidRPr="00D726AF">
        <w:rPr>
          <w:rFonts w:ascii="Calibri" w:hAnsi="Calibri"/>
        </w:rPr>
        <w:t xml:space="preserve"> and complete assigned remediation</w:t>
      </w:r>
      <w:r w:rsidRPr="00D726AF">
        <w:rPr>
          <w:rFonts w:ascii="Calibri" w:hAnsi="Calibri"/>
        </w:rPr>
        <w:t xml:space="preserve"> to pass the course as with all other courses. </w:t>
      </w:r>
    </w:p>
    <w:p w14:paraId="763F27C4" w14:textId="77777777" w:rsidR="00FA0ABC" w:rsidRDefault="00FA0ABC" w:rsidP="00D74205">
      <w:pPr>
        <w:widowControl w:val="0"/>
        <w:jc w:val="both"/>
        <w:rPr>
          <w:rFonts w:ascii="Calibri" w:hAnsi="Calibri"/>
          <w:b/>
        </w:rPr>
      </w:pPr>
    </w:p>
    <w:p w14:paraId="58408114" w14:textId="77777777" w:rsidR="007A1500" w:rsidRPr="00C174C9" w:rsidRDefault="00EC0901" w:rsidP="00D74205">
      <w:pPr>
        <w:widowControl w:val="0"/>
        <w:jc w:val="both"/>
        <w:rPr>
          <w:rFonts w:ascii="Calibri" w:hAnsi="Calibri"/>
        </w:rPr>
      </w:pPr>
      <w:r w:rsidRPr="00C174C9">
        <w:rPr>
          <w:rFonts w:ascii="Calibri" w:hAnsi="Calibri"/>
          <w:b/>
        </w:rPr>
        <w:t>TUTORING</w:t>
      </w:r>
    </w:p>
    <w:p w14:paraId="3DA4BF79" w14:textId="77777777" w:rsidR="0070275D" w:rsidRPr="00C174C9" w:rsidRDefault="00802D22" w:rsidP="00D74205">
      <w:pPr>
        <w:widowControl w:val="0"/>
        <w:jc w:val="both"/>
        <w:rPr>
          <w:rFonts w:ascii="Calibri" w:hAnsi="Calibri"/>
        </w:rPr>
      </w:pPr>
      <w:r>
        <w:rPr>
          <w:rFonts w:ascii="Calibri" w:hAnsi="Calibri"/>
        </w:rPr>
        <w:t>Nursing t</w:t>
      </w:r>
      <w:r w:rsidR="00EC0901" w:rsidRPr="00C174C9">
        <w:rPr>
          <w:rFonts w:ascii="Calibri" w:hAnsi="Calibri"/>
        </w:rPr>
        <w:t xml:space="preserve">utoring is available free of charge for all students in the program during scheduled times. </w:t>
      </w:r>
      <w:r>
        <w:rPr>
          <w:rFonts w:ascii="Calibri" w:hAnsi="Calibri"/>
        </w:rPr>
        <w:t xml:space="preserve">General tutoring </w:t>
      </w:r>
      <w:r w:rsidR="00ED17F9">
        <w:rPr>
          <w:rFonts w:ascii="Calibri" w:hAnsi="Calibri"/>
        </w:rPr>
        <w:t xml:space="preserve">is also </w:t>
      </w:r>
      <w:r>
        <w:rPr>
          <w:rFonts w:ascii="Calibri" w:hAnsi="Calibri"/>
        </w:rPr>
        <w:t>available through the tutoring and writing center and MARC lab.</w:t>
      </w:r>
    </w:p>
    <w:p w14:paraId="74524B50" w14:textId="77777777" w:rsidR="002F6B74" w:rsidRDefault="002F6B74" w:rsidP="00D74205">
      <w:pPr>
        <w:widowControl w:val="0"/>
        <w:jc w:val="both"/>
        <w:rPr>
          <w:rFonts w:ascii="Calibri" w:hAnsi="Calibri"/>
          <w:b/>
        </w:rPr>
      </w:pPr>
    </w:p>
    <w:p w14:paraId="407A2F41" w14:textId="77777777" w:rsidR="00F51A6D" w:rsidRPr="00C174C9" w:rsidRDefault="00F51A6D" w:rsidP="00D74205">
      <w:pPr>
        <w:widowControl w:val="0"/>
        <w:jc w:val="both"/>
        <w:rPr>
          <w:rFonts w:ascii="Calibri" w:hAnsi="Calibri"/>
          <w:b/>
        </w:rPr>
      </w:pPr>
    </w:p>
    <w:p w14:paraId="14202B69" w14:textId="77777777" w:rsidR="007A1500" w:rsidRPr="00C174C9" w:rsidRDefault="00EC0901" w:rsidP="00D74205">
      <w:pPr>
        <w:widowControl w:val="0"/>
        <w:jc w:val="both"/>
        <w:rPr>
          <w:rFonts w:ascii="Calibri" w:hAnsi="Calibri"/>
        </w:rPr>
      </w:pPr>
      <w:r w:rsidRPr="00C174C9">
        <w:rPr>
          <w:rFonts w:ascii="Calibri" w:hAnsi="Calibri"/>
          <w:b/>
        </w:rPr>
        <w:lastRenderedPageBreak/>
        <w:t>STUDY/SUPPORT GROUPS</w:t>
      </w:r>
    </w:p>
    <w:p w14:paraId="312E0BA0" w14:textId="77777777" w:rsidR="00EC0901" w:rsidRPr="00C174C9" w:rsidRDefault="00EC0901" w:rsidP="00D74205">
      <w:pPr>
        <w:widowControl w:val="0"/>
        <w:jc w:val="both"/>
        <w:rPr>
          <w:rFonts w:ascii="Calibri" w:hAnsi="Calibri"/>
        </w:rPr>
      </w:pPr>
      <w:r w:rsidRPr="00C174C9">
        <w:rPr>
          <w:rFonts w:ascii="Calibri" w:hAnsi="Calibri"/>
        </w:rPr>
        <w:t>Independent study with a small group of peers is recommended.  This permits a student to repeat a particular experience or to master content in order to achieve learning at the same level as classmates.  Group study with peers is recommended to reinforce material learned in class and to provide a support network, as well as to connect with the college.</w:t>
      </w:r>
    </w:p>
    <w:p w14:paraId="3C69DF16" w14:textId="77777777" w:rsidR="00676B04" w:rsidRDefault="00676B04" w:rsidP="00D74205">
      <w:pPr>
        <w:widowControl w:val="0"/>
        <w:jc w:val="both"/>
        <w:rPr>
          <w:rFonts w:ascii="Calibri" w:hAnsi="Calibri"/>
          <w:b/>
        </w:rPr>
      </w:pPr>
    </w:p>
    <w:p w14:paraId="44A03498" w14:textId="77777777" w:rsidR="007A1500" w:rsidRPr="00C174C9" w:rsidRDefault="00EC0901" w:rsidP="00D74205">
      <w:pPr>
        <w:widowControl w:val="0"/>
        <w:jc w:val="both"/>
        <w:rPr>
          <w:rFonts w:ascii="Calibri" w:hAnsi="Calibri"/>
          <w:b/>
        </w:rPr>
      </w:pPr>
      <w:r w:rsidRPr="00C174C9">
        <w:rPr>
          <w:rFonts w:ascii="Calibri" w:hAnsi="Calibri"/>
          <w:b/>
        </w:rPr>
        <w:t>LEARNING COMMUNITIES</w:t>
      </w:r>
    </w:p>
    <w:p w14:paraId="510E90BF" w14:textId="4F363E02" w:rsidR="00EC0901" w:rsidRPr="00C174C9" w:rsidRDefault="007A1500" w:rsidP="00D74205">
      <w:pPr>
        <w:widowControl w:val="0"/>
        <w:jc w:val="both"/>
        <w:rPr>
          <w:rFonts w:ascii="Calibri" w:hAnsi="Calibri"/>
        </w:rPr>
      </w:pPr>
      <w:r w:rsidRPr="00C174C9">
        <w:rPr>
          <w:rFonts w:ascii="Calibri" w:hAnsi="Calibri"/>
        </w:rPr>
        <w:t>Ge</w:t>
      </w:r>
      <w:r w:rsidR="00EC0901" w:rsidRPr="00C174C9">
        <w:rPr>
          <w:rFonts w:ascii="Calibri" w:hAnsi="Calibri"/>
        </w:rPr>
        <w:t xml:space="preserve">nerally speaking, students proceed through the </w:t>
      </w:r>
      <w:r w:rsidR="00B30B76" w:rsidRPr="00B30B76">
        <w:rPr>
          <w:rFonts w:ascii="Calibri" w:hAnsi="Calibri"/>
        </w:rPr>
        <w:t>Associate in Applied Science Nursing Transfer Degree</w:t>
      </w:r>
      <w:r w:rsidR="00B30B76" w:rsidRPr="00C174C9">
        <w:rPr>
          <w:rFonts w:ascii="Calibri" w:hAnsi="Calibri"/>
          <w:i/>
        </w:rPr>
        <w:t xml:space="preserve"> </w:t>
      </w:r>
      <w:r w:rsidR="00B30B76" w:rsidRPr="00B30B76">
        <w:rPr>
          <w:rFonts w:ascii="Calibri" w:hAnsi="Calibri"/>
        </w:rPr>
        <w:t>P</w:t>
      </w:r>
      <w:r w:rsidR="00353622" w:rsidRPr="00B30B76">
        <w:rPr>
          <w:rFonts w:ascii="Calibri" w:hAnsi="Calibri"/>
        </w:rPr>
        <w:t>r</w:t>
      </w:r>
      <w:r w:rsidR="00353622" w:rsidRPr="00C174C9">
        <w:rPr>
          <w:rFonts w:ascii="Calibri" w:hAnsi="Calibri"/>
        </w:rPr>
        <w:t xml:space="preserve">ogram </w:t>
      </w:r>
      <w:r w:rsidR="00B55FF0" w:rsidRPr="00C174C9">
        <w:rPr>
          <w:rFonts w:ascii="Calibri" w:hAnsi="Calibri"/>
        </w:rPr>
        <w:t xml:space="preserve">with a cohort of students. </w:t>
      </w:r>
      <w:r w:rsidR="00EC0901" w:rsidRPr="00C174C9">
        <w:rPr>
          <w:rFonts w:ascii="Calibri" w:hAnsi="Calibri"/>
        </w:rPr>
        <w:t>This group of students takes their courses together and creates a learning community</w:t>
      </w:r>
      <w:r w:rsidR="00ED17F9">
        <w:rPr>
          <w:rFonts w:ascii="Calibri" w:hAnsi="Calibri"/>
        </w:rPr>
        <w:t xml:space="preserve"> of support</w:t>
      </w:r>
      <w:r w:rsidR="00EC0901" w:rsidRPr="00C174C9">
        <w:rPr>
          <w:rFonts w:ascii="Calibri" w:hAnsi="Calibri"/>
        </w:rPr>
        <w:t>.</w:t>
      </w:r>
    </w:p>
    <w:p w14:paraId="36D3CDF2" w14:textId="77777777" w:rsidR="007A1500" w:rsidRPr="00C174C9" w:rsidRDefault="007A1500" w:rsidP="00D74205">
      <w:pPr>
        <w:widowControl w:val="0"/>
        <w:jc w:val="both"/>
        <w:rPr>
          <w:rFonts w:ascii="Calibri" w:hAnsi="Calibri"/>
        </w:rPr>
      </w:pPr>
    </w:p>
    <w:p w14:paraId="76909F97" w14:textId="77777777" w:rsidR="007A1500" w:rsidRPr="00C174C9" w:rsidRDefault="00EC0901" w:rsidP="00D74205">
      <w:pPr>
        <w:widowControl w:val="0"/>
        <w:jc w:val="both"/>
        <w:rPr>
          <w:rFonts w:ascii="Calibri" w:hAnsi="Calibri"/>
          <w:b/>
        </w:rPr>
      </w:pPr>
      <w:r w:rsidRPr="00C174C9">
        <w:rPr>
          <w:rFonts w:ascii="Calibri" w:hAnsi="Calibri"/>
          <w:b/>
        </w:rPr>
        <w:t xml:space="preserve">STUDENT COMMITTEE </w:t>
      </w:r>
      <w:r w:rsidR="000E28BC" w:rsidRPr="00C174C9">
        <w:rPr>
          <w:rFonts w:ascii="Calibri" w:hAnsi="Calibri"/>
          <w:b/>
        </w:rPr>
        <w:t>PARTICIPATION</w:t>
      </w:r>
    </w:p>
    <w:p w14:paraId="25476C87" w14:textId="77777777" w:rsidR="000969F9" w:rsidRDefault="000969F9" w:rsidP="00D74205">
      <w:pPr>
        <w:widowControl w:val="0"/>
        <w:jc w:val="both"/>
        <w:rPr>
          <w:rFonts w:ascii="Calibri" w:hAnsi="Calibri"/>
        </w:rPr>
      </w:pPr>
      <w:r w:rsidRPr="00C174C9">
        <w:rPr>
          <w:rFonts w:ascii="Calibri" w:hAnsi="Calibri"/>
        </w:rPr>
        <w:t>In order to meet the needs of students as</w:t>
      </w:r>
      <w:r w:rsidR="000E28BC" w:rsidRPr="00C174C9">
        <w:rPr>
          <w:rFonts w:ascii="Calibri" w:hAnsi="Calibri"/>
        </w:rPr>
        <w:t xml:space="preserve"> much as possible, student participation in </w:t>
      </w:r>
      <w:r w:rsidRPr="00C174C9">
        <w:rPr>
          <w:rFonts w:ascii="Calibri" w:hAnsi="Calibri"/>
        </w:rPr>
        <w:t xml:space="preserve">faculty </w:t>
      </w:r>
      <w:r w:rsidR="000E28BC" w:rsidRPr="00C174C9">
        <w:rPr>
          <w:rFonts w:ascii="Calibri" w:hAnsi="Calibri"/>
        </w:rPr>
        <w:t>meeting/</w:t>
      </w:r>
      <w:r w:rsidRPr="00C174C9">
        <w:rPr>
          <w:rFonts w:ascii="Calibri" w:hAnsi="Calibri"/>
        </w:rPr>
        <w:t xml:space="preserve">committees is </w:t>
      </w:r>
      <w:r w:rsidR="000E28BC" w:rsidRPr="00C174C9">
        <w:rPr>
          <w:rFonts w:ascii="Calibri" w:hAnsi="Calibri"/>
        </w:rPr>
        <w:t>highly encouraged</w:t>
      </w:r>
      <w:r w:rsidRPr="00C174C9">
        <w:rPr>
          <w:rFonts w:ascii="Calibri" w:hAnsi="Calibri"/>
        </w:rPr>
        <w:t xml:space="preserve">.  </w:t>
      </w:r>
      <w:r w:rsidR="00F61BFB">
        <w:rPr>
          <w:rFonts w:ascii="Calibri" w:hAnsi="Calibri"/>
        </w:rPr>
        <w:t>F</w:t>
      </w:r>
      <w:r w:rsidRPr="00C174C9">
        <w:rPr>
          <w:rFonts w:ascii="Calibri" w:hAnsi="Calibri"/>
        </w:rPr>
        <w:t xml:space="preserve">aculty </w:t>
      </w:r>
      <w:r w:rsidR="000E28BC" w:rsidRPr="00C174C9">
        <w:rPr>
          <w:rFonts w:ascii="Calibri" w:hAnsi="Calibri"/>
        </w:rPr>
        <w:t xml:space="preserve">solicit student volunteers via Student Nurse Organization and general announcements. </w:t>
      </w:r>
      <w:r w:rsidRPr="00C174C9">
        <w:rPr>
          <w:rFonts w:ascii="Calibri" w:hAnsi="Calibri"/>
        </w:rPr>
        <w:t xml:space="preserve">  </w:t>
      </w:r>
    </w:p>
    <w:p w14:paraId="401B3682" w14:textId="77777777" w:rsidR="00683A68" w:rsidRPr="00C174C9" w:rsidRDefault="00683A68" w:rsidP="00D74205">
      <w:pPr>
        <w:widowControl w:val="0"/>
        <w:jc w:val="both"/>
        <w:rPr>
          <w:rFonts w:ascii="Calibri" w:hAnsi="Calibri"/>
        </w:rPr>
      </w:pPr>
    </w:p>
    <w:p w14:paraId="6F06ED4B" w14:textId="77777777" w:rsidR="007A1500" w:rsidRPr="00C174C9" w:rsidRDefault="00EC0901" w:rsidP="00D74205">
      <w:pPr>
        <w:widowControl w:val="0"/>
        <w:jc w:val="both"/>
        <w:rPr>
          <w:rFonts w:ascii="Calibri" w:hAnsi="Calibri"/>
          <w:b/>
        </w:rPr>
      </w:pPr>
      <w:r w:rsidRPr="00C174C9">
        <w:rPr>
          <w:rFonts w:ascii="Calibri" w:hAnsi="Calibri"/>
          <w:b/>
        </w:rPr>
        <w:t>S</w:t>
      </w:r>
      <w:r w:rsidR="00CD58E6" w:rsidRPr="00C174C9">
        <w:rPr>
          <w:rFonts w:ascii="Calibri" w:hAnsi="Calibri"/>
          <w:b/>
        </w:rPr>
        <w:t xml:space="preserve">TUDENT </w:t>
      </w:r>
      <w:r w:rsidRPr="00C174C9">
        <w:rPr>
          <w:rFonts w:ascii="Calibri" w:hAnsi="Calibri"/>
          <w:b/>
        </w:rPr>
        <w:t>N</w:t>
      </w:r>
      <w:r w:rsidR="00CD58E6" w:rsidRPr="00C174C9">
        <w:rPr>
          <w:rFonts w:ascii="Calibri" w:hAnsi="Calibri"/>
          <w:b/>
        </w:rPr>
        <w:t xml:space="preserve">URSE </w:t>
      </w:r>
      <w:r w:rsidRPr="00C174C9">
        <w:rPr>
          <w:rFonts w:ascii="Calibri" w:hAnsi="Calibri"/>
          <w:b/>
        </w:rPr>
        <w:t>O</w:t>
      </w:r>
      <w:r w:rsidR="00CD58E6" w:rsidRPr="00C174C9">
        <w:rPr>
          <w:rFonts w:ascii="Calibri" w:hAnsi="Calibri"/>
          <w:b/>
        </w:rPr>
        <w:t>RGANIZATION</w:t>
      </w:r>
    </w:p>
    <w:p w14:paraId="77CA4ECD" w14:textId="77777777" w:rsidR="000969F9" w:rsidRPr="00C174C9" w:rsidRDefault="00CD58E6" w:rsidP="00D74205">
      <w:pPr>
        <w:widowControl w:val="0"/>
        <w:jc w:val="both"/>
        <w:rPr>
          <w:rFonts w:ascii="Calibri" w:hAnsi="Calibri"/>
        </w:rPr>
      </w:pPr>
      <w:r w:rsidRPr="00C174C9">
        <w:rPr>
          <w:rFonts w:ascii="Calibri" w:hAnsi="Calibri"/>
        </w:rPr>
        <w:t>SNO is a TCC-sponsored club for nursing and pre-nursing students.  Educational and recreational activities are organized by the group.</w:t>
      </w:r>
      <w:r w:rsidR="000969F9" w:rsidRPr="00C174C9">
        <w:rPr>
          <w:rFonts w:ascii="Calibri" w:hAnsi="Calibri"/>
        </w:rPr>
        <w:t xml:space="preserve"> </w:t>
      </w:r>
      <w:r w:rsidRPr="00C174C9">
        <w:rPr>
          <w:rFonts w:ascii="Calibri" w:hAnsi="Calibri"/>
        </w:rPr>
        <w:t xml:space="preserve"> </w:t>
      </w:r>
      <w:r w:rsidR="000969F9" w:rsidRPr="00C174C9">
        <w:rPr>
          <w:rFonts w:ascii="Calibri" w:hAnsi="Calibri"/>
        </w:rPr>
        <w:t xml:space="preserve">Students are encouraged to participate in SNO activities, student government, and activities on campus.  </w:t>
      </w:r>
    </w:p>
    <w:p w14:paraId="273E18B8" w14:textId="77777777" w:rsidR="00EC0901" w:rsidRPr="00C174C9" w:rsidRDefault="00CD58E6" w:rsidP="00D74205">
      <w:pPr>
        <w:widowControl w:val="0"/>
        <w:jc w:val="both"/>
        <w:rPr>
          <w:rFonts w:ascii="Calibri" w:hAnsi="Calibri"/>
        </w:rPr>
      </w:pPr>
      <w:r w:rsidRPr="00C174C9">
        <w:rPr>
          <w:rFonts w:ascii="Calibri" w:hAnsi="Calibri"/>
        </w:rPr>
        <w:t xml:space="preserve"> </w:t>
      </w:r>
    </w:p>
    <w:p w14:paraId="14470345" w14:textId="77777777" w:rsidR="007A1500" w:rsidRPr="00C174C9" w:rsidRDefault="00EC0901" w:rsidP="00D74205">
      <w:pPr>
        <w:widowControl w:val="0"/>
        <w:jc w:val="both"/>
        <w:rPr>
          <w:rFonts w:ascii="Calibri" w:hAnsi="Calibri"/>
        </w:rPr>
      </w:pPr>
      <w:r w:rsidRPr="00C174C9">
        <w:rPr>
          <w:rFonts w:ascii="Calibri" w:hAnsi="Calibri"/>
          <w:b/>
        </w:rPr>
        <w:t>SUPPORT PERSON</w:t>
      </w:r>
    </w:p>
    <w:p w14:paraId="035518EE" w14:textId="77777777" w:rsidR="00EC0901" w:rsidRPr="00C174C9" w:rsidRDefault="00EC0901" w:rsidP="00D74205">
      <w:pPr>
        <w:widowControl w:val="0"/>
        <w:jc w:val="both"/>
        <w:rPr>
          <w:rFonts w:ascii="Calibri" w:hAnsi="Calibri"/>
        </w:rPr>
      </w:pPr>
      <w:r w:rsidRPr="00C174C9">
        <w:rPr>
          <w:rFonts w:ascii="Calibri" w:hAnsi="Calibri"/>
        </w:rPr>
        <w:t>A student may opt to have another student or support person present for any scheduled student-instructor conferences if the student so desires.  The support person must maintain confidentiality.</w:t>
      </w:r>
    </w:p>
    <w:p w14:paraId="72AA120A" w14:textId="77777777" w:rsidR="00211725" w:rsidRPr="00C174C9" w:rsidRDefault="00211725" w:rsidP="00D74205">
      <w:pPr>
        <w:widowControl w:val="0"/>
        <w:jc w:val="both"/>
        <w:rPr>
          <w:rFonts w:ascii="Calibri" w:hAnsi="Calibri"/>
        </w:rPr>
      </w:pPr>
    </w:p>
    <w:p w14:paraId="0182F097" w14:textId="77777777" w:rsidR="00211725" w:rsidRPr="00C174C9" w:rsidRDefault="00EC0901" w:rsidP="00D74205">
      <w:pPr>
        <w:widowControl w:val="0"/>
        <w:jc w:val="both"/>
        <w:rPr>
          <w:rFonts w:ascii="Calibri" w:hAnsi="Calibri"/>
        </w:rPr>
      </w:pPr>
      <w:r w:rsidRPr="00C174C9">
        <w:rPr>
          <w:rFonts w:ascii="Calibri" w:hAnsi="Calibri"/>
          <w:b/>
        </w:rPr>
        <w:t xml:space="preserve">CLASS MEETING WITH THE </w:t>
      </w:r>
      <w:r w:rsidR="00C4065A" w:rsidRPr="00C174C9">
        <w:rPr>
          <w:rFonts w:ascii="Calibri" w:hAnsi="Calibri"/>
          <w:b/>
        </w:rPr>
        <w:t>ASSOCIATE DEAN</w:t>
      </w:r>
    </w:p>
    <w:p w14:paraId="17548B14" w14:textId="77777777" w:rsidR="00EC0901" w:rsidRPr="00C174C9" w:rsidRDefault="00EC0901" w:rsidP="00D74205">
      <w:pPr>
        <w:widowControl w:val="0"/>
        <w:jc w:val="both"/>
        <w:rPr>
          <w:rFonts w:ascii="Calibri" w:hAnsi="Calibri"/>
        </w:rPr>
      </w:pPr>
      <w:r w:rsidRPr="00C174C9">
        <w:rPr>
          <w:rFonts w:ascii="Calibri" w:hAnsi="Calibri"/>
        </w:rPr>
        <w:t xml:space="preserve">The </w:t>
      </w:r>
      <w:r w:rsidR="00C4065A" w:rsidRPr="00C174C9">
        <w:rPr>
          <w:rFonts w:ascii="Calibri" w:hAnsi="Calibri"/>
        </w:rPr>
        <w:t xml:space="preserve">Associate Dean of the </w:t>
      </w:r>
      <w:r w:rsidRPr="00C174C9">
        <w:rPr>
          <w:rFonts w:ascii="Calibri" w:hAnsi="Calibri"/>
        </w:rPr>
        <w:t xml:space="preserve">Nursing Program </w:t>
      </w:r>
      <w:r w:rsidR="00F61BFB">
        <w:rPr>
          <w:rFonts w:ascii="Calibri" w:hAnsi="Calibri"/>
        </w:rPr>
        <w:t xml:space="preserve">occasionally </w:t>
      </w:r>
      <w:r w:rsidRPr="00C174C9">
        <w:rPr>
          <w:rFonts w:ascii="Calibri" w:hAnsi="Calibri"/>
        </w:rPr>
        <w:t>meets with each cohort to discuss program issues and activities</w:t>
      </w:r>
      <w:r w:rsidR="00211725" w:rsidRPr="00C174C9">
        <w:rPr>
          <w:rFonts w:ascii="Calibri" w:hAnsi="Calibri"/>
        </w:rPr>
        <w:t>.</w:t>
      </w:r>
      <w:r w:rsidRPr="00C174C9">
        <w:rPr>
          <w:rFonts w:ascii="Calibri" w:hAnsi="Calibri"/>
        </w:rPr>
        <w:t xml:space="preserve"> </w:t>
      </w:r>
      <w:r w:rsidR="00211725" w:rsidRPr="00C174C9">
        <w:rPr>
          <w:rFonts w:ascii="Calibri" w:hAnsi="Calibri"/>
        </w:rPr>
        <w:t xml:space="preserve"> </w:t>
      </w:r>
      <w:r w:rsidRPr="00C174C9">
        <w:rPr>
          <w:rFonts w:ascii="Calibri" w:hAnsi="Calibri"/>
        </w:rPr>
        <w:t xml:space="preserve">The </w:t>
      </w:r>
      <w:r w:rsidR="00C4065A" w:rsidRPr="00C174C9">
        <w:rPr>
          <w:rFonts w:ascii="Calibri" w:hAnsi="Calibri"/>
        </w:rPr>
        <w:t xml:space="preserve">Associate Dean </w:t>
      </w:r>
      <w:r w:rsidR="001F5B94" w:rsidRPr="00C174C9">
        <w:rPr>
          <w:rFonts w:ascii="Calibri" w:hAnsi="Calibri"/>
        </w:rPr>
        <w:t xml:space="preserve">for </w:t>
      </w:r>
      <w:r w:rsidR="00C4065A" w:rsidRPr="00C174C9">
        <w:rPr>
          <w:rFonts w:ascii="Calibri" w:hAnsi="Calibri"/>
        </w:rPr>
        <w:t xml:space="preserve">Nursing </w:t>
      </w:r>
      <w:r w:rsidRPr="00C174C9">
        <w:rPr>
          <w:rFonts w:ascii="Calibri" w:hAnsi="Calibri"/>
        </w:rPr>
        <w:t xml:space="preserve">holds open meetings with students </w:t>
      </w:r>
      <w:r w:rsidR="00D350F2" w:rsidRPr="00C174C9">
        <w:rPr>
          <w:rFonts w:ascii="Calibri" w:hAnsi="Calibri"/>
        </w:rPr>
        <w:t>periodically</w:t>
      </w:r>
      <w:r w:rsidRPr="00C174C9">
        <w:rPr>
          <w:rFonts w:ascii="Calibri" w:hAnsi="Calibri"/>
        </w:rPr>
        <w:t xml:space="preserve"> to allow students an opportunity to share concerns, provide feedback, and obtain answers to questions.</w:t>
      </w:r>
    </w:p>
    <w:p w14:paraId="216836EA" w14:textId="77777777" w:rsidR="00211725" w:rsidRPr="00C174C9" w:rsidRDefault="00211725" w:rsidP="00D74205">
      <w:pPr>
        <w:widowControl w:val="0"/>
        <w:jc w:val="both"/>
        <w:rPr>
          <w:rFonts w:ascii="Calibri" w:hAnsi="Calibri"/>
        </w:rPr>
      </w:pPr>
    </w:p>
    <w:p w14:paraId="360F7A46" w14:textId="77777777" w:rsidR="00211725" w:rsidRPr="00C174C9" w:rsidRDefault="00EC0901" w:rsidP="00D74205">
      <w:pPr>
        <w:widowControl w:val="0"/>
        <w:jc w:val="both"/>
        <w:rPr>
          <w:rFonts w:ascii="Calibri" w:hAnsi="Calibri"/>
        </w:rPr>
      </w:pPr>
      <w:r w:rsidRPr="00C174C9">
        <w:rPr>
          <w:rFonts w:ascii="Calibri" w:hAnsi="Calibri"/>
          <w:b/>
        </w:rPr>
        <w:t xml:space="preserve">STUDENT </w:t>
      </w:r>
      <w:r w:rsidR="00E930F2">
        <w:rPr>
          <w:rFonts w:ascii="Calibri" w:hAnsi="Calibri"/>
          <w:b/>
        </w:rPr>
        <w:t>PROGRESS NOTE</w:t>
      </w:r>
    </w:p>
    <w:p w14:paraId="0AD2A7A9" w14:textId="77777777" w:rsidR="007F74C0" w:rsidRPr="00C174C9" w:rsidRDefault="007F74C0" w:rsidP="007F74C0">
      <w:pPr>
        <w:widowControl w:val="0"/>
        <w:jc w:val="both"/>
        <w:rPr>
          <w:rFonts w:ascii="Calibri" w:hAnsi="Calibri"/>
        </w:rPr>
      </w:pPr>
      <w:r w:rsidRPr="00713BA3">
        <w:rPr>
          <w:rFonts w:ascii="Calibri" w:hAnsi="Calibri"/>
        </w:rPr>
        <w:t>Faculty use the Student Progress Note form to provide students with helpful feedback on their progress in meeting course objectives so students can maximize their opportunities for learning and work toward success.</w:t>
      </w:r>
      <w:r>
        <w:rPr>
          <w:rFonts w:ascii="Calibri" w:hAnsi="Calibri"/>
        </w:rPr>
        <w:t xml:space="preserve">  </w:t>
      </w:r>
    </w:p>
    <w:p w14:paraId="4E76C07B" w14:textId="77777777" w:rsidR="007F74C0" w:rsidRPr="00C174C9" w:rsidRDefault="007F74C0" w:rsidP="007F74C0">
      <w:pPr>
        <w:widowControl w:val="0"/>
        <w:jc w:val="both"/>
        <w:rPr>
          <w:rFonts w:ascii="Calibri" w:hAnsi="Calibri"/>
        </w:rPr>
      </w:pPr>
    </w:p>
    <w:p w14:paraId="3CC31077" w14:textId="77777777" w:rsidR="00211725" w:rsidRPr="00C174C9" w:rsidRDefault="00EC0901" w:rsidP="00D74205">
      <w:pPr>
        <w:widowControl w:val="0"/>
        <w:jc w:val="both"/>
        <w:rPr>
          <w:rFonts w:ascii="Calibri" w:hAnsi="Calibri"/>
        </w:rPr>
      </w:pPr>
      <w:r w:rsidRPr="00C174C9">
        <w:rPr>
          <w:rFonts w:ascii="Calibri" w:hAnsi="Calibri"/>
          <w:b/>
        </w:rPr>
        <w:t>EMPLOYMENT</w:t>
      </w:r>
    </w:p>
    <w:p w14:paraId="225B80A5" w14:textId="77777777" w:rsidR="00EC0901" w:rsidRPr="00C174C9" w:rsidRDefault="00EC0901" w:rsidP="00D74205">
      <w:pPr>
        <w:widowControl w:val="0"/>
        <w:jc w:val="both"/>
        <w:rPr>
          <w:rFonts w:ascii="Calibri" w:hAnsi="Calibri"/>
        </w:rPr>
      </w:pPr>
      <w:r w:rsidRPr="00C174C9">
        <w:rPr>
          <w:rFonts w:ascii="Calibri" w:hAnsi="Calibri"/>
        </w:rPr>
        <w:t>It is not recommended for a student to work more than</w:t>
      </w:r>
      <w:r w:rsidR="00211725" w:rsidRPr="00C174C9">
        <w:rPr>
          <w:rFonts w:ascii="Calibri" w:hAnsi="Calibri"/>
        </w:rPr>
        <w:t xml:space="preserve"> 20 hours per week while a full-</w:t>
      </w:r>
      <w:r w:rsidRPr="00C174C9">
        <w:rPr>
          <w:rFonts w:ascii="Calibri" w:hAnsi="Calibri"/>
        </w:rPr>
        <w:t>time nursing student.  Some students may not be able to work even half-time and still keep up with their studies.  The typical nursing student commits 60 hours per week to nursing school activities.  Working outside of school may contribute to unsafe practices.</w:t>
      </w:r>
    </w:p>
    <w:p w14:paraId="2B63047F" w14:textId="77777777" w:rsidR="00211725" w:rsidRPr="00C174C9" w:rsidRDefault="00211725" w:rsidP="00D74205">
      <w:pPr>
        <w:widowControl w:val="0"/>
        <w:jc w:val="both"/>
        <w:rPr>
          <w:rFonts w:ascii="Calibri" w:hAnsi="Calibri"/>
        </w:rPr>
      </w:pPr>
    </w:p>
    <w:p w14:paraId="10B04BB7" w14:textId="77777777" w:rsidR="00211725" w:rsidRPr="00C174C9" w:rsidRDefault="00EC0901" w:rsidP="00D74205">
      <w:pPr>
        <w:widowControl w:val="0"/>
        <w:jc w:val="both"/>
        <w:rPr>
          <w:rFonts w:ascii="Calibri" w:hAnsi="Calibri"/>
        </w:rPr>
      </w:pPr>
      <w:r w:rsidRPr="00C174C9">
        <w:rPr>
          <w:rFonts w:ascii="Calibri" w:hAnsi="Calibri"/>
          <w:b/>
        </w:rPr>
        <w:t>TCC CAMPUS SUPPORT SERVICES</w:t>
      </w:r>
    </w:p>
    <w:p w14:paraId="56555B35" w14:textId="77777777" w:rsidR="00BF31F8" w:rsidRPr="00C174C9" w:rsidRDefault="00EC0901" w:rsidP="00D74205">
      <w:pPr>
        <w:widowControl w:val="0"/>
        <w:jc w:val="both"/>
        <w:rPr>
          <w:rFonts w:ascii="Calibri" w:hAnsi="Calibri"/>
        </w:rPr>
      </w:pPr>
      <w:r w:rsidRPr="00C174C9">
        <w:rPr>
          <w:rFonts w:ascii="Calibri" w:hAnsi="Calibri"/>
        </w:rPr>
        <w:t>A variety of college-wide support services are available to all TCC students.</w:t>
      </w:r>
    </w:p>
    <w:p w14:paraId="2398F525" w14:textId="77777777" w:rsidR="00BF31F8" w:rsidRDefault="00381320" w:rsidP="00D74205">
      <w:pPr>
        <w:widowControl w:val="0"/>
        <w:jc w:val="both"/>
        <w:rPr>
          <w:rFonts w:ascii="Calibri" w:hAnsi="Calibri"/>
          <w:i/>
        </w:rPr>
      </w:pPr>
      <w:hyperlink r:id="rId17" w:history="1">
        <w:r w:rsidR="00F61BFB" w:rsidRPr="00741092">
          <w:rPr>
            <w:rStyle w:val="Hyperlink"/>
            <w:rFonts w:ascii="Calibri" w:hAnsi="Calibri"/>
            <w:i/>
          </w:rPr>
          <w:t>http://www.tacomacc.edu/resourcesandservices/</w:t>
        </w:r>
      </w:hyperlink>
    </w:p>
    <w:p w14:paraId="3E014DB4" w14:textId="77777777" w:rsidR="00F61BFB" w:rsidRPr="00C174C9" w:rsidRDefault="00F61BFB" w:rsidP="00D74205">
      <w:pPr>
        <w:widowControl w:val="0"/>
        <w:jc w:val="both"/>
        <w:rPr>
          <w:rFonts w:ascii="Calibri" w:hAnsi="Calibri"/>
        </w:rPr>
      </w:pPr>
    </w:p>
    <w:p w14:paraId="530ED43F" w14:textId="77777777" w:rsidR="00BF31F8" w:rsidRPr="00C174C9" w:rsidRDefault="00BF31F8" w:rsidP="00D74205">
      <w:pPr>
        <w:widowControl w:val="0"/>
        <w:jc w:val="both"/>
        <w:rPr>
          <w:rFonts w:ascii="Calibri" w:hAnsi="Calibri"/>
        </w:rPr>
      </w:pPr>
    </w:p>
    <w:p w14:paraId="7AF15744" w14:textId="77777777" w:rsidR="00BF31F8" w:rsidRPr="00C174C9" w:rsidRDefault="00BF31F8" w:rsidP="00D74205">
      <w:pPr>
        <w:widowControl w:val="0"/>
        <w:jc w:val="both"/>
        <w:rPr>
          <w:rFonts w:ascii="Calibri" w:hAnsi="Calibri"/>
        </w:rPr>
      </w:pPr>
    </w:p>
    <w:p w14:paraId="17ADB880" w14:textId="77777777" w:rsidR="00C4059C" w:rsidRDefault="00C4059C" w:rsidP="00D74205">
      <w:pPr>
        <w:pStyle w:val="Heading1"/>
        <w:jc w:val="both"/>
      </w:pPr>
    </w:p>
    <w:p w14:paraId="7E8BD672" w14:textId="77777777" w:rsidR="00C4059C" w:rsidRPr="00C4059C" w:rsidRDefault="00C4059C" w:rsidP="00D74205">
      <w:pPr>
        <w:jc w:val="both"/>
      </w:pPr>
    </w:p>
    <w:p w14:paraId="55AECC59" w14:textId="77777777" w:rsidR="00C4059C" w:rsidRPr="00C4059C" w:rsidRDefault="00C4059C" w:rsidP="00D74205">
      <w:pPr>
        <w:jc w:val="both"/>
      </w:pPr>
      <w:r w:rsidRPr="00D86634">
        <w:rPr>
          <w:noProof/>
        </w:rPr>
        <w:drawing>
          <wp:anchor distT="0" distB="0" distL="114300" distR="114300" simplePos="0" relativeHeight="251686400" behindDoc="1" locked="0" layoutInCell="1" allowOverlap="1" wp14:anchorId="0E150E2D" wp14:editId="58CD8B92">
            <wp:simplePos x="0" y="0"/>
            <wp:positionH relativeFrom="margin">
              <wp:align>center</wp:align>
            </wp:positionH>
            <wp:positionV relativeFrom="paragraph">
              <wp:posOffset>1270</wp:posOffset>
            </wp:positionV>
            <wp:extent cx="1714500" cy="1221105"/>
            <wp:effectExtent l="0" t="0" r="0" b="0"/>
            <wp:wrapNone/>
            <wp:docPr id="15" name="Picture 15"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46"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2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252C4" w14:textId="77777777" w:rsidR="00C4059C" w:rsidRPr="00C4059C" w:rsidRDefault="00C4059C" w:rsidP="00D74205">
      <w:pPr>
        <w:jc w:val="both"/>
      </w:pPr>
    </w:p>
    <w:p w14:paraId="5E8DFA46" w14:textId="77777777" w:rsidR="00C4059C" w:rsidRDefault="00C4059C" w:rsidP="00D74205">
      <w:pPr>
        <w:pStyle w:val="Heading1"/>
        <w:jc w:val="both"/>
      </w:pPr>
    </w:p>
    <w:p w14:paraId="07C73DCE" w14:textId="77777777" w:rsidR="00EC0901" w:rsidRPr="00E912C2" w:rsidRDefault="00EC0901" w:rsidP="00D74205">
      <w:pPr>
        <w:pStyle w:val="Heading3"/>
        <w:jc w:val="both"/>
        <w:rPr>
          <w:caps/>
          <w:sz w:val="28"/>
        </w:rPr>
      </w:pPr>
      <w:r w:rsidRPr="00C4059C">
        <w:br w:type="page"/>
      </w:r>
      <w:r w:rsidRPr="00E912C2">
        <w:rPr>
          <w:caps/>
          <w:sz w:val="28"/>
        </w:rPr>
        <w:lastRenderedPageBreak/>
        <w:t>PROGRAM REQUIREMENTS</w:t>
      </w:r>
    </w:p>
    <w:p w14:paraId="019AAA4F" w14:textId="77777777" w:rsidR="00211725" w:rsidRPr="00C174C9" w:rsidRDefault="00211725" w:rsidP="00D74205">
      <w:pPr>
        <w:widowControl w:val="0"/>
        <w:jc w:val="both"/>
        <w:rPr>
          <w:rFonts w:ascii="Calibri" w:hAnsi="Calibri"/>
          <w:b/>
        </w:rPr>
      </w:pPr>
    </w:p>
    <w:p w14:paraId="25843B18" w14:textId="77777777" w:rsidR="00B64A77" w:rsidRPr="00C174C9" w:rsidRDefault="00EC0901" w:rsidP="00D74205">
      <w:pPr>
        <w:widowControl w:val="0"/>
        <w:jc w:val="both"/>
        <w:rPr>
          <w:rFonts w:ascii="Calibri" w:hAnsi="Calibri"/>
          <w:b/>
        </w:rPr>
      </w:pPr>
      <w:r w:rsidRPr="00C174C9">
        <w:rPr>
          <w:rFonts w:ascii="Calibri" w:hAnsi="Calibri"/>
          <w:b/>
          <w:sz w:val="24"/>
        </w:rPr>
        <w:t>Nursing Courses</w:t>
      </w:r>
    </w:p>
    <w:p w14:paraId="5CDBC981" w14:textId="77777777" w:rsidR="003E68DB" w:rsidRPr="00C174C9" w:rsidRDefault="003E68DB" w:rsidP="00D74205">
      <w:pPr>
        <w:widowControl w:val="0"/>
        <w:jc w:val="both"/>
        <w:rPr>
          <w:rFonts w:ascii="Calibri" w:hAnsi="Calibri"/>
          <w:b/>
        </w:rPr>
      </w:pPr>
    </w:p>
    <w:p w14:paraId="76CE51A2" w14:textId="77777777" w:rsidR="00EC0901" w:rsidRPr="00F21019" w:rsidRDefault="006128D2" w:rsidP="00D74205">
      <w:pPr>
        <w:widowControl w:val="0"/>
        <w:jc w:val="both"/>
        <w:rPr>
          <w:rFonts w:ascii="Calibri" w:hAnsi="Calibri" w:cs="Arial"/>
        </w:rPr>
      </w:pPr>
      <w:r w:rsidRPr="00F21019">
        <w:rPr>
          <w:rFonts w:ascii="Calibri" w:hAnsi="Calibri" w:cs="Arial"/>
        </w:rPr>
        <w:t>Most levels</w:t>
      </w:r>
      <w:r w:rsidR="00EC0901" w:rsidRPr="00F21019">
        <w:rPr>
          <w:rFonts w:ascii="Calibri" w:hAnsi="Calibri" w:cs="Arial"/>
        </w:rPr>
        <w:t xml:space="preserve"> con</w:t>
      </w:r>
      <w:r w:rsidR="00D350F2" w:rsidRPr="00F21019">
        <w:rPr>
          <w:rFonts w:ascii="Calibri" w:hAnsi="Calibri" w:cs="Arial"/>
        </w:rPr>
        <w:t xml:space="preserve">sist of a combination of theory, </w:t>
      </w:r>
      <w:r w:rsidR="00EC0901" w:rsidRPr="00F21019">
        <w:rPr>
          <w:rFonts w:ascii="Calibri" w:hAnsi="Calibri" w:cs="Arial"/>
        </w:rPr>
        <w:t>lab</w:t>
      </w:r>
      <w:r w:rsidR="00D350F2" w:rsidRPr="00F21019">
        <w:rPr>
          <w:rFonts w:ascii="Calibri" w:hAnsi="Calibri" w:cs="Arial"/>
        </w:rPr>
        <w:t>,</w:t>
      </w:r>
      <w:r w:rsidR="00EC0901" w:rsidRPr="00F21019">
        <w:rPr>
          <w:rFonts w:ascii="Calibri" w:hAnsi="Calibri" w:cs="Arial"/>
        </w:rPr>
        <w:t xml:space="preserve"> </w:t>
      </w:r>
      <w:r w:rsidRPr="00F21019">
        <w:rPr>
          <w:rFonts w:ascii="Calibri" w:hAnsi="Calibri" w:cs="Arial"/>
        </w:rPr>
        <w:t xml:space="preserve">simulation, </w:t>
      </w:r>
      <w:r w:rsidR="00D350F2" w:rsidRPr="00F21019">
        <w:rPr>
          <w:rFonts w:ascii="Calibri" w:hAnsi="Calibri" w:cs="Arial"/>
        </w:rPr>
        <w:t xml:space="preserve">and/or </w:t>
      </w:r>
      <w:r w:rsidR="00EC0901" w:rsidRPr="00F21019">
        <w:rPr>
          <w:rFonts w:ascii="Calibri" w:hAnsi="Calibri" w:cs="Arial"/>
        </w:rPr>
        <w:t>clinical course</w:t>
      </w:r>
      <w:r w:rsidRPr="00F21019">
        <w:rPr>
          <w:rFonts w:ascii="Calibri" w:hAnsi="Calibri" w:cs="Arial"/>
        </w:rPr>
        <w:t>s</w:t>
      </w:r>
      <w:r w:rsidR="00EC0901" w:rsidRPr="00F21019">
        <w:rPr>
          <w:rFonts w:ascii="Calibri" w:hAnsi="Calibri" w:cs="Arial"/>
        </w:rPr>
        <w:t xml:space="preserve">.  </w:t>
      </w:r>
      <w:r w:rsidR="00143BCF" w:rsidRPr="00F21019">
        <w:rPr>
          <w:rFonts w:ascii="Calibri" w:hAnsi="Calibri" w:cs="Arial"/>
        </w:rPr>
        <w:t xml:space="preserve">Theory courses include Health and Illness courses, Professional Concepts courses, and Pharmacology courses.  Hereafter these will be referred to collectively as “theory courses”.  </w:t>
      </w:r>
      <w:r w:rsidR="00EC0901" w:rsidRPr="00F21019">
        <w:rPr>
          <w:rFonts w:ascii="Calibri" w:hAnsi="Calibri" w:cs="Arial"/>
        </w:rPr>
        <w:t>In</w:t>
      </w:r>
      <w:r w:rsidR="00C4065A" w:rsidRPr="00F21019">
        <w:rPr>
          <w:rFonts w:ascii="Calibri" w:hAnsi="Calibri" w:cs="Arial"/>
        </w:rPr>
        <w:t xml:space="preserve"> order to progress to the next level </w:t>
      </w:r>
      <w:r w:rsidR="00EC0901" w:rsidRPr="00F21019">
        <w:rPr>
          <w:rFonts w:ascii="Calibri" w:hAnsi="Calibri" w:cs="Arial"/>
        </w:rPr>
        <w:t xml:space="preserve">of the program, the student must achieve a minimum grade in all courses within a given </w:t>
      </w:r>
      <w:r w:rsidRPr="00F21019">
        <w:rPr>
          <w:rFonts w:ascii="Calibri" w:hAnsi="Calibri" w:cs="Arial"/>
        </w:rPr>
        <w:t>level</w:t>
      </w:r>
      <w:r w:rsidR="00EC0901" w:rsidRPr="00F21019">
        <w:rPr>
          <w:rFonts w:ascii="Calibri" w:hAnsi="Calibri" w:cs="Arial"/>
        </w:rPr>
        <w:t xml:space="preserve">.  This minimum grade is achieved by </w:t>
      </w:r>
      <w:r w:rsidR="00EC0901" w:rsidRPr="00F21019">
        <w:rPr>
          <w:rFonts w:ascii="Calibri" w:hAnsi="Calibri" w:cs="Arial"/>
          <w:b/>
          <w:u w:val="single"/>
        </w:rPr>
        <w:t>ALL</w:t>
      </w:r>
      <w:r w:rsidR="00EC0901" w:rsidRPr="00F21019">
        <w:rPr>
          <w:rFonts w:ascii="Calibri" w:hAnsi="Calibri" w:cs="Arial"/>
        </w:rPr>
        <w:t xml:space="preserve"> of the following:</w:t>
      </w:r>
    </w:p>
    <w:p w14:paraId="641EAE6F" w14:textId="77777777" w:rsidR="00B64A77" w:rsidRPr="00F21019" w:rsidRDefault="00B64A77" w:rsidP="00D74205">
      <w:pPr>
        <w:widowControl w:val="0"/>
        <w:jc w:val="both"/>
        <w:rPr>
          <w:rFonts w:ascii="Calibri" w:hAnsi="Calibri" w:cs="Arial"/>
        </w:rPr>
      </w:pPr>
    </w:p>
    <w:p w14:paraId="0816B876" w14:textId="77777777" w:rsidR="00EC0901" w:rsidRPr="00F21019" w:rsidRDefault="00EC0901" w:rsidP="00D74205">
      <w:pPr>
        <w:widowControl w:val="0"/>
        <w:numPr>
          <w:ilvl w:val="0"/>
          <w:numId w:val="13"/>
        </w:numPr>
        <w:jc w:val="both"/>
        <w:rPr>
          <w:rFonts w:ascii="Calibri" w:hAnsi="Calibri" w:cs="Arial"/>
        </w:rPr>
      </w:pPr>
      <w:r w:rsidRPr="00F21019">
        <w:rPr>
          <w:rFonts w:ascii="Calibri" w:hAnsi="Calibri" w:cs="Arial"/>
        </w:rPr>
        <w:t xml:space="preserve">A grade of "C" or better in </w:t>
      </w:r>
      <w:r w:rsidR="00C90DA4">
        <w:rPr>
          <w:rFonts w:ascii="Calibri" w:hAnsi="Calibri" w:cs="Arial"/>
        </w:rPr>
        <w:t>each theory</w:t>
      </w:r>
      <w:r w:rsidRPr="00F21019">
        <w:rPr>
          <w:rFonts w:ascii="Calibri" w:hAnsi="Calibri" w:cs="Arial"/>
        </w:rPr>
        <w:t xml:space="preserve"> course.  This is achieved by both a 79% minimum test average, and at least 79% overall course point average.</w:t>
      </w:r>
      <w:r w:rsidR="00C90DA4">
        <w:rPr>
          <w:rFonts w:ascii="Calibri" w:hAnsi="Calibri" w:cs="Arial"/>
        </w:rPr>
        <w:t xml:space="preserve">  In addition, items from the Professional Behaviors Rubric must meet the standard set in the syllabus.</w:t>
      </w:r>
    </w:p>
    <w:p w14:paraId="6AAF3C10" w14:textId="77777777" w:rsidR="00EC0901" w:rsidRPr="00F21019" w:rsidRDefault="00C021EA" w:rsidP="00D74205">
      <w:pPr>
        <w:widowControl w:val="0"/>
        <w:numPr>
          <w:ilvl w:val="0"/>
          <w:numId w:val="13"/>
        </w:numPr>
        <w:jc w:val="both"/>
        <w:rPr>
          <w:rFonts w:ascii="Calibri" w:hAnsi="Calibri" w:cs="Arial"/>
        </w:rPr>
      </w:pPr>
      <w:r w:rsidRPr="00F21019">
        <w:rPr>
          <w:rFonts w:ascii="Calibri" w:hAnsi="Calibri" w:cs="Arial"/>
        </w:rPr>
        <w:t xml:space="preserve">A grade of "C" or better in </w:t>
      </w:r>
      <w:r w:rsidR="00C90DA4">
        <w:rPr>
          <w:rFonts w:ascii="Calibri" w:hAnsi="Calibri" w:cs="Arial"/>
        </w:rPr>
        <w:t>each clinical and simulation</w:t>
      </w:r>
      <w:r w:rsidRPr="00F21019">
        <w:rPr>
          <w:rFonts w:ascii="Calibri" w:hAnsi="Calibri" w:cs="Arial"/>
        </w:rPr>
        <w:t xml:space="preserve"> course.  This is achieved by 79% </w:t>
      </w:r>
      <w:r w:rsidR="00C90DA4">
        <w:rPr>
          <w:rFonts w:ascii="Calibri" w:hAnsi="Calibri" w:cs="Arial"/>
        </w:rPr>
        <w:t>of the course points available through assignments and the Clinical Evaluation Tool.  In addition, items from the Professional Behaviors Rubric must meet requirements indicated in the syllabus</w:t>
      </w:r>
      <w:r w:rsidR="00EC0901" w:rsidRPr="00F21019">
        <w:rPr>
          <w:rFonts w:ascii="Calibri" w:hAnsi="Calibri" w:cs="Arial"/>
        </w:rPr>
        <w:t>.</w:t>
      </w:r>
    </w:p>
    <w:p w14:paraId="5FA030AA" w14:textId="77777777" w:rsidR="00EC0901" w:rsidRPr="00F21019" w:rsidRDefault="00EC0901" w:rsidP="00D74205">
      <w:pPr>
        <w:widowControl w:val="0"/>
        <w:numPr>
          <w:ilvl w:val="0"/>
          <w:numId w:val="13"/>
        </w:numPr>
        <w:jc w:val="both"/>
        <w:rPr>
          <w:rFonts w:ascii="Calibri" w:hAnsi="Calibri" w:cs="Arial"/>
        </w:rPr>
      </w:pPr>
      <w:r w:rsidRPr="00D914C1">
        <w:rPr>
          <w:rFonts w:ascii="Calibri" w:hAnsi="Calibri" w:cs="Arial"/>
        </w:rPr>
        <w:t>A score of 90% on the dos</w:t>
      </w:r>
      <w:r w:rsidR="00D914C1">
        <w:rPr>
          <w:rFonts w:ascii="Calibri" w:hAnsi="Calibri" w:cs="Arial"/>
        </w:rPr>
        <w:t>age calculation</w:t>
      </w:r>
      <w:r w:rsidRPr="00D914C1">
        <w:rPr>
          <w:rFonts w:ascii="Calibri" w:hAnsi="Calibri" w:cs="Arial"/>
        </w:rPr>
        <w:t xml:space="preserve"> test within two attempts</w:t>
      </w:r>
      <w:r w:rsidR="00D914C1">
        <w:rPr>
          <w:rFonts w:ascii="Calibri" w:hAnsi="Calibri" w:cs="Arial"/>
        </w:rPr>
        <w:t xml:space="preserve"> is required to pass each Pharmacology course</w:t>
      </w:r>
      <w:r w:rsidRPr="00F21019">
        <w:rPr>
          <w:rFonts w:ascii="Calibri" w:hAnsi="Calibri" w:cs="Arial"/>
        </w:rPr>
        <w:t>.</w:t>
      </w:r>
    </w:p>
    <w:p w14:paraId="1F77D775" w14:textId="77777777" w:rsidR="00EC0901" w:rsidRPr="00F21019" w:rsidRDefault="00EC0901" w:rsidP="00D74205">
      <w:pPr>
        <w:widowControl w:val="0"/>
        <w:numPr>
          <w:ilvl w:val="0"/>
          <w:numId w:val="13"/>
        </w:numPr>
        <w:jc w:val="both"/>
        <w:rPr>
          <w:rFonts w:ascii="Calibri" w:hAnsi="Calibri" w:cs="Arial"/>
        </w:rPr>
      </w:pPr>
      <w:r w:rsidRPr="00F21019">
        <w:rPr>
          <w:rFonts w:ascii="Calibri" w:hAnsi="Calibri" w:cs="Arial"/>
        </w:rPr>
        <w:t xml:space="preserve">A "pass" in skills laboratory </w:t>
      </w:r>
      <w:r w:rsidR="00C90DA4">
        <w:rPr>
          <w:rFonts w:ascii="Calibri" w:hAnsi="Calibri" w:cs="Arial"/>
        </w:rPr>
        <w:t>classes</w:t>
      </w:r>
      <w:r w:rsidRPr="00F21019">
        <w:rPr>
          <w:rFonts w:ascii="Calibri" w:hAnsi="Calibri" w:cs="Arial"/>
        </w:rPr>
        <w:t>.</w:t>
      </w:r>
    </w:p>
    <w:p w14:paraId="539153FB" w14:textId="77777777" w:rsidR="00EC0901" w:rsidRPr="00F21019" w:rsidRDefault="00EC0901" w:rsidP="00D74205">
      <w:pPr>
        <w:widowControl w:val="0"/>
        <w:numPr>
          <w:ilvl w:val="0"/>
          <w:numId w:val="13"/>
        </w:numPr>
        <w:jc w:val="both"/>
        <w:rPr>
          <w:rFonts w:ascii="Calibri" w:hAnsi="Calibri" w:cs="Arial"/>
        </w:rPr>
      </w:pPr>
      <w:r w:rsidRPr="00F21019">
        <w:rPr>
          <w:rFonts w:ascii="Calibri" w:hAnsi="Calibri" w:cs="Arial"/>
        </w:rPr>
        <w:t>A grade of “C-,</w:t>
      </w:r>
      <w:r w:rsidR="00B64A77" w:rsidRPr="00F21019">
        <w:rPr>
          <w:rFonts w:ascii="Calibri" w:hAnsi="Calibri" w:cs="Arial"/>
        </w:rPr>
        <w:t>”</w:t>
      </w:r>
      <w:r w:rsidRPr="00F21019">
        <w:rPr>
          <w:rFonts w:ascii="Calibri" w:hAnsi="Calibri" w:cs="Arial"/>
        </w:rPr>
        <w:t xml:space="preserve"> "D,</w:t>
      </w:r>
      <w:r w:rsidR="00B64A77" w:rsidRPr="00F21019">
        <w:rPr>
          <w:rFonts w:ascii="Calibri" w:hAnsi="Calibri" w:cs="Arial"/>
        </w:rPr>
        <w:t>” "E”</w:t>
      </w:r>
      <w:r w:rsidR="0061579E" w:rsidRPr="00F21019">
        <w:rPr>
          <w:rFonts w:ascii="Calibri" w:hAnsi="Calibri" w:cs="Arial"/>
        </w:rPr>
        <w:t>, “U”,</w:t>
      </w:r>
      <w:r w:rsidRPr="00F21019">
        <w:rPr>
          <w:rFonts w:ascii="Calibri" w:hAnsi="Calibri" w:cs="Arial"/>
        </w:rPr>
        <w:t xml:space="preserve"> or "incomplete" is not acceptable in order to progress to subsequent </w:t>
      </w:r>
      <w:r w:rsidR="00CC63AB" w:rsidRPr="00F21019">
        <w:rPr>
          <w:rFonts w:ascii="Calibri" w:hAnsi="Calibri" w:cs="Arial"/>
        </w:rPr>
        <w:t>levels of the program</w:t>
      </w:r>
      <w:r w:rsidRPr="00F21019">
        <w:rPr>
          <w:rFonts w:ascii="Calibri" w:hAnsi="Calibri" w:cs="Arial"/>
        </w:rPr>
        <w:t>.</w:t>
      </w:r>
    </w:p>
    <w:p w14:paraId="094FB208" w14:textId="77777777" w:rsidR="00B64A77" w:rsidRPr="00C174C9" w:rsidRDefault="00B64A77" w:rsidP="00D74205">
      <w:pPr>
        <w:widowControl w:val="0"/>
        <w:jc w:val="both"/>
        <w:rPr>
          <w:rFonts w:ascii="Calibri" w:hAnsi="Calibri" w:cs="Arial"/>
        </w:rPr>
      </w:pPr>
    </w:p>
    <w:p w14:paraId="516D9B52" w14:textId="77777777" w:rsidR="00CB30FE" w:rsidRPr="00C174C9" w:rsidRDefault="00E034D8" w:rsidP="00D74205">
      <w:pPr>
        <w:ind w:start="22.50pt" w:hanging="22.50pt"/>
        <w:jc w:val="both"/>
        <w:rPr>
          <w:rFonts w:ascii="Calibri" w:hAnsi="Calibri" w:cs="Arial"/>
          <w:b/>
          <w:u w:val="single"/>
        </w:rPr>
      </w:pPr>
      <w:r w:rsidRPr="00C174C9">
        <w:rPr>
          <w:rFonts w:ascii="Calibri" w:hAnsi="Calibri" w:cs="Arial"/>
          <w:b/>
        </w:rPr>
        <w:t xml:space="preserve">A.  </w:t>
      </w:r>
      <w:r w:rsidR="0054146B">
        <w:rPr>
          <w:rFonts w:ascii="Calibri" w:hAnsi="Calibri" w:cs="Arial"/>
          <w:b/>
        </w:rPr>
        <w:t xml:space="preserve">   </w:t>
      </w:r>
      <w:r w:rsidR="00CB30FE" w:rsidRPr="00C174C9">
        <w:rPr>
          <w:rFonts w:ascii="Calibri" w:hAnsi="Calibri" w:cs="Arial"/>
          <w:b/>
          <w:u w:val="single"/>
        </w:rPr>
        <w:t>Program Policy/Procedure</w:t>
      </w:r>
    </w:p>
    <w:p w14:paraId="74EC7E64" w14:textId="77777777" w:rsidR="00E034D8" w:rsidRDefault="00E034D8" w:rsidP="00D74205">
      <w:pPr>
        <w:jc w:val="both"/>
        <w:rPr>
          <w:rFonts w:ascii="Calibri" w:hAnsi="Calibri" w:cs="Arial"/>
        </w:rPr>
      </w:pPr>
    </w:p>
    <w:p w14:paraId="2FB9A7DB" w14:textId="77777777" w:rsidR="00CB30FE" w:rsidRPr="00683A68" w:rsidRDefault="00FD4C02" w:rsidP="00D947B2">
      <w:pPr>
        <w:numPr>
          <w:ilvl w:val="1"/>
          <w:numId w:val="25"/>
        </w:numPr>
        <w:tabs>
          <w:tab w:val="clear" w:pos="40.50pt"/>
        </w:tabs>
        <w:ind w:start="36pt" w:hanging="13.50pt"/>
        <w:jc w:val="both"/>
        <w:rPr>
          <w:rFonts w:ascii="Calibri" w:hAnsi="Calibri" w:cs="Arial"/>
          <w:b/>
        </w:rPr>
      </w:pPr>
      <w:r w:rsidRPr="00683A68">
        <w:rPr>
          <w:rFonts w:ascii="Calibri" w:hAnsi="Calibri" w:cs="Arial"/>
        </w:rPr>
        <w:t xml:space="preserve">Theory Classes </w:t>
      </w:r>
      <w:r w:rsidR="00407AB0" w:rsidRPr="00683A68">
        <w:rPr>
          <w:rFonts w:ascii="Calibri" w:hAnsi="Calibri" w:cs="Arial"/>
        </w:rPr>
        <w:t xml:space="preserve">- </w:t>
      </w:r>
      <w:r w:rsidR="0054146B" w:rsidRPr="00683A68">
        <w:rPr>
          <w:rFonts w:ascii="Calibri" w:hAnsi="Calibri" w:cs="Arial"/>
        </w:rPr>
        <w:t>The nurs</w:t>
      </w:r>
      <w:r w:rsidR="00407AB0" w:rsidRPr="00683A68">
        <w:rPr>
          <w:rFonts w:ascii="Calibri" w:hAnsi="Calibri" w:cs="Arial"/>
        </w:rPr>
        <w:t>ing program schedule can be complex with classes being offered on many different days and at times that are not consistent from week to week.  Students are expected to</w:t>
      </w:r>
      <w:r w:rsidR="0054146B" w:rsidRPr="00683A68">
        <w:rPr>
          <w:rFonts w:ascii="Calibri" w:hAnsi="Calibri" w:cs="Arial"/>
        </w:rPr>
        <w:t xml:space="preserve"> </w:t>
      </w:r>
      <w:r w:rsidR="00347C7B" w:rsidRPr="00683A68">
        <w:rPr>
          <w:rFonts w:ascii="Calibri" w:hAnsi="Calibri" w:cs="Arial"/>
        </w:rPr>
        <w:t xml:space="preserve">arrange their </w:t>
      </w:r>
      <w:r w:rsidR="00407AB0" w:rsidRPr="00683A68">
        <w:rPr>
          <w:rFonts w:ascii="Calibri" w:hAnsi="Calibri" w:cs="Arial"/>
        </w:rPr>
        <w:t xml:space="preserve">personal </w:t>
      </w:r>
      <w:r w:rsidR="00347C7B" w:rsidRPr="00683A68">
        <w:rPr>
          <w:rFonts w:ascii="Calibri" w:hAnsi="Calibri" w:cs="Arial"/>
        </w:rPr>
        <w:t>schedule</w:t>
      </w:r>
      <w:r w:rsidR="00407AB0" w:rsidRPr="00683A68">
        <w:rPr>
          <w:rFonts w:ascii="Calibri" w:hAnsi="Calibri" w:cs="Arial"/>
        </w:rPr>
        <w:t>s to</w:t>
      </w:r>
      <w:r w:rsidR="00347C7B" w:rsidRPr="00683A68">
        <w:rPr>
          <w:rFonts w:ascii="Calibri" w:hAnsi="Calibri" w:cs="Arial"/>
        </w:rPr>
        <w:t xml:space="preserve"> attend all </w:t>
      </w:r>
      <w:r w:rsidR="00407AB0" w:rsidRPr="00683A68">
        <w:rPr>
          <w:rFonts w:ascii="Calibri" w:hAnsi="Calibri" w:cs="Arial"/>
        </w:rPr>
        <w:t>theory classes.</w:t>
      </w:r>
      <w:r w:rsidR="00CD40F2" w:rsidRPr="00683A68">
        <w:rPr>
          <w:rFonts w:ascii="Calibri" w:hAnsi="Calibri" w:cs="Arial"/>
        </w:rPr>
        <w:t xml:space="preserve">  </w:t>
      </w:r>
      <w:r w:rsidR="0054146B" w:rsidRPr="00683A68">
        <w:rPr>
          <w:rFonts w:ascii="Calibri" w:hAnsi="Calibri" w:cs="Arial"/>
        </w:rPr>
        <w:tab/>
      </w:r>
    </w:p>
    <w:p w14:paraId="00695B32" w14:textId="365F8691" w:rsidR="00CB30FE" w:rsidRPr="00C174C9" w:rsidRDefault="00347C7B" w:rsidP="00D947B2">
      <w:pPr>
        <w:ind w:start="36pt" w:hanging="13.50pt"/>
        <w:jc w:val="both"/>
        <w:rPr>
          <w:rFonts w:ascii="Calibri" w:hAnsi="Calibri" w:cs="Arial"/>
          <w:b/>
        </w:rPr>
      </w:pPr>
      <w:r>
        <w:rPr>
          <w:rFonts w:ascii="Calibri" w:hAnsi="Calibri" w:cs="Arial"/>
        </w:rPr>
        <w:t>2</w:t>
      </w:r>
      <w:r w:rsidRPr="00F21019">
        <w:rPr>
          <w:rFonts w:ascii="Calibri" w:hAnsi="Calibri" w:cs="Arial"/>
        </w:rPr>
        <w:t xml:space="preserve">.   </w:t>
      </w:r>
      <w:r w:rsidR="00D947B2">
        <w:rPr>
          <w:rFonts w:ascii="Calibri" w:hAnsi="Calibri" w:cs="Arial"/>
        </w:rPr>
        <w:t xml:space="preserve"> </w:t>
      </w:r>
      <w:r w:rsidR="00CC63AB" w:rsidRPr="00F21019">
        <w:rPr>
          <w:rFonts w:ascii="Calibri" w:hAnsi="Calibri" w:cs="Arial"/>
        </w:rPr>
        <w:t>Lab, Simulation, and Clinical Courses</w:t>
      </w:r>
      <w:r w:rsidR="00407AB0" w:rsidRPr="00F21019">
        <w:rPr>
          <w:rFonts w:ascii="Calibri" w:hAnsi="Calibri" w:cs="Arial"/>
        </w:rPr>
        <w:t xml:space="preserve"> </w:t>
      </w:r>
      <w:r w:rsidR="00E47C69" w:rsidRPr="00F21019">
        <w:rPr>
          <w:rFonts w:ascii="Calibri" w:hAnsi="Calibri" w:cs="Arial"/>
        </w:rPr>
        <w:t xml:space="preserve">- </w:t>
      </w:r>
      <w:r w:rsidR="00CD40F2" w:rsidRPr="00F21019">
        <w:rPr>
          <w:rFonts w:ascii="Calibri" w:hAnsi="Calibri" w:cs="Arial"/>
        </w:rPr>
        <w:t>T</w:t>
      </w:r>
      <w:r w:rsidRPr="00F21019">
        <w:rPr>
          <w:rFonts w:ascii="Calibri" w:hAnsi="Calibri" w:cs="Arial"/>
        </w:rPr>
        <w:t xml:space="preserve">here are </w:t>
      </w:r>
      <w:r w:rsidR="00CB30FE" w:rsidRPr="00F21019">
        <w:rPr>
          <w:rFonts w:ascii="Calibri" w:hAnsi="Calibri" w:cs="Arial"/>
        </w:rPr>
        <w:t xml:space="preserve">multiple sections of </w:t>
      </w:r>
      <w:r w:rsidR="00CC63AB" w:rsidRPr="00F21019">
        <w:rPr>
          <w:rFonts w:ascii="Calibri" w:hAnsi="Calibri" w:cs="Arial"/>
        </w:rPr>
        <w:t>these courses</w:t>
      </w:r>
      <w:r w:rsidR="00407AB0" w:rsidRPr="00F21019">
        <w:rPr>
          <w:rFonts w:ascii="Calibri" w:hAnsi="Calibri" w:cs="Arial"/>
        </w:rPr>
        <w:t>.</w:t>
      </w:r>
      <w:r w:rsidR="00CB30FE" w:rsidRPr="00F21019">
        <w:rPr>
          <w:rFonts w:ascii="Calibri" w:hAnsi="Calibri" w:cs="Arial"/>
        </w:rPr>
        <w:t xml:space="preserve"> </w:t>
      </w:r>
      <w:r w:rsidRPr="00F21019">
        <w:rPr>
          <w:rFonts w:ascii="Calibri" w:hAnsi="Calibri" w:cs="Arial"/>
        </w:rPr>
        <w:t xml:space="preserve"> </w:t>
      </w:r>
      <w:r w:rsidR="00C44FD4" w:rsidRPr="00F21019">
        <w:rPr>
          <w:rFonts w:ascii="Calibri" w:hAnsi="Calibri" w:cs="Arial"/>
        </w:rPr>
        <w:t>Students a</w:t>
      </w:r>
      <w:r w:rsidR="00CC63AB" w:rsidRPr="00F21019">
        <w:rPr>
          <w:rFonts w:ascii="Calibri" w:hAnsi="Calibri" w:cs="Arial"/>
        </w:rPr>
        <w:t>re assigned to specific</w:t>
      </w:r>
      <w:r w:rsidR="00C44FD4" w:rsidRPr="00F21019">
        <w:rPr>
          <w:rFonts w:ascii="Calibri" w:hAnsi="Calibri" w:cs="Arial"/>
        </w:rPr>
        <w:t xml:space="preserve"> groups and/or specific preceptor experiences at the discretion of the Associate Dean, clinical placement coordinator,</w:t>
      </w:r>
      <w:r w:rsidR="00407AB0" w:rsidRPr="00F21019">
        <w:rPr>
          <w:rFonts w:ascii="Calibri" w:hAnsi="Calibri" w:cs="Arial"/>
        </w:rPr>
        <w:t xml:space="preserve"> and</w:t>
      </w:r>
      <w:r w:rsidR="00C44FD4" w:rsidRPr="00F21019">
        <w:rPr>
          <w:rFonts w:ascii="Calibri" w:hAnsi="Calibri" w:cs="Arial"/>
        </w:rPr>
        <w:t xml:space="preserve"> full time faculty</w:t>
      </w:r>
      <w:r w:rsidR="00407AB0" w:rsidRPr="00F21019">
        <w:rPr>
          <w:rFonts w:ascii="Calibri" w:hAnsi="Calibri" w:cs="Arial"/>
        </w:rPr>
        <w:t>.</w:t>
      </w:r>
      <w:r w:rsidR="00C44FD4" w:rsidRPr="00F21019">
        <w:rPr>
          <w:rFonts w:ascii="Calibri" w:hAnsi="Calibri" w:cs="Arial"/>
        </w:rPr>
        <w:t xml:space="preserve"> </w:t>
      </w:r>
      <w:r w:rsidR="00407AB0" w:rsidRPr="00F21019">
        <w:rPr>
          <w:rFonts w:ascii="Calibri" w:hAnsi="Calibri" w:cs="Arial"/>
        </w:rPr>
        <w:t>Due to</w:t>
      </w:r>
      <w:r w:rsidR="00CC63AB" w:rsidRPr="00F21019">
        <w:rPr>
          <w:rFonts w:ascii="Calibri" w:hAnsi="Calibri" w:cs="Arial"/>
        </w:rPr>
        <w:t xml:space="preserve"> the high volume of</w:t>
      </w:r>
      <w:r w:rsidR="00407AB0" w:rsidRPr="00F21019">
        <w:rPr>
          <w:rFonts w:ascii="Calibri" w:hAnsi="Calibri" w:cs="Arial"/>
        </w:rPr>
        <w:t xml:space="preserve"> preparation</w:t>
      </w:r>
      <w:r w:rsidR="00CC63AB" w:rsidRPr="00F21019">
        <w:rPr>
          <w:rFonts w:ascii="Calibri" w:hAnsi="Calibri" w:cs="Arial"/>
        </w:rPr>
        <w:t xml:space="preserve"> for these courses</w:t>
      </w:r>
      <w:r w:rsidR="00407AB0" w:rsidRPr="00F21019">
        <w:rPr>
          <w:rFonts w:ascii="Calibri" w:hAnsi="Calibri" w:cs="Arial"/>
        </w:rPr>
        <w:t xml:space="preserve">, </w:t>
      </w:r>
      <w:r w:rsidR="00CC63AB" w:rsidRPr="00F21019">
        <w:rPr>
          <w:rFonts w:ascii="Calibri" w:hAnsi="Calibri" w:cs="Arial"/>
        </w:rPr>
        <w:t xml:space="preserve">section </w:t>
      </w:r>
      <w:r w:rsidR="00407AB0" w:rsidRPr="00F21019">
        <w:rPr>
          <w:rFonts w:ascii="Calibri" w:hAnsi="Calibri" w:cs="Arial"/>
        </w:rPr>
        <w:t>assignments are fixed and students are not permitted to change their assignments.</w:t>
      </w:r>
      <w:r w:rsidR="00407AB0">
        <w:rPr>
          <w:rFonts w:ascii="Calibri" w:hAnsi="Calibri" w:cs="Arial"/>
        </w:rPr>
        <w:t xml:space="preserve"> </w:t>
      </w:r>
    </w:p>
    <w:p w14:paraId="64DC5073" w14:textId="77777777" w:rsidR="00CB30FE" w:rsidRPr="00C174C9" w:rsidRDefault="00CB30FE" w:rsidP="00D74205">
      <w:pPr>
        <w:widowControl w:val="0"/>
        <w:ind w:start="40.50pt" w:hanging="18pt"/>
        <w:jc w:val="both"/>
        <w:rPr>
          <w:rFonts w:ascii="Calibri" w:hAnsi="Calibri" w:cs="Arial"/>
        </w:rPr>
      </w:pPr>
    </w:p>
    <w:p w14:paraId="730729F6" w14:textId="77777777" w:rsidR="00EC0901" w:rsidRPr="00C174C9" w:rsidRDefault="00E034D8" w:rsidP="00D74205">
      <w:pPr>
        <w:widowControl w:val="0"/>
        <w:ind w:start="18pt" w:hanging="18pt"/>
        <w:jc w:val="both"/>
        <w:rPr>
          <w:rFonts w:ascii="Calibri" w:hAnsi="Calibri" w:cs="Arial"/>
          <w:b/>
          <w:u w:val="single"/>
        </w:rPr>
      </w:pPr>
      <w:r w:rsidRPr="00C174C9">
        <w:rPr>
          <w:rFonts w:ascii="Calibri" w:hAnsi="Calibri" w:cs="Arial"/>
          <w:b/>
        </w:rPr>
        <w:t>B</w:t>
      </w:r>
      <w:r w:rsidR="00EC0901" w:rsidRPr="00C174C9">
        <w:rPr>
          <w:rFonts w:ascii="Calibri" w:hAnsi="Calibri" w:cs="Arial"/>
          <w:b/>
        </w:rPr>
        <w:t>.</w:t>
      </w:r>
      <w:r w:rsidR="00B64A77" w:rsidRPr="00C174C9">
        <w:rPr>
          <w:rFonts w:ascii="Calibri" w:hAnsi="Calibri" w:cs="Arial"/>
          <w:b/>
        </w:rPr>
        <w:tab/>
      </w:r>
      <w:r w:rsidR="00EC0901" w:rsidRPr="00C174C9">
        <w:rPr>
          <w:rFonts w:ascii="Calibri" w:hAnsi="Calibri" w:cs="Arial"/>
          <w:b/>
          <w:u w:val="single"/>
        </w:rPr>
        <w:t>Methods Utilized to Meet Objectives</w:t>
      </w:r>
    </w:p>
    <w:p w14:paraId="74E1B6F4" w14:textId="77777777" w:rsidR="00B64A77" w:rsidRPr="00C174C9" w:rsidRDefault="00B64A77" w:rsidP="00D74205">
      <w:pPr>
        <w:widowControl w:val="0"/>
        <w:jc w:val="both"/>
        <w:rPr>
          <w:rFonts w:ascii="Calibri" w:hAnsi="Calibri" w:cs="Arial"/>
          <w:b/>
        </w:rPr>
      </w:pPr>
    </w:p>
    <w:p w14:paraId="1234A0C2" w14:textId="77777777" w:rsidR="00EC0901" w:rsidRPr="00C174C9" w:rsidRDefault="00EC0901" w:rsidP="000D702E">
      <w:pPr>
        <w:widowControl w:val="0"/>
        <w:ind w:start="22.50pt"/>
        <w:jc w:val="both"/>
        <w:rPr>
          <w:rFonts w:ascii="Calibri" w:hAnsi="Calibri" w:cs="Arial"/>
        </w:rPr>
      </w:pPr>
      <w:r w:rsidRPr="00C174C9">
        <w:rPr>
          <w:rFonts w:ascii="Calibri" w:hAnsi="Calibri" w:cs="Arial"/>
        </w:rPr>
        <w:t>The following learning experiences will be used in relation to the course and unit objectives:</w:t>
      </w:r>
    </w:p>
    <w:p w14:paraId="0807FE88" w14:textId="77777777" w:rsidR="00B64A77" w:rsidRPr="00C174C9" w:rsidRDefault="00B64A77" w:rsidP="00D74205">
      <w:pPr>
        <w:widowControl w:val="0"/>
        <w:ind w:start="36pt"/>
        <w:jc w:val="both"/>
        <w:rPr>
          <w:rFonts w:ascii="Calibri" w:hAnsi="Calibri" w:cs="Arial"/>
        </w:rPr>
      </w:pPr>
    </w:p>
    <w:p w14:paraId="35BC68E5" w14:textId="77777777" w:rsidR="00EC0901" w:rsidRPr="00C174C9" w:rsidRDefault="00EC0901" w:rsidP="00D74205">
      <w:pPr>
        <w:pStyle w:val="BodyTextIndent"/>
        <w:spacing w:before="0pt"/>
        <w:ind w:start="40.50pt" w:hanging="18pt"/>
        <w:rPr>
          <w:rFonts w:ascii="Calibri" w:hAnsi="Calibri" w:cs="Arial"/>
          <w:sz w:val="20"/>
        </w:rPr>
      </w:pPr>
      <w:r w:rsidRPr="00C174C9">
        <w:rPr>
          <w:rFonts w:ascii="Calibri" w:hAnsi="Calibri" w:cs="Arial"/>
          <w:sz w:val="20"/>
        </w:rPr>
        <w:t>1.</w:t>
      </w:r>
      <w:r w:rsidRPr="00C174C9">
        <w:rPr>
          <w:rFonts w:ascii="Calibri" w:hAnsi="Calibri" w:cs="Arial"/>
          <w:sz w:val="20"/>
        </w:rPr>
        <w:tab/>
        <w:t>Assigned readings, utilization of multimedia, computer assisted instruction, internet instruction</w:t>
      </w:r>
      <w:r w:rsidR="00B64A77" w:rsidRPr="00C174C9">
        <w:rPr>
          <w:rFonts w:ascii="Calibri" w:hAnsi="Calibri" w:cs="Arial"/>
          <w:sz w:val="20"/>
        </w:rPr>
        <w:t>,</w:t>
      </w:r>
      <w:r w:rsidRPr="00C174C9">
        <w:rPr>
          <w:rFonts w:ascii="Calibri" w:hAnsi="Calibri" w:cs="Arial"/>
          <w:sz w:val="20"/>
        </w:rPr>
        <w:t xml:space="preserve"> and activities.</w:t>
      </w:r>
    </w:p>
    <w:p w14:paraId="1810E998" w14:textId="77777777" w:rsidR="00ED17F9" w:rsidRDefault="00EC0901" w:rsidP="00D74205">
      <w:pPr>
        <w:widowControl w:val="0"/>
        <w:ind w:start="36pt" w:hanging="13.50pt"/>
        <w:jc w:val="both"/>
        <w:rPr>
          <w:rFonts w:ascii="Calibri" w:hAnsi="Calibri" w:cs="Arial"/>
        </w:rPr>
      </w:pPr>
      <w:r w:rsidRPr="00C174C9">
        <w:rPr>
          <w:rFonts w:ascii="Calibri" w:hAnsi="Calibri" w:cs="Arial"/>
        </w:rPr>
        <w:t>2.</w:t>
      </w:r>
      <w:r w:rsidRPr="00C174C9">
        <w:rPr>
          <w:rFonts w:ascii="Calibri" w:hAnsi="Calibri" w:cs="Arial"/>
        </w:rPr>
        <w:tab/>
      </w:r>
      <w:r w:rsidR="00ED17F9">
        <w:rPr>
          <w:rFonts w:ascii="Calibri" w:hAnsi="Calibri" w:cs="Arial"/>
        </w:rPr>
        <w:t xml:space="preserve">  </w:t>
      </w:r>
      <w:r w:rsidRPr="00C174C9">
        <w:rPr>
          <w:rFonts w:ascii="Calibri" w:hAnsi="Calibri" w:cs="Arial"/>
        </w:rPr>
        <w:t xml:space="preserve">Lectures, seminars, group discussions, role-playing with instructors and various other resource people, case </w:t>
      </w:r>
      <w:r w:rsidR="00ED17F9">
        <w:rPr>
          <w:rFonts w:ascii="Calibri" w:hAnsi="Calibri" w:cs="Arial"/>
        </w:rPr>
        <w:t xml:space="preserve">     </w:t>
      </w:r>
    </w:p>
    <w:p w14:paraId="5BDE1BDF" w14:textId="77777777" w:rsidR="00ED17F9" w:rsidRDefault="00EC0901" w:rsidP="00D74205">
      <w:pPr>
        <w:widowControl w:val="0"/>
        <w:ind w:start="36pt" w:firstLine="4.50pt"/>
        <w:jc w:val="both"/>
        <w:rPr>
          <w:rFonts w:ascii="Calibri" w:hAnsi="Calibri" w:cs="Arial"/>
        </w:rPr>
      </w:pPr>
      <w:r w:rsidRPr="00C174C9">
        <w:rPr>
          <w:rFonts w:ascii="Calibri" w:hAnsi="Calibri" w:cs="Arial"/>
        </w:rPr>
        <w:t xml:space="preserve">study, group activities, student presentations and projects, journaling, game playing, </w:t>
      </w:r>
      <w:r w:rsidR="00B64A77" w:rsidRPr="00C174C9">
        <w:rPr>
          <w:rFonts w:ascii="Calibri" w:hAnsi="Calibri" w:cs="Arial"/>
        </w:rPr>
        <w:t xml:space="preserve">peer evaluation, guided </w:t>
      </w:r>
      <w:r w:rsidR="00ED17F9">
        <w:rPr>
          <w:rFonts w:ascii="Calibri" w:hAnsi="Calibri" w:cs="Arial"/>
        </w:rPr>
        <w:t xml:space="preserve"> </w:t>
      </w:r>
    </w:p>
    <w:p w14:paraId="72E027EE" w14:textId="77777777" w:rsidR="00EC0901" w:rsidRPr="00C174C9" w:rsidRDefault="00B64A77" w:rsidP="00D74205">
      <w:pPr>
        <w:widowControl w:val="0"/>
        <w:ind w:start="36pt" w:firstLine="4.50pt"/>
        <w:jc w:val="both"/>
        <w:rPr>
          <w:rFonts w:ascii="Calibri" w:hAnsi="Calibri" w:cs="Arial"/>
        </w:rPr>
      </w:pPr>
      <w:r w:rsidRPr="00C174C9">
        <w:rPr>
          <w:rFonts w:ascii="Calibri" w:hAnsi="Calibri" w:cs="Arial"/>
        </w:rPr>
        <w:t xml:space="preserve">problem </w:t>
      </w:r>
      <w:r w:rsidR="00EC0901" w:rsidRPr="00C174C9">
        <w:rPr>
          <w:rFonts w:ascii="Calibri" w:hAnsi="Calibri" w:cs="Arial"/>
        </w:rPr>
        <w:t>solving, and simulations.</w:t>
      </w:r>
    </w:p>
    <w:p w14:paraId="1C68C136" w14:textId="77777777" w:rsidR="00EC0901" w:rsidRPr="00C174C9" w:rsidRDefault="00EC0901" w:rsidP="00D74205">
      <w:pPr>
        <w:widowControl w:val="0"/>
        <w:ind w:start="40.50pt" w:hanging="18pt"/>
        <w:jc w:val="both"/>
        <w:rPr>
          <w:rFonts w:ascii="Calibri" w:hAnsi="Calibri" w:cs="Arial"/>
        </w:rPr>
      </w:pPr>
      <w:r w:rsidRPr="00C174C9">
        <w:rPr>
          <w:rFonts w:ascii="Calibri" w:hAnsi="Calibri" w:cs="Arial"/>
        </w:rPr>
        <w:t>3.</w:t>
      </w:r>
      <w:r w:rsidRPr="00C174C9">
        <w:rPr>
          <w:rFonts w:ascii="Calibri" w:hAnsi="Calibri" w:cs="Arial"/>
        </w:rPr>
        <w:tab/>
        <w:t>Supervised clinical experience with related pre</w:t>
      </w:r>
      <w:r w:rsidR="00B64A77" w:rsidRPr="00C174C9">
        <w:rPr>
          <w:rFonts w:ascii="Calibri" w:hAnsi="Calibri" w:cs="Arial"/>
        </w:rPr>
        <w:t>- and post-</w:t>
      </w:r>
      <w:r w:rsidRPr="00C174C9">
        <w:rPr>
          <w:rFonts w:ascii="Calibri" w:hAnsi="Calibri" w:cs="Arial"/>
        </w:rPr>
        <w:t>conferences, walking rounds, skills practice and</w:t>
      </w:r>
      <w:r w:rsidR="00CC63AB">
        <w:rPr>
          <w:rFonts w:ascii="Calibri" w:hAnsi="Calibri" w:cs="Arial"/>
        </w:rPr>
        <w:t xml:space="preserve"> acquisition, observation of RN</w:t>
      </w:r>
      <w:r w:rsidRPr="00C174C9">
        <w:rPr>
          <w:rFonts w:ascii="Calibri" w:hAnsi="Calibri" w:cs="Arial"/>
        </w:rPr>
        <w:t>s</w:t>
      </w:r>
      <w:r w:rsidR="00D914C1">
        <w:rPr>
          <w:rFonts w:ascii="Calibri" w:hAnsi="Calibri" w:cs="Arial"/>
        </w:rPr>
        <w:t xml:space="preserve"> and other health care providers</w:t>
      </w:r>
      <w:r w:rsidRPr="00C174C9">
        <w:rPr>
          <w:rFonts w:ascii="Calibri" w:hAnsi="Calibri" w:cs="Arial"/>
        </w:rPr>
        <w:t>.</w:t>
      </w:r>
    </w:p>
    <w:p w14:paraId="79C8EFE2" w14:textId="77777777" w:rsidR="00EC0901" w:rsidRPr="00C174C9" w:rsidRDefault="00CC63AB" w:rsidP="00D74205">
      <w:pPr>
        <w:widowControl w:val="0"/>
        <w:ind w:start="40.50pt" w:hanging="18pt"/>
        <w:jc w:val="both"/>
        <w:rPr>
          <w:rFonts w:ascii="Calibri" w:hAnsi="Calibri" w:cs="Arial"/>
        </w:rPr>
      </w:pPr>
      <w:r>
        <w:rPr>
          <w:rFonts w:ascii="Calibri" w:hAnsi="Calibri" w:cs="Arial"/>
        </w:rPr>
        <w:t>4.</w:t>
      </w:r>
      <w:r>
        <w:rPr>
          <w:rFonts w:ascii="Calibri" w:hAnsi="Calibri" w:cs="Arial"/>
        </w:rPr>
        <w:tab/>
        <w:t>Written assignments such as</w:t>
      </w:r>
      <w:r w:rsidR="004C109A" w:rsidRPr="00C174C9">
        <w:rPr>
          <w:rFonts w:ascii="Calibri" w:hAnsi="Calibri" w:cs="Arial"/>
        </w:rPr>
        <w:t xml:space="preserve"> research papers</w:t>
      </w:r>
      <w:r w:rsidR="008D2754" w:rsidRPr="00C174C9">
        <w:rPr>
          <w:rFonts w:ascii="Calibri" w:hAnsi="Calibri" w:cs="Arial"/>
        </w:rPr>
        <w:t>,</w:t>
      </w:r>
      <w:r w:rsidR="004C109A" w:rsidRPr="00C174C9">
        <w:rPr>
          <w:rFonts w:ascii="Calibri" w:hAnsi="Calibri" w:cs="Arial"/>
        </w:rPr>
        <w:t xml:space="preserve"> and </w:t>
      </w:r>
      <w:r w:rsidR="00EC0901" w:rsidRPr="00C174C9">
        <w:rPr>
          <w:rFonts w:ascii="Calibri" w:hAnsi="Calibri" w:cs="Arial"/>
        </w:rPr>
        <w:t xml:space="preserve">clinical </w:t>
      </w:r>
      <w:r w:rsidR="004C109A" w:rsidRPr="00C174C9">
        <w:rPr>
          <w:rFonts w:ascii="Calibri" w:hAnsi="Calibri" w:cs="Arial"/>
        </w:rPr>
        <w:t>assignments</w:t>
      </w:r>
      <w:r w:rsidR="00EC0901" w:rsidRPr="00C174C9">
        <w:rPr>
          <w:rFonts w:ascii="Calibri" w:hAnsi="Calibri" w:cs="Arial"/>
        </w:rPr>
        <w:t>.</w:t>
      </w:r>
    </w:p>
    <w:p w14:paraId="2CA7A4F1" w14:textId="77777777" w:rsidR="00EC0901" w:rsidRPr="00C174C9" w:rsidRDefault="00EC0901" w:rsidP="00D74205">
      <w:pPr>
        <w:widowControl w:val="0"/>
        <w:ind w:start="40.50pt" w:hanging="18pt"/>
        <w:jc w:val="both"/>
        <w:rPr>
          <w:rFonts w:ascii="Calibri" w:hAnsi="Calibri" w:cs="Arial"/>
        </w:rPr>
      </w:pPr>
      <w:r w:rsidRPr="00C174C9">
        <w:rPr>
          <w:rFonts w:ascii="Calibri" w:hAnsi="Calibri" w:cs="Arial"/>
        </w:rPr>
        <w:t>5.</w:t>
      </w:r>
      <w:r w:rsidRPr="00C174C9">
        <w:rPr>
          <w:rFonts w:ascii="Calibri" w:hAnsi="Calibri" w:cs="Arial"/>
        </w:rPr>
        <w:tab/>
        <w:t>Supervised skills laboratory experience, return demonstration videos, skills practice and acquisition.  Students are expected to practice nursing skills on each other and serve as the “patient” for fellow students.  The skills commonly practiced are:  phy</w:t>
      </w:r>
      <w:r w:rsidR="00B64A77" w:rsidRPr="00C174C9">
        <w:rPr>
          <w:rFonts w:ascii="Calibri" w:hAnsi="Calibri" w:cs="Arial"/>
        </w:rPr>
        <w:t xml:space="preserve">sical assessment, </w:t>
      </w:r>
      <w:r w:rsidR="00F21019">
        <w:rPr>
          <w:rFonts w:ascii="Calibri" w:hAnsi="Calibri" w:cs="Arial"/>
        </w:rPr>
        <w:t xml:space="preserve">basic care, </w:t>
      </w:r>
      <w:r w:rsidR="00CC63AB">
        <w:rPr>
          <w:rFonts w:ascii="Calibri" w:hAnsi="Calibri" w:cs="Arial"/>
        </w:rPr>
        <w:t>vital signs, safe patient handling</w:t>
      </w:r>
      <w:r w:rsidR="00F21019">
        <w:rPr>
          <w:rFonts w:ascii="Calibri" w:hAnsi="Calibri" w:cs="Arial"/>
        </w:rPr>
        <w:t>/</w:t>
      </w:r>
      <w:r w:rsidR="00CC63AB">
        <w:rPr>
          <w:rFonts w:ascii="Calibri" w:hAnsi="Calibri" w:cs="Arial"/>
        </w:rPr>
        <w:t xml:space="preserve"> transfers</w:t>
      </w:r>
      <w:r w:rsidRPr="00C174C9">
        <w:rPr>
          <w:rFonts w:ascii="Calibri" w:hAnsi="Calibri" w:cs="Arial"/>
        </w:rPr>
        <w:t>, and bandaging.</w:t>
      </w:r>
      <w:r w:rsidR="00F21019">
        <w:rPr>
          <w:rFonts w:ascii="Calibri" w:hAnsi="Calibri" w:cs="Arial"/>
        </w:rPr>
        <w:t xml:space="preserve"> </w:t>
      </w:r>
      <w:r w:rsidR="00F21019" w:rsidRPr="00C174C9">
        <w:rPr>
          <w:rFonts w:ascii="Calibri" w:hAnsi="Calibri" w:cs="Arial"/>
        </w:rPr>
        <w:t>All students are required to participate in these activities.</w:t>
      </w:r>
      <w:r w:rsidR="00B64A77" w:rsidRPr="00C174C9">
        <w:rPr>
          <w:rFonts w:ascii="Calibri" w:hAnsi="Calibri" w:cs="Arial"/>
        </w:rPr>
        <w:t xml:space="preserve"> </w:t>
      </w:r>
      <w:r w:rsidR="00F21019">
        <w:rPr>
          <w:rFonts w:ascii="Calibri" w:hAnsi="Calibri" w:cs="Arial"/>
        </w:rPr>
        <w:t xml:space="preserve">Invasive procedures on a classmate such as IV starts, lab draws are optional practice opportunities, with consent. </w:t>
      </w:r>
    </w:p>
    <w:p w14:paraId="366F847F" w14:textId="77777777" w:rsidR="00E930F2" w:rsidRPr="00E930F2" w:rsidRDefault="00EC0901" w:rsidP="00D74205">
      <w:pPr>
        <w:ind w:start="40.50pt" w:hanging="18pt"/>
        <w:jc w:val="both"/>
        <w:rPr>
          <w:rFonts w:ascii="Calibri" w:hAnsi="Calibri"/>
        </w:rPr>
      </w:pPr>
      <w:r w:rsidRPr="00C174C9">
        <w:rPr>
          <w:rFonts w:ascii="Calibri" w:hAnsi="Calibri" w:cs="Arial"/>
        </w:rPr>
        <w:t>6.</w:t>
      </w:r>
      <w:r w:rsidRPr="00C174C9">
        <w:rPr>
          <w:rFonts w:ascii="Calibri" w:hAnsi="Calibri" w:cs="Arial"/>
        </w:rPr>
        <w:tab/>
        <w:t>Evaluation methods</w:t>
      </w:r>
      <w:r w:rsidR="00B64A77" w:rsidRPr="00C174C9">
        <w:rPr>
          <w:rFonts w:ascii="Calibri" w:hAnsi="Calibri" w:cs="Arial"/>
        </w:rPr>
        <w:t>,</w:t>
      </w:r>
      <w:r w:rsidRPr="00C174C9">
        <w:rPr>
          <w:rFonts w:ascii="Calibri" w:hAnsi="Calibri" w:cs="Arial"/>
        </w:rPr>
        <w:t xml:space="preserve"> such as peer and </w:t>
      </w:r>
      <w:r w:rsidR="00ED17F9" w:rsidRPr="00C174C9">
        <w:rPr>
          <w:rFonts w:ascii="Calibri" w:hAnsi="Calibri" w:cs="Arial"/>
        </w:rPr>
        <w:t>self-evaluation</w:t>
      </w:r>
      <w:r w:rsidR="00455503">
        <w:rPr>
          <w:rFonts w:ascii="Calibri" w:hAnsi="Calibri" w:cs="Arial"/>
        </w:rPr>
        <w:t xml:space="preserve">, practice tests, tests and </w:t>
      </w:r>
      <w:r w:rsidRPr="00C174C9">
        <w:rPr>
          <w:rFonts w:ascii="Calibri" w:hAnsi="Calibri" w:cs="Arial"/>
        </w:rPr>
        <w:t>test reviews.</w:t>
      </w:r>
      <w:r w:rsidR="00E930F2">
        <w:rPr>
          <w:rFonts w:ascii="Calibri" w:hAnsi="Calibri" w:cs="Arial"/>
        </w:rPr>
        <w:t xml:space="preserve">  </w:t>
      </w:r>
      <w:r w:rsidR="00E930F2" w:rsidRPr="00E930F2">
        <w:rPr>
          <w:rFonts w:ascii="Calibri" w:hAnsi="Calibri"/>
        </w:rPr>
        <w:t>The nursing program uses standardized testing as a means of providing both the student and the program information about student and cohort learning and progress, as well as assisting in preparing the student for the licensing examination.  Standardized testing is integrated throughout the curriculum and may contribute to student grades.  A comprehensive standardized test will be administered during the final level of the program and students may be required to meet a designated score to pass the course and thereby complete the program.</w:t>
      </w:r>
    </w:p>
    <w:p w14:paraId="6F3AD8E5" w14:textId="77777777" w:rsidR="00EC0901" w:rsidRDefault="00EC0901" w:rsidP="00D74205">
      <w:pPr>
        <w:widowControl w:val="0"/>
        <w:ind w:start="36pt" w:hanging="13.50pt"/>
        <w:jc w:val="both"/>
        <w:rPr>
          <w:rFonts w:ascii="Calibri" w:hAnsi="Calibri" w:cs="Arial"/>
        </w:rPr>
      </w:pPr>
    </w:p>
    <w:p w14:paraId="3F9FC473" w14:textId="77777777" w:rsidR="00683A68" w:rsidRPr="00C174C9" w:rsidRDefault="00683A68" w:rsidP="00D74205">
      <w:pPr>
        <w:widowControl w:val="0"/>
        <w:ind w:start="36pt" w:hanging="13.50pt"/>
        <w:jc w:val="both"/>
        <w:rPr>
          <w:rFonts w:ascii="Calibri" w:hAnsi="Calibri" w:cs="Arial"/>
        </w:rPr>
      </w:pPr>
    </w:p>
    <w:p w14:paraId="6F4041F9" w14:textId="77777777" w:rsidR="00EC0901" w:rsidRPr="00C174C9" w:rsidRDefault="004E6586" w:rsidP="00D74205">
      <w:pPr>
        <w:widowControl w:val="0"/>
        <w:jc w:val="both"/>
        <w:rPr>
          <w:rFonts w:ascii="Calibri" w:hAnsi="Calibri" w:cs="Arial"/>
          <w:b/>
          <w:u w:val="single"/>
        </w:rPr>
      </w:pPr>
      <w:r w:rsidRPr="00C174C9">
        <w:rPr>
          <w:rFonts w:ascii="Calibri" w:hAnsi="Calibri" w:cs="Arial"/>
          <w:b/>
        </w:rPr>
        <w:lastRenderedPageBreak/>
        <w:t>C</w:t>
      </w:r>
      <w:r w:rsidR="00EC0901" w:rsidRPr="00C174C9">
        <w:rPr>
          <w:rFonts w:ascii="Calibri" w:hAnsi="Calibri" w:cs="Arial"/>
          <w:b/>
        </w:rPr>
        <w:t>.</w:t>
      </w:r>
      <w:r w:rsidR="00EC0901" w:rsidRPr="00C174C9">
        <w:rPr>
          <w:rFonts w:ascii="Calibri" w:hAnsi="Calibri" w:cs="Arial"/>
          <w:b/>
        </w:rPr>
        <w:tab/>
      </w:r>
      <w:r w:rsidR="00EC0901" w:rsidRPr="00C174C9">
        <w:rPr>
          <w:rFonts w:ascii="Calibri" w:hAnsi="Calibri" w:cs="Arial"/>
          <w:b/>
          <w:u w:val="single"/>
        </w:rPr>
        <w:t>Methods Utilized in Evaluation</w:t>
      </w:r>
    </w:p>
    <w:p w14:paraId="0F2FD144" w14:textId="77777777" w:rsidR="00B64A77" w:rsidRPr="00C174C9" w:rsidRDefault="00B64A77" w:rsidP="00D74205">
      <w:pPr>
        <w:widowControl w:val="0"/>
        <w:jc w:val="both"/>
        <w:rPr>
          <w:rFonts w:ascii="Calibri" w:hAnsi="Calibri" w:cs="Arial"/>
          <w:b/>
        </w:rPr>
      </w:pPr>
    </w:p>
    <w:p w14:paraId="387BCF15" w14:textId="77777777" w:rsidR="00C0308C" w:rsidRPr="00392461" w:rsidRDefault="00CC63AB" w:rsidP="00D74205">
      <w:pPr>
        <w:widowControl w:val="0"/>
        <w:ind w:start="40.50pt"/>
        <w:jc w:val="both"/>
        <w:rPr>
          <w:rFonts w:ascii="Calibri" w:hAnsi="Calibri" w:cs="Arial"/>
        </w:rPr>
      </w:pPr>
      <w:r w:rsidRPr="00F21019">
        <w:rPr>
          <w:rFonts w:ascii="Calibri" w:hAnsi="Calibri" w:cs="Arial"/>
        </w:rPr>
        <w:t>Theory,</w:t>
      </w:r>
      <w:r w:rsidR="0061579E" w:rsidRPr="00F21019">
        <w:rPr>
          <w:rFonts w:ascii="Calibri" w:hAnsi="Calibri" w:cs="Arial"/>
        </w:rPr>
        <w:t xml:space="preserve"> clinical</w:t>
      </w:r>
      <w:r w:rsidRPr="00F21019">
        <w:rPr>
          <w:rFonts w:ascii="Calibri" w:hAnsi="Calibri" w:cs="Arial"/>
        </w:rPr>
        <w:t>, and simulation</w:t>
      </w:r>
      <w:r w:rsidR="0061579E" w:rsidRPr="00392461">
        <w:rPr>
          <w:rFonts w:ascii="Calibri" w:hAnsi="Calibri" w:cs="Arial"/>
        </w:rPr>
        <w:t xml:space="preserve"> courses are evaluated with a letter grade</w:t>
      </w:r>
      <w:r w:rsidR="00EC0901" w:rsidRPr="00392461">
        <w:rPr>
          <w:rFonts w:ascii="Calibri" w:hAnsi="Calibri" w:cs="Arial"/>
        </w:rPr>
        <w:t xml:space="preserve"> </w:t>
      </w:r>
      <w:r w:rsidR="0061579E" w:rsidRPr="00392461">
        <w:rPr>
          <w:rFonts w:ascii="Calibri" w:hAnsi="Calibri" w:cs="Arial"/>
        </w:rPr>
        <w:t>while lab courses are evaluated using a “Pass” or “Fail”</w:t>
      </w:r>
      <w:r w:rsidR="00944ACF" w:rsidRPr="00392461">
        <w:rPr>
          <w:rFonts w:ascii="Calibri" w:hAnsi="Calibri" w:cs="Arial"/>
        </w:rPr>
        <w:t xml:space="preserve"> grade which reads as a satisfactory (S) or unsatisfactory (U) on the transcript</w:t>
      </w:r>
      <w:r w:rsidR="0061579E" w:rsidRPr="00392461">
        <w:rPr>
          <w:rFonts w:ascii="Calibri" w:hAnsi="Calibri" w:cs="Arial"/>
        </w:rPr>
        <w:t xml:space="preserve">.  </w:t>
      </w:r>
      <w:r w:rsidR="00EC0901" w:rsidRPr="00392461">
        <w:rPr>
          <w:rFonts w:ascii="Calibri" w:hAnsi="Calibri" w:cs="Arial"/>
        </w:rPr>
        <w:t xml:space="preserve">In order to pass </w:t>
      </w:r>
      <w:r w:rsidR="0061579E" w:rsidRPr="00392461">
        <w:rPr>
          <w:rFonts w:ascii="Calibri" w:hAnsi="Calibri" w:cs="Arial"/>
        </w:rPr>
        <w:t xml:space="preserve">a theory or clinical </w:t>
      </w:r>
      <w:r w:rsidR="00EC0901" w:rsidRPr="00392461">
        <w:rPr>
          <w:rFonts w:ascii="Calibri" w:hAnsi="Calibri" w:cs="Arial"/>
        </w:rPr>
        <w:t xml:space="preserve">course, the </w:t>
      </w:r>
      <w:r w:rsidR="00EC0901" w:rsidRPr="00392461">
        <w:rPr>
          <w:rFonts w:ascii="Calibri" w:hAnsi="Calibri" w:cs="Arial"/>
          <w:u w:val="single"/>
        </w:rPr>
        <w:t>test</w:t>
      </w:r>
      <w:r w:rsidR="00EC0901" w:rsidRPr="00392461">
        <w:rPr>
          <w:rFonts w:ascii="Calibri" w:hAnsi="Calibri" w:cs="Arial"/>
        </w:rPr>
        <w:t xml:space="preserve"> scores must be at least a 79% average, as well as</w:t>
      </w:r>
      <w:r w:rsidR="00944ACF" w:rsidRPr="00392461">
        <w:rPr>
          <w:rFonts w:ascii="Calibri" w:hAnsi="Calibri" w:cs="Arial"/>
        </w:rPr>
        <w:t xml:space="preserve"> the course overall average being at least 79%.</w:t>
      </w:r>
      <w:r w:rsidR="00EC0901" w:rsidRPr="00392461">
        <w:rPr>
          <w:rFonts w:ascii="Calibri" w:hAnsi="Calibri" w:cs="Arial"/>
        </w:rPr>
        <w:t xml:space="preserve"> The grade will be based on the average of quizzes, tests, and papers</w:t>
      </w:r>
      <w:r w:rsidR="00C0308C" w:rsidRPr="00392461">
        <w:rPr>
          <w:rFonts w:ascii="Calibri" w:hAnsi="Calibri" w:cs="Arial"/>
        </w:rPr>
        <w:t>,</w:t>
      </w:r>
      <w:r w:rsidR="00EC0901" w:rsidRPr="00392461">
        <w:rPr>
          <w:rFonts w:ascii="Calibri" w:hAnsi="Calibri" w:cs="Arial"/>
        </w:rPr>
        <w:t xml:space="preserve"> or other assignments.  However, if the </w:t>
      </w:r>
      <w:r w:rsidR="00EC0901" w:rsidRPr="00392461">
        <w:rPr>
          <w:rFonts w:ascii="Calibri" w:hAnsi="Calibri" w:cs="Arial"/>
          <w:u w:val="single"/>
        </w:rPr>
        <w:t>test</w:t>
      </w:r>
      <w:r w:rsidR="00EC0901" w:rsidRPr="00392461">
        <w:rPr>
          <w:rFonts w:ascii="Calibri" w:hAnsi="Calibri" w:cs="Arial"/>
        </w:rPr>
        <w:t xml:space="preserve"> score average is less than 79%, the final grade will be based on the test average only, as compared with total possible </w:t>
      </w:r>
      <w:r w:rsidR="004C109A" w:rsidRPr="00392461">
        <w:rPr>
          <w:rFonts w:ascii="Calibri" w:hAnsi="Calibri" w:cs="Arial"/>
        </w:rPr>
        <w:t>course</w:t>
      </w:r>
      <w:r w:rsidR="00EC0901" w:rsidRPr="00392461">
        <w:rPr>
          <w:rFonts w:ascii="Calibri" w:hAnsi="Calibri" w:cs="Arial"/>
        </w:rPr>
        <w:t xml:space="preserve"> points, and will be less than a C (2.0) grade.</w:t>
      </w:r>
      <w:r w:rsidR="00772D28" w:rsidRPr="00392461">
        <w:rPr>
          <w:rFonts w:ascii="Calibri" w:hAnsi="Calibri" w:cs="Arial"/>
        </w:rPr>
        <w:t xml:space="preserve"> </w:t>
      </w:r>
      <w:r w:rsidR="00E86EA2">
        <w:rPr>
          <w:rFonts w:ascii="Calibri" w:hAnsi="Calibri" w:cs="Arial"/>
        </w:rPr>
        <w:t xml:space="preserve"> In addition, Professional Behaviors Rubric standards must be met according to the criteria in the syllabus for each course.</w:t>
      </w:r>
    </w:p>
    <w:p w14:paraId="00C42702" w14:textId="77777777" w:rsidR="00B64A77" w:rsidRPr="00392461" w:rsidRDefault="00B64A77" w:rsidP="00D74205">
      <w:pPr>
        <w:widowControl w:val="0"/>
        <w:tabs>
          <w:tab w:val="start" w:pos="58.50pt"/>
        </w:tabs>
        <w:jc w:val="both"/>
        <w:rPr>
          <w:rFonts w:ascii="Calibri" w:hAnsi="Calibri" w:cs="Arial"/>
        </w:rPr>
      </w:pPr>
    </w:p>
    <w:tbl>
      <w:tblPr>
        <w:tblW w:w="0pt" w:type="dxa"/>
        <w:jc w:val="center"/>
        <w:tblLayout w:type="fixed"/>
        <w:tblLook w:firstRow="0" w:lastRow="0" w:firstColumn="0" w:lastColumn="0" w:noHBand="0" w:noVBand="0"/>
      </w:tblPr>
      <w:tblGrid>
        <w:gridCol w:w="3272"/>
        <w:gridCol w:w="3091"/>
      </w:tblGrid>
      <w:tr w:rsidR="00EC0901" w:rsidRPr="00392461" w14:paraId="0297D80A" w14:textId="77777777" w:rsidTr="008E7F97">
        <w:trPr>
          <w:jc w:val="center"/>
        </w:trPr>
        <w:tc>
          <w:tcPr>
            <w:tcW w:w="163.60pt" w:type="dxa"/>
          </w:tcPr>
          <w:p w14:paraId="00192B0F" w14:textId="77777777" w:rsidR="00EC0901" w:rsidRPr="00392461" w:rsidRDefault="00EC0901" w:rsidP="00D74205">
            <w:pPr>
              <w:widowControl w:val="0"/>
              <w:tabs>
                <w:tab w:val="start" w:pos="36pt"/>
                <w:tab w:val="start" w:pos="99pt"/>
              </w:tabs>
              <w:jc w:val="both"/>
              <w:rPr>
                <w:rFonts w:ascii="Calibri" w:hAnsi="Calibri" w:cs="Arial"/>
              </w:rPr>
            </w:pPr>
            <w:r w:rsidRPr="00392461">
              <w:rPr>
                <w:rFonts w:ascii="Calibri" w:hAnsi="Calibri" w:cs="Arial"/>
              </w:rPr>
              <w:t>A</w:t>
            </w:r>
            <w:r w:rsidRPr="00392461">
              <w:rPr>
                <w:rFonts w:ascii="Calibri" w:hAnsi="Calibri" w:cs="Arial"/>
              </w:rPr>
              <w:tab/>
              <w:t xml:space="preserve"> 4.0 = 95 </w:t>
            </w:r>
            <w:r w:rsidR="00B64A77" w:rsidRPr="00392461">
              <w:rPr>
                <w:rFonts w:ascii="Calibri" w:hAnsi="Calibri" w:cs="Arial"/>
              </w:rPr>
              <w:t>–</w:t>
            </w:r>
            <w:r w:rsidRPr="00392461">
              <w:rPr>
                <w:rFonts w:ascii="Calibri" w:hAnsi="Calibri" w:cs="Arial"/>
              </w:rPr>
              <w:t xml:space="preserve"> 100%</w:t>
            </w:r>
          </w:p>
          <w:p w14:paraId="60957BD2" w14:textId="77777777" w:rsidR="00EC0901" w:rsidRPr="00392461" w:rsidRDefault="00EC0901" w:rsidP="00D74205">
            <w:pPr>
              <w:widowControl w:val="0"/>
              <w:tabs>
                <w:tab w:val="start" w:pos="36pt"/>
                <w:tab w:val="start" w:pos="99pt"/>
              </w:tabs>
              <w:jc w:val="both"/>
              <w:rPr>
                <w:rFonts w:ascii="Calibri" w:hAnsi="Calibri" w:cs="Arial"/>
              </w:rPr>
            </w:pPr>
            <w:r w:rsidRPr="00392461">
              <w:rPr>
                <w:rFonts w:ascii="Calibri" w:hAnsi="Calibri" w:cs="Arial"/>
              </w:rPr>
              <w:t>A-</w:t>
            </w:r>
            <w:r w:rsidRPr="00392461">
              <w:rPr>
                <w:rFonts w:ascii="Calibri" w:hAnsi="Calibri" w:cs="Arial"/>
              </w:rPr>
              <w:tab/>
              <w:t xml:space="preserve"> 3.7 = 92 </w:t>
            </w:r>
            <w:r w:rsidR="00B64A77" w:rsidRPr="00392461">
              <w:rPr>
                <w:rFonts w:ascii="Calibri" w:hAnsi="Calibri" w:cs="Arial"/>
              </w:rPr>
              <w:t>–</w:t>
            </w:r>
            <w:r w:rsidRPr="00392461">
              <w:rPr>
                <w:rFonts w:ascii="Calibri" w:hAnsi="Calibri" w:cs="Arial"/>
              </w:rPr>
              <w:t xml:space="preserve"> 94%</w:t>
            </w:r>
          </w:p>
          <w:p w14:paraId="61BC146B" w14:textId="77777777" w:rsidR="00EC0901" w:rsidRPr="00392461" w:rsidRDefault="00EC0901" w:rsidP="00D74205">
            <w:pPr>
              <w:widowControl w:val="0"/>
              <w:tabs>
                <w:tab w:val="start" w:pos="36pt"/>
                <w:tab w:val="start" w:pos="99pt"/>
              </w:tabs>
              <w:jc w:val="both"/>
              <w:rPr>
                <w:rFonts w:ascii="Calibri" w:hAnsi="Calibri" w:cs="Arial"/>
              </w:rPr>
            </w:pPr>
            <w:r w:rsidRPr="00392461">
              <w:rPr>
                <w:rFonts w:ascii="Calibri" w:hAnsi="Calibri" w:cs="Arial"/>
              </w:rPr>
              <w:t>B+</w:t>
            </w:r>
            <w:r w:rsidRPr="00392461">
              <w:rPr>
                <w:rFonts w:ascii="Calibri" w:hAnsi="Calibri" w:cs="Arial"/>
              </w:rPr>
              <w:tab/>
              <w:t xml:space="preserve"> 3.3 = 90 </w:t>
            </w:r>
            <w:r w:rsidR="00B64A77" w:rsidRPr="00392461">
              <w:rPr>
                <w:rFonts w:ascii="Calibri" w:hAnsi="Calibri" w:cs="Arial"/>
              </w:rPr>
              <w:t>–</w:t>
            </w:r>
            <w:r w:rsidRPr="00392461">
              <w:rPr>
                <w:rFonts w:ascii="Calibri" w:hAnsi="Calibri" w:cs="Arial"/>
              </w:rPr>
              <w:t xml:space="preserve"> 91%</w:t>
            </w:r>
          </w:p>
          <w:p w14:paraId="07683A7F" w14:textId="77777777" w:rsidR="00EC0901" w:rsidRPr="00392461" w:rsidRDefault="00EC0901" w:rsidP="00D74205">
            <w:pPr>
              <w:pStyle w:val="Heading7"/>
              <w:tabs>
                <w:tab w:val="clear" w:pos="-36pt"/>
                <w:tab w:val="start" w:pos="36pt"/>
                <w:tab w:val="start" w:pos="99pt"/>
              </w:tabs>
              <w:jc w:val="both"/>
              <w:rPr>
                <w:rFonts w:ascii="Calibri" w:hAnsi="Calibri" w:cs="Arial"/>
                <w:sz w:val="20"/>
              </w:rPr>
            </w:pPr>
            <w:r w:rsidRPr="00392461">
              <w:rPr>
                <w:rFonts w:ascii="Calibri" w:hAnsi="Calibri" w:cs="Arial"/>
                <w:sz w:val="20"/>
              </w:rPr>
              <w:t>B</w:t>
            </w:r>
            <w:r w:rsidRPr="00392461">
              <w:rPr>
                <w:rFonts w:ascii="Calibri" w:hAnsi="Calibri" w:cs="Arial"/>
                <w:sz w:val="20"/>
              </w:rPr>
              <w:tab/>
              <w:t xml:space="preserve"> 3.0 = 87 </w:t>
            </w:r>
            <w:r w:rsidR="00B64A77" w:rsidRPr="00392461">
              <w:rPr>
                <w:rFonts w:ascii="Calibri" w:hAnsi="Calibri" w:cs="Arial"/>
                <w:sz w:val="20"/>
              </w:rPr>
              <w:t>–</w:t>
            </w:r>
            <w:r w:rsidRPr="00392461">
              <w:rPr>
                <w:rFonts w:ascii="Calibri" w:hAnsi="Calibri" w:cs="Arial"/>
                <w:sz w:val="20"/>
              </w:rPr>
              <w:t xml:space="preserve"> 89%</w:t>
            </w:r>
          </w:p>
          <w:p w14:paraId="4498C3A6" w14:textId="77777777" w:rsidR="00EC0901" w:rsidRPr="00392461" w:rsidRDefault="00EC0901" w:rsidP="00D74205">
            <w:pPr>
              <w:pStyle w:val="Heading8"/>
              <w:tabs>
                <w:tab w:val="clear" w:pos="-36pt"/>
                <w:tab w:val="clear" w:pos="0pt"/>
                <w:tab w:val="clear" w:pos="72pt"/>
                <w:tab w:val="clear" w:pos="108pt"/>
                <w:tab w:val="clear" w:pos="139.40pt"/>
                <w:tab w:val="clear" w:pos="169.30pt"/>
                <w:tab w:val="clear" w:pos="214.10pt"/>
                <w:tab w:val="clear" w:pos="395.75pt"/>
                <w:tab w:val="clear" w:pos="432pt"/>
                <w:tab w:val="clear" w:pos="468pt"/>
                <w:tab w:val="start" w:pos="99pt"/>
              </w:tabs>
              <w:ind w:start="0pt" w:firstLine="0pt"/>
              <w:rPr>
                <w:rFonts w:ascii="Calibri" w:hAnsi="Calibri" w:cs="Arial"/>
                <w:sz w:val="20"/>
              </w:rPr>
            </w:pPr>
            <w:r w:rsidRPr="00392461">
              <w:rPr>
                <w:rFonts w:ascii="Calibri" w:hAnsi="Calibri" w:cs="Arial"/>
                <w:sz w:val="20"/>
              </w:rPr>
              <w:t>B-</w:t>
            </w:r>
            <w:r w:rsidRPr="00392461">
              <w:rPr>
                <w:rFonts w:ascii="Calibri" w:hAnsi="Calibri" w:cs="Arial"/>
                <w:sz w:val="20"/>
              </w:rPr>
              <w:tab/>
              <w:t xml:space="preserve"> 2.7 = 85 </w:t>
            </w:r>
            <w:r w:rsidR="00B64A77" w:rsidRPr="00392461">
              <w:rPr>
                <w:rFonts w:ascii="Calibri" w:hAnsi="Calibri" w:cs="Arial"/>
                <w:sz w:val="20"/>
              </w:rPr>
              <w:t>–</w:t>
            </w:r>
            <w:r w:rsidRPr="00392461">
              <w:rPr>
                <w:rFonts w:ascii="Calibri" w:hAnsi="Calibri" w:cs="Arial"/>
                <w:sz w:val="20"/>
              </w:rPr>
              <w:t xml:space="preserve"> 86%</w:t>
            </w:r>
          </w:p>
        </w:tc>
        <w:tc>
          <w:tcPr>
            <w:tcW w:w="154.55pt" w:type="dxa"/>
          </w:tcPr>
          <w:p w14:paraId="339682E9" w14:textId="77777777" w:rsidR="008E7F97" w:rsidRPr="00392461" w:rsidRDefault="008E7F97" w:rsidP="00D74205">
            <w:pPr>
              <w:widowControl w:val="0"/>
              <w:tabs>
                <w:tab w:val="start" w:pos="36pt"/>
                <w:tab w:val="start" w:pos="99pt"/>
              </w:tabs>
              <w:jc w:val="both"/>
              <w:rPr>
                <w:rFonts w:ascii="Calibri" w:hAnsi="Calibri" w:cs="Arial"/>
              </w:rPr>
            </w:pPr>
            <w:r w:rsidRPr="00392461">
              <w:rPr>
                <w:rFonts w:ascii="Calibri" w:hAnsi="Calibri" w:cs="Arial"/>
              </w:rPr>
              <w:t>C+</w:t>
            </w:r>
            <w:r w:rsidRPr="00392461">
              <w:rPr>
                <w:rFonts w:ascii="Calibri" w:hAnsi="Calibri" w:cs="Arial"/>
              </w:rPr>
              <w:tab/>
              <w:t xml:space="preserve"> 2.3 = 82 – 84%</w:t>
            </w:r>
          </w:p>
          <w:p w14:paraId="3028E2B0" w14:textId="77777777" w:rsidR="00EC0901" w:rsidRPr="00392461" w:rsidRDefault="00EC0901" w:rsidP="00D74205">
            <w:pPr>
              <w:widowControl w:val="0"/>
              <w:tabs>
                <w:tab w:val="start" w:pos="36pt"/>
                <w:tab w:val="start" w:pos="99pt"/>
              </w:tabs>
              <w:jc w:val="both"/>
              <w:rPr>
                <w:rFonts w:ascii="Calibri" w:hAnsi="Calibri" w:cs="Arial"/>
              </w:rPr>
            </w:pPr>
            <w:r w:rsidRPr="00392461">
              <w:rPr>
                <w:rFonts w:ascii="Calibri" w:hAnsi="Calibri" w:cs="Arial"/>
              </w:rPr>
              <w:t>C</w:t>
            </w:r>
            <w:r w:rsidRPr="00392461">
              <w:rPr>
                <w:rFonts w:ascii="Calibri" w:hAnsi="Calibri" w:cs="Arial"/>
              </w:rPr>
              <w:tab/>
              <w:t xml:space="preserve"> 2.0 = 79 </w:t>
            </w:r>
            <w:r w:rsidR="00B64A77" w:rsidRPr="00392461">
              <w:rPr>
                <w:rFonts w:ascii="Calibri" w:hAnsi="Calibri" w:cs="Arial"/>
              </w:rPr>
              <w:t>–</w:t>
            </w:r>
            <w:r w:rsidRPr="00392461">
              <w:rPr>
                <w:rFonts w:ascii="Calibri" w:hAnsi="Calibri" w:cs="Arial"/>
              </w:rPr>
              <w:t xml:space="preserve"> 81%</w:t>
            </w:r>
          </w:p>
          <w:p w14:paraId="2B8D3CB3" w14:textId="77777777" w:rsidR="00EC0901" w:rsidRPr="00392461" w:rsidRDefault="00EC0901" w:rsidP="00D74205">
            <w:pPr>
              <w:widowControl w:val="0"/>
              <w:tabs>
                <w:tab w:val="start" w:pos="36pt"/>
                <w:tab w:val="start" w:pos="99pt"/>
              </w:tabs>
              <w:jc w:val="both"/>
              <w:rPr>
                <w:rFonts w:ascii="Calibri" w:hAnsi="Calibri" w:cs="Arial"/>
              </w:rPr>
            </w:pPr>
            <w:r w:rsidRPr="00392461">
              <w:rPr>
                <w:rFonts w:ascii="Calibri" w:hAnsi="Calibri" w:cs="Arial"/>
              </w:rPr>
              <w:t>D</w:t>
            </w:r>
            <w:r w:rsidRPr="00392461">
              <w:rPr>
                <w:rFonts w:ascii="Calibri" w:hAnsi="Calibri" w:cs="Arial"/>
              </w:rPr>
              <w:tab/>
              <w:t xml:space="preserve"> 1.0 = 74 </w:t>
            </w:r>
            <w:r w:rsidR="00B64A77" w:rsidRPr="00392461">
              <w:rPr>
                <w:rFonts w:ascii="Calibri" w:hAnsi="Calibri" w:cs="Arial"/>
              </w:rPr>
              <w:t>–</w:t>
            </w:r>
            <w:r w:rsidRPr="00392461">
              <w:rPr>
                <w:rFonts w:ascii="Calibri" w:hAnsi="Calibri" w:cs="Arial"/>
              </w:rPr>
              <w:t xml:space="preserve"> 78%</w:t>
            </w:r>
          </w:p>
          <w:p w14:paraId="645E72CC" w14:textId="77777777" w:rsidR="00EC0901" w:rsidRPr="00392461" w:rsidRDefault="00EC0901" w:rsidP="00D74205">
            <w:pPr>
              <w:pStyle w:val="Heading7"/>
              <w:tabs>
                <w:tab w:val="clear" w:pos="-36pt"/>
                <w:tab w:val="start" w:pos="36pt"/>
                <w:tab w:val="start" w:pos="70.20pt"/>
              </w:tabs>
              <w:jc w:val="both"/>
              <w:rPr>
                <w:rFonts w:ascii="Calibri" w:hAnsi="Calibri" w:cs="Arial"/>
                <w:sz w:val="20"/>
              </w:rPr>
            </w:pPr>
            <w:r w:rsidRPr="00392461">
              <w:rPr>
                <w:rFonts w:ascii="Calibri" w:hAnsi="Calibri" w:cs="Arial"/>
                <w:sz w:val="20"/>
              </w:rPr>
              <w:t>E</w:t>
            </w:r>
            <w:r w:rsidRPr="00392461">
              <w:rPr>
                <w:rFonts w:ascii="Calibri" w:hAnsi="Calibri" w:cs="Arial"/>
                <w:sz w:val="20"/>
              </w:rPr>
              <w:tab/>
              <w:t xml:space="preserve"> 0.0</w:t>
            </w:r>
            <w:r w:rsidR="0061579E" w:rsidRPr="00392461">
              <w:rPr>
                <w:rFonts w:ascii="Calibri" w:hAnsi="Calibri" w:cs="Arial"/>
                <w:sz w:val="20"/>
              </w:rPr>
              <w:t xml:space="preserve"> = </w:t>
            </w:r>
            <w:r w:rsidRPr="00392461">
              <w:rPr>
                <w:rFonts w:ascii="Calibri" w:hAnsi="Calibri" w:cs="Arial"/>
                <w:sz w:val="20"/>
              </w:rPr>
              <w:t>73% or below</w:t>
            </w:r>
          </w:p>
          <w:p w14:paraId="1666D8CC" w14:textId="77777777" w:rsidR="00EC0901" w:rsidRPr="00392461" w:rsidRDefault="00EC0901" w:rsidP="00D74205">
            <w:pPr>
              <w:widowControl w:val="0"/>
              <w:jc w:val="both"/>
              <w:rPr>
                <w:rFonts w:ascii="Calibri" w:hAnsi="Calibri" w:cs="Arial"/>
              </w:rPr>
            </w:pPr>
          </w:p>
        </w:tc>
      </w:tr>
    </w:tbl>
    <w:p w14:paraId="1647A784" w14:textId="77777777" w:rsidR="00B64A77" w:rsidRPr="00392461" w:rsidRDefault="00B64A77" w:rsidP="00D74205">
      <w:pPr>
        <w:widowControl w:val="0"/>
        <w:tabs>
          <w:tab w:val="start" w:pos="58.50pt"/>
        </w:tabs>
        <w:ind w:start="58.30pt" w:hanging="22.30pt"/>
        <w:jc w:val="both"/>
        <w:rPr>
          <w:rFonts w:ascii="Calibri" w:hAnsi="Calibri" w:cs="Arial"/>
        </w:rPr>
      </w:pPr>
    </w:p>
    <w:p w14:paraId="461DCE1C" w14:textId="102D2C01" w:rsidR="00C0308C" w:rsidRPr="00DC2B0E" w:rsidRDefault="00C0308C" w:rsidP="00C564C6">
      <w:pPr>
        <w:widowControl w:val="0"/>
        <w:numPr>
          <w:ilvl w:val="1"/>
          <w:numId w:val="38"/>
        </w:numPr>
        <w:ind w:start="58.30pt" w:hanging="17.80pt"/>
        <w:jc w:val="both"/>
        <w:rPr>
          <w:rFonts w:ascii="Calibri" w:hAnsi="Calibri" w:cs="Arial"/>
        </w:rPr>
      </w:pPr>
      <w:r w:rsidRPr="00DC2B0E">
        <w:rPr>
          <w:rFonts w:ascii="Calibri" w:hAnsi="Calibri" w:cs="Arial"/>
          <w:b/>
        </w:rPr>
        <w:t xml:space="preserve">Theory Courses: </w:t>
      </w:r>
      <w:r w:rsidRPr="00DC2B0E">
        <w:rPr>
          <w:rFonts w:ascii="Calibri" w:hAnsi="Calibri" w:cs="Arial"/>
        </w:rPr>
        <w:t xml:space="preserve">If a student does not pass a theory course, but is successful in the clinical course, they cannot move to the next level. The student must successfully complete </w:t>
      </w:r>
      <w:r w:rsidR="00143BCF" w:rsidRPr="00DC2B0E">
        <w:rPr>
          <w:rFonts w:ascii="Calibri" w:hAnsi="Calibri" w:cs="Arial"/>
        </w:rPr>
        <w:t>all courses in a level</w:t>
      </w:r>
      <w:r w:rsidRPr="00DC2B0E">
        <w:rPr>
          <w:rFonts w:ascii="Calibri" w:hAnsi="Calibri" w:cs="Arial"/>
        </w:rPr>
        <w:t xml:space="preserve"> before they can move to the next level. </w:t>
      </w:r>
    </w:p>
    <w:p w14:paraId="1621224A" w14:textId="77777777" w:rsidR="00C564C6" w:rsidRPr="00DC2B0E" w:rsidRDefault="00C564C6" w:rsidP="00C564C6">
      <w:pPr>
        <w:widowControl w:val="0"/>
        <w:ind w:start="58.30pt"/>
        <w:jc w:val="both"/>
        <w:rPr>
          <w:rFonts w:ascii="Calibri" w:hAnsi="Calibri" w:cs="Arial"/>
          <w:b/>
        </w:rPr>
      </w:pPr>
    </w:p>
    <w:p w14:paraId="3BF478E6" w14:textId="3E33A8D9" w:rsidR="00C564C6" w:rsidRPr="00C564C6" w:rsidRDefault="00C564C6" w:rsidP="00C564C6">
      <w:pPr>
        <w:widowControl w:val="0"/>
        <w:ind w:start="58.30pt"/>
        <w:jc w:val="both"/>
        <w:rPr>
          <w:rFonts w:ascii="Calibri" w:hAnsi="Calibri" w:cs="Arial"/>
        </w:rPr>
      </w:pPr>
      <w:r w:rsidRPr="00DC2B0E">
        <w:rPr>
          <w:rFonts w:ascii="Calibri" w:hAnsi="Calibri" w:cs="Arial"/>
        </w:rPr>
        <w:t xml:space="preserve">The program has two 5-week theory courses in levels 1-5 that are sequential.  If a student is not successful in the first health and illness course for their level this will result in the student not being able to continue into the second Health and Illness course. In addition, they will not have the content to be able to continue in their clinical course and must withdrawal at the time of failure of the first Health and Illness course. </w:t>
      </w:r>
      <w:r w:rsidR="000F09C6" w:rsidRPr="00DC2B0E">
        <w:rPr>
          <w:rFonts w:ascii="Calibri" w:hAnsi="Calibri" w:cs="Arial"/>
        </w:rPr>
        <w:t>The clinical withdraw</w:t>
      </w:r>
      <w:r w:rsidRPr="00DC2B0E">
        <w:rPr>
          <w:rFonts w:ascii="Calibri" w:hAnsi="Calibri" w:cs="Arial"/>
        </w:rPr>
        <w:t xml:space="preserve"> will not count as a failure.  However, the course failure and the withdrawal may drop a student below the number of credits needed to maintain financial aid support. The student must repeat the failed Health &amp; Illness course and the clinical course before moving to the next level of the program. Students will be strongly encouraged to take a N299 clinical elective should they need to repeat theory and have passed clinical.</w:t>
      </w:r>
      <w:r w:rsidRPr="00327227">
        <w:rPr>
          <w:rFonts w:ascii="Calibri" w:hAnsi="Calibri" w:cs="Arial"/>
        </w:rPr>
        <w:t xml:space="preserve"> </w:t>
      </w:r>
    </w:p>
    <w:p w14:paraId="2BD6E4FC" w14:textId="77777777" w:rsidR="00C564C6" w:rsidRPr="00C564C6" w:rsidRDefault="00C564C6" w:rsidP="00C564C6">
      <w:pPr>
        <w:widowControl w:val="0"/>
        <w:ind w:start="58.30pt"/>
        <w:jc w:val="both"/>
        <w:rPr>
          <w:rFonts w:ascii="Calibri" w:hAnsi="Calibri" w:cs="Arial"/>
        </w:rPr>
      </w:pPr>
    </w:p>
    <w:p w14:paraId="0078E1B7" w14:textId="72F7F50D" w:rsidR="00143BCF" w:rsidRDefault="00C564C6" w:rsidP="00C564C6">
      <w:pPr>
        <w:widowControl w:val="0"/>
        <w:numPr>
          <w:ilvl w:val="1"/>
          <w:numId w:val="38"/>
        </w:numPr>
        <w:tabs>
          <w:tab w:val="clear" w:pos="40.50pt"/>
        </w:tabs>
        <w:ind w:start="58.50pt"/>
        <w:jc w:val="both"/>
        <w:rPr>
          <w:rFonts w:ascii="Calibri" w:hAnsi="Calibri" w:cs="Arial"/>
        </w:rPr>
      </w:pPr>
      <w:r>
        <w:rPr>
          <w:rFonts w:ascii="Calibri" w:hAnsi="Calibri" w:cs="Arial"/>
          <w:b/>
        </w:rPr>
        <w:t>S</w:t>
      </w:r>
      <w:r w:rsidR="00B64A77" w:rsidRPr="00392461">
        <w:rPr>
          <w:rFonts w:ascii="Calibri" w:hAnsi="Calibri" w:cs="Arial"/>
          <w:b/>
        </w:rPr>
        <w:t>kills L</w:t>
      </w:r>
      <w:r w:rsidR="00143BCF">
        <w:rPr>
          <w:rFonts w:ascii="Calibri" w:hAnsi="Calibri" w:cs="Arial"/>
          <w:b/>
        </w:rPr>
        <w:t>aboratory</w:t>
      </w:r>
      <w:r w:rsidR="00EC0901" w:rsidRPr="00392461">
        <w:rPr>
          <w:rFonts w:ascii="Calibri" w:hAnsi="Calibri" w:cs="Arial"/>
          <w:b/>
        </w:rPr>
        <w:t>:</w:t>
      </w:r>
      <w:r w:rsidR="00EC0901" w:rsidRPr="00392461">
        <w:rPr>
          <w:rFonts w:ascii="Calibri" w:hAnsi="Calibri" w:cs="Arial"/>
        </w:rPr>
        <w:t xml:space="preserve">  The skills laboratory grade will be based on observation of student performance. Students will be asked to demonstrate skills to peers and/or instructors using competency-based checklists and/or return demonstration videos.  A student is expected to be competent and must meet the required standard before performing the skill in the clinical agency.  The </w:t>
      </w:r>
      <w:r w:rsidR="00D350F2" w:rsidRPr="00392461">
        <w:rPr>
          <w:rFonts w:ascii="Calibri" w:hAnsi="Calibri" w:cs="Arial"/>
        </w:rPr>
        <w:t xml:space="preserve">skill laboratory </w:t>
      </w:r>
      <w:r w:rsidR="00EC0901" w:rsidRPr="00392461">
        <w:rPr>
          <w:rFonts w:ascii="Calibri" w:hAnsi="Calibri" w:cs="Arial"/>
        </w:rPr>
        <w:t>grade is</w:t>
      </w:r>
      <w:r w:rsidR="00944ACF" w:rsidRPr="00392461">
        <w:rPr>
          <w:rFonts w:ascii="Calibri" w:hAnsi="Calibri" w:cs="Arial"/>
        </w:rPr>
        <w:t xml:space="preserve"> a</w:t>
      </w:r>
      <w:r w:rsidR="00EC0901" w:rsidRPr="00392461">
        <w:rPr>
          <w:rFonts w:ascii="Calibri" w:hAnsi="Calibri" w:cs="Arial"/>
        </w:rPr>
        <w:t xml:space="preserve"> </w:t>
      </w:r>
      <w:r w:rsidR="00944ACF" w:rsidRPr="00392461">
        <w:rPr>
          <w:rFonts w:ascii="Calibri" w:hAnsi="Calibri" w:cs="Arial"/>
        </w:rPr>
        <w:t xml:space="preserve">“Pass” or “Fail” grade (satisfactory (S) or unsatisfactory (U)). </w:t>
      </w:r>
    </w:p>
    <w:p w14:paraId="3877DF48" w14:textId="77777777" w:rsidR="00143BCF" w:rsidRDefault="00143BCF" w:rsidP="00C564C6">
      <w:pPr>
        <w:widowControl w:val="0"/>
        <w:ind w:start="58.50pt" w:hanging="18pt"/>
        <w:jc w:val="both"/>
        <w:rPr>
          <w:rFonts w:ascii="Calibri" w:hAnsi="Calibri" w:cs="Arial"/>
        </w:rPr>
      </w:pPr>
    </w:p>
    <w:p w14:paraId="69BD90AA" w14:textId="77777777" w:rsidR="00143BCF" w:rsidRPr="00D914C1" w:rsidRDefault="00143BCF" w:rsidP="00C564C6">
      <w:pPr>
        <w:widowControl w:val="0"/>
        <w:numPr>
          <w:ilvl w:val="1"/>
          <w:numId w:val="38"/>
        </w:numPr>
        <w:ind w:start="58.50pt"/>
        <w:jc w:val="both"/>
        <w:rPr>
          <w:rFonts w:ascii="Calibri" w:hAnsi="Calibri" w:cs="Arial"/>
        </w:rPr>
      </w:pPr>
      <w:r w:rsidRPr="00D914C1">
        <w:rPr>
          <w:rFonts w:ascii="Calibri" w:hAnsi="Calibri" w:cs="Arial"/>
          <w:b/>
        </w:rPr>
        <w:t xml:space="preserve">Simulation Courses:  </w:t>
      </w:r>
      <w:r w:rsidR="00D914C1">
        <w:rPr>
          <w:rFonts w:ascii="Calibri" w:hAnsi="Calibri" w:cs="Arial"/>
        </w:rPr>
        <w:t xml:space="preserve">The simulation course grade will be based on instructor observation of student performance, standardized rubrics, peer and </w:t>
      </w:r>
      <w:r w:rsidR="00010D48">
        <w:rPr>
          <w:rFonts w:ascii="Calibri" w:hAnsi="Calibri" w:cs="Arial"/>
        </w:rPr>
        <w:t>self-evaluation</w:t>
      </w:r>
      <w:r w:rsidR="00D914C1">
        <w:rPr>
          <w:rFonts w:ascii="Calibri" w:hAnsi="Calibri" w:cs="Arial"/>
        </w:rPr>
        <w:t>, written assignments, and participation.</w:t>
      </w:r>
    </w:p>
    <w:p w14:paraId="2863C850" w14:textId="77777777" w:rsidR="00143BCF" w:rsidRDefault="00143BCF" w:rsidP="00C564C6">
      <w:pPr>
        <w:pStyle w:val="ListParagraph"/>
        <w:ind w:start="58.50pt" w:hanging="18pt"/>
        <w:jc w:val="both"/>
        <w:rPr>
          <w:rFonts w:ascii="Calibri" w:hAnsi="Calibri" w:cs="Arial"/>
          <w:b/>
        </w:rPr>
      </w:pPr>
    </w:p>
    <w:p w14:paraId="170876E3" w14:textId="77777777" w:rsidR="00EC0901" w:rsidRPr="00327227" w:rsidRDefault="00EC0901" w:rsidP="00C564C6">
      <w:pPr>
        <w:widowControl w:val="0"/>
        <w:numPr>
          <w:ilvl w:val="1"/>
          <w:numId w:val="38"/>
        </w:numPr>
        <w:ind w:start="58.50pt"/>
        <w:jc w:val="both"/>
        <w:rPr>
          <w:rFonts w:ascii="Calibri" w:hAnsi="Calibri" w:cs="Arial"/>
        </w:rPr>
      </w:pPr>
      <w:r w:rsidRPr="00143BCF">
        <w:rPr>
          <w:rFonts w:ascii="Calibri" w:hAnsi="Calibri" w:cs="Arial"/>
          <w:b/>
        </w:rPr>
        <w:t>Clinical Evaluation:</w:t>
      </w:r>
      <w:r w:rsidRPr="00143BCF">
        <w:rPr>
          <w:rFonts w:ascii="Calibri" w:hAnsi="Calibri" w:cs="Arial"/>
        </w:rPr>
        <w:t xml:space="preserve">  The clinical </w:t>
      </w:r>
      <w:r w:rsidRPr="00327227">
        <w:rPr>
          <w:rFonts w:ascii="Calibri" w:hAnsi="Calibri" w:cs="Arial"/>
        </w:rPr>
        <w:t>grade will be based on instructor observation of students</w:t>
      </w:r>
      <w:r w:rsidR="00C0308C" w:rsidRPr="00327227">
        <w:rPr>
          <w:rFonts w:ascii="Calibri" w:hAnsi="Calibri" w:cs="Arial"/>
        </w:rPr>
        <w:t>’</w:t>
      </w:r>
      <w:r w:rsidRPr="00327227">
        <w:rPr>
          <w:rFonts w:ascii="Calibri" w:hAnsi="Calibri" w:cs="Arial"/>
        </w:rPr>
        <w:t xml:space="preserve"> clinical performan</w:t>
      </w:r>
      <w:r w:rsidR="00143BCF" w:rsidRPr="00327227">
        <w:rPr>
          <w:rFonts w:ascii="Calibri" w:hAnsi="Calibri" w:cs="Arial"/>
        </w:rPr>
        <w:t>ce as related to course learning</w:t>
      </w:r>
      <w:r w:rsidRPr="00327227">
        <w:rPr>
          <w:rFonts w:ascii="Calibri" w:hAnsi="Calibri" w:cs="Arial"/>
        </w:rPr>
        <w:t xml:space="preserve"> outcomes, participation in clinical conferences, and written assignments. </w:t>
      </w:r>
      <w:r w:rsidR="009C365C" w:rsidRPr="00327227">
        <w:rPr>
          <w:rFonts w:ascii="Calibri" w:hAnsi="Calibri" w:cs="Arial"/>
        </w:rPr>
        <w:t xml:space="preserve">If the student does not pass </w:t>
      </w:r>
      <w:r w:rsidR="005E6AE0" w:rsidRPr="00327227">
        <w:rPr>
          <w:rFonts w:ascii="Calibri" w:hAnsi="Calibri" w:cs="Arial"/>
        </w:rPr>
        <w:t xml:space="preserve">the </w:t>
      </w:r>
      <w:r w:rsidR="009C365C" w:rsidRPr="00327227">
        <w:rPr>
          <w:rFonts w:ascii="Calibri" w:hAnsi="Calibri" w:cs="Arial"/>
        </w:rPr>
        <w:t xml:space="preserve">clinical course but is successful in the </w:t>
      </w:r>
      <w:r w:rsidR="00D86DD2" w:rsidRPr="00327227">
        <w:rPr>
          <w:rFonts w:ascii="Calibri" w:hAnsi="Calibri" w:cs="Arial"/>
        </w:rPr>
        <w:t>theory</w:t>
      </w:r>
      <w:r w:rsidR="009C365C" w:rsidRPr="00327227">
        <w:rPr>
          <w:rFonts w:ascii="Calibri" w:hAnsi="Calibri" w:cs="Arial"/>
        </w:rPr>
        <w:t xml:space="preserve"> course, they cannot move to the next level. The student must successfully complete </w:t>
      </w:r>
      <w:r w:rsidR="00143BCF" w:rsidRPr="00327227">
        <w:rPr>
          <w:rFonts w:ascii="Calibri" w:hAnsi="Calibri" w:cs="Arial"/>
        </w:rPr>
        <w:t xml:space="preserve">all courses in a level </w:t>
      </w:r>
      <w:r w:rsidR="009C365C" w:rsidRPr="00327227">
        <w:rPr>
          <w:rFonts w:ascii="Calibri" w:hAnsi="Calibri" w:cs="Arial"/>
        </w:rPr>
        <w:t>before they can move to the next level.</w:t>
      </w:r>
      <w:r w:rsidRPr="00327227">
        <w:rPr>
          <w:rFonts w:ascii="Calibri" w:hAnsi="Calibri" w:cs="Arial"/>
        </w:rPr>
        <w:t xml:space="preserve"> Th</w:t>
      </w:r>
      <w:r w:rsidR="00772D28" w:rsidRPr="00327227">
        <w:rPr>
          <w:rFonts w:ascii="Calibri" w:hAnsi="Calibri" w:cs="Arial"/>
        </w:rPr>
        <w:t>e clinical course is numerically graded</w:t>
      </w:r>
      <w:r w:rsidRPr="00327227">
        <w:rPr>
          <w:rFonts w:ascii="Calibri" w:hAnsi="Calibri" w:cs="Arial"/>
        </w:rPr>
        <w:t>.</w:t>
      </w:r>
    </w:p>
    <w:p w14:paraId="3AC5A36E" w14:textId="77777777" w:rsidR="0065329E" w:rsidRPr="00327227" w:rsidRDefault="0065329E" w:rsidP="00D74205">
      <w:pPr>
        <w:widowControl w:val="0"/>
        <w:ind w:start="108pt" w:hanging="36pt"/>
        <w:jc w:val="both"/>
        <w:rPr>
          <w:rFonts w:ascii="Calibri" w:hAnsi="Calibri" w:cs="Arial"/>
        </w:rPr>
      </w:pPr>
    </w:p>
    <w:p w14:paraId="4B1B78F2" w14:textId="77777777" w:rsidR="00EC0901" w:rsidRPr="00327227" w:rsidRDefault="00EC0901" w:rsidP="00D74205">
      <w:pPr>
        <w:widowControl w:val="0"/>
        <w:ind w:start="72pt" w:hanging="13.70pt"/>
        <w:jc w:val="both"/>
        <w:rPr>
          <w:rFonts w:ascii="Calibri" w:hAnsi="Calibri" w:cs="Arial"/>
        </w:rPr>
      </w:pPr>
      <w:r w:rsidRPr="00327227">
        <w:rPr>
          <w:rFonts w:ascii="Calibri" w:hAnsi="Calibri" w:cs="Arial"/>
        </w:rPr>
        <w:t>a.</w:t>
      </w:r>
      <w:r w:rsidRPr="00327227">
        <w:rPr>
          <w:rFonts w:ascii="Calibri" w:hAnsi="Calibri" w:cs="Arial"/>
        </w:rPr>
        <w:tab/>
        <w:t>The student must successfully meet</w:t>
      </w:r>
      <w:r w:rsidR="009C2098">
        <w:rPr>
          <w:rFonts w:ascii="Calibri" w:hAnsi="Calibri" w:cs="Arial"/>
        </w:rPr>
        <w:t xml:space="preserve"> minimum standards of evaluation in both the clinical e</w:t>
      </w:r>
      <w:r w:rsidR="00EC66F0">
        <w:rPr>
          <w:rFonts w:ascii="Calibri" w:hAnsi="Calibri" w:cs="Arial"/>
        </w:rPr>
        <w:t>valuation tool and other course</w:t>
      </w:r>
      <w:r w:rsidR="009C2098">
        <w:rPr>
          <w:rFonts w:ascii="Calibri" w:hAnsi="Calibri" w:cs="Arial"/>
        </w:rPr>
        <w:t>work as described in the course syllabus.</w:t>
      </w:r>
    </w:p>
    <w:p w14:paraId="77FBA86A" w14:textId="77777777" w:rsidR="00EC0901" w:rsidRPr="00327227" w:rsidRDefault="00EC0901" w:rsidP="00D74205">
      <w:pPr>
        <w:widowControl w:val="0"/>
        <w:ind w:start="72pt" w:hanging="13.70pt"/>
        <w:jc w:val="both"/>
        <w:rPr>
          <w:rFonts w:ascii="Calibri" w:hAnsi="Calibri" w:cs="Arial"/>
        </w:rPr>
      </w:pPr>
      <w:r w:rsidRPr="00327227">
        <w:rPr>
          <w:rFonts w:ascii="Calibri" w:hAnsi="Calibri" w:cs="Arial"/>
        </w:rPr>
        <w:t>b.</w:t>
      </w:r>
      <w:r w:rsidRPr="00327227">
        <w:rPr>
          <w:rFonts w:ascii="Calibri" w:hAnsi="Calibri" w:cs="Arial"/>
        </w:rPr>
        <w:tab/>
      </w:r>
      <w:r w:rsidR="009C2098">
        <w:rPr>
          <w:rFonts w:ascii="Calibri" w:hAnsi="Calibri" w:cs="Arial"/>
        </w:rPr>
        <w:t>Th</w:t>
      </w:r>
      <w:r w:rsidRPr="00327227">
        <w:rPr>
          <w:rFonts w:ascii="Calibri" w:hAnsi="Calibri" w:cs="Arial"/>
        </w:rPr>
        <w:t>e student will be prepared for clinical experience</w:t>
      </w:r>
      <w:r w:rsidR="00E86EA2">
        <w:rPr>
          <w:rFonts w:ascii="Calibri" w:hAnsi="Calibri" w:cs="Arial"/>
        </w:rPr>
        <w:t>s</w:t>
      </w:r>
      <w:r w:rsidRPr="00327227">
        <w:rPr>
          <w:rFonts w:ascii="Calibri" w:hAnsi="Calibri" w:cs="Arial"/>
        </w:rPr>
        <w:t xml:space="preserve"> as outlined by the performance guidelines.</w:t>
      </w:r>
    </w:p>
    <w:p w14:paraId="0C78D5CF" w14:textId="77777777" w:rsidR="00EC0901" w:rsidRPr="00327227" w:rsidRDefault="005E48FB" w:rsidP="00D74205">
      <w:pPr>
        <w:widowControl w:val="0"/>
        <w:tabs>
          <w:tab w:val="start" w:pos="-36pt"/>
          <w:tab w:val="start" w:pos="0pt"/>
          <w:tab w:val="start" w:pos="36pt"/>
          <w:tab w:val="start" w:pos="72pt"/>
          <w:tab w:val="start" w:pos="108pt"/>
          <w:tab w:val="start" w:pos="214.10pt"/>
          <w:tab w:val="end" w:leader="dot" w:pos="395.75pt"/>
          <w:tab w:val="start" w:pos="432pt"/>
          <w:tab w:val="start" w:pos="468pt"/>
        </w:tabs>
        <w:ind w:start="72pt" w:hanging="13.70pt"/>
        <w:jc w:val="both"/>
        <w:rPr>
          <w:rFonts w:ascii="Calibri" w:hAnsi="Calibri" w:cs="Arial"/>
        </w:rPr>
      </w:pPr>
      <w:r w:rsidRPr="00327227">
        <w:rPr>
          <w:rFonts w:ascii="Calibri" w:hAnsi="Calibri" w:cs="Arial"/>
        </w:rPr>
        <w:tab/>
      </w:r>
      <w:r w:rsidR="00EC0901" w:rsidRPr="00327227">
        <w:rPr>
          <w:rFonts w:ascii="Calibri" w:hAnsi="Calibri" w:cs="Arial"/>
        </w:rPr>
        <w:t xml:space="preserve">1)  </w:t>
      </w:r>
      <w:r w:rsidR="00944ACF" w:rsidRPr="00327227">
        <w:rPr>
          <w:rFonts w:ascii="Calibri" w:hAnsi="Calibri" w:cs="Arial"/>
        </w:rPr>
        <w:t xml:space="preserve">  </w:t>
      </w:r>
      <w:r w:rsidR="00EC0901" w:rsidRPr="00327227">
        <w:rPr>
          <w:rFonts w:ascii="Calibri" w:hAnsi="Calibri" w:cs="Arial"/>
        </w:rPr>
        <w:t>Adequate preparation includes</w:t>
      </w:r>
      <w:r w:rsidR="00B64A77" w:rsidRPr="00327227">
        <w:rPr>
          <w:rFonts w:ascii="Calibri" w:hAnsi="Calibri" w:cs="Arial"/>
        </w:rPr>
        <w:t>:</w:t>
      </w:r>
    </w:p>
    <w:p w14:paraId="12AF1DE0" w14:textId="77777777" w:rsidR="00944ACF" w:rsidRPr="00327227" w:rsidRDefault="00EC0901" w:rsidP="001D7855">
      <w:pPr>
        <w:pStyle w:val="BlockText"/>
        <w:numPr>
          <w:ilvl w:val="0"/>
          <w:numId w:val="31"/>
        </w:numPr>
        <w:ind w:start="103.50pt" w:end="4.50pt" w:hanging="13.50pt"/>
        <w:rPr>
          <w:rFonts w:ascii="Calibri" w:hAnsi="Calibri" w:cs="Arial"/>
          <w:sz w:val="20"/>
        </w:rPr>
      </w:pPr>
      <w:r w:rsidRPr="00327227">
        <w:rPr>
          <w:rFonts w:ascii="Calibri" w:hAnsi="Calibri" w:cs="Arial"/>
          <w:sz w:val="20"/>
        </w:rPr>
        <w:t xml:space="preserve">Performance </w:t>
      </w:r>
      <w:r w:rsidR="00BF65F2" w:rsidRPr="00327227">
        <w:rPr>
          <w:rFonts w:ascii="Calibri" w:hAnsi="Calibri" w:cs="Arial"/>
          <w:sz w:val="20"/>
        </w:rPr>
        <w:t xml:space="preserve">of safe nursing practice at the </w:t>
      </w:r>
      <w:r w:rsidRPr="00327227">
        <w:rPr>
          <w:rFonts w:ascii="Calibri" w:hAnsi="Calibri" w:cs="Arial"/>
          <w:sz w:val="20"/>
        </w:rPr>
        <w:t>appropriate level of competency.</w:t>
      </w:r>
    </w:p>
    <w:p w14:paraId="6319CC47" w14:textId="77777777" w:rsidR="00944ACF" w:rsidRPr="00327227" w:rsidRDefault="00EC0901" w:rsidP="001D7855">
      <w:pPr>
        <w:pStyle w:val="BlockText"/>
        <w:numPr>
          <w:ilvl w:val="0"/>
          <w:numId w:val="31"/>
        </w:numPr>
        <w:ind w:start="103.50pt" w:end="4.50pt" w:hanging="13.50pt"/>
        <w:rPr>
          <w:rFonts w:ascii="Calibri" w:hAnsi="Calibri" w:cs="Arial"/>
          <w:sz w:val="20"/>
        </w:rPr>
      </w:pPr>
      <w:r w:rsidRPr="00327227">
        <w:rPr>
          <w:rFonts w:ascii="Calibri" w:hAnsi="Calibri" w:cs="Arial"/>
          <w:sz w:val="20"/>
        </w:rPr>
        <w:t>Application of previ</w:t>
      </w:r>
      <w:r w:rsidR="00BF65F2" w:rsidRPr="00327227">
        <w:rPr>
          <w:rFonts w:ascii="Calibri" w:hAnsi="Calibri" w:cs="Arial"/>
          <w:sz w:val="20"/>
        </w:rPr>
        <w:t xml:space="preserve">ously taught nursing skills and </w:t>
      </w:r>
      <w:r w:rsidRPr="00327227">
        <w:rPr>
          <w:rFonts w:ascii="Calibri" w:hAnsi="Calibri" w:cs="Arial"/>
          <w:sz w:val="20"/>
        </w:rPr>
        <w:t>concepts.</w:t>
      </w:r>
    </w:p>
    <w:p w14:paraId="6FBE9895" w14:textId="77777777" w:rsidR="00EC0901" w:rsidRPr="00327227" w:rsidRDefault="00EC0901" w:rsidP="001D7855">
      <w:pPr>
        <w:pStyle w:val="BlockText"/>
        <w:numPr>
          <w:ilvl w:val="0"/>
          <w:numId w:val="31"/>
        </w:numPr>
        <w:ind w:start="103.50pt" w:end="4.50pt" w:hanging="13.50pt"/>
        <w:rPr>
          <w:rFonts w:ascii="Calibri" w:hAnsi="Calibri" w:cs="Arial"/>
          <w:sz w:val="20"/>
        </w:rPr>
      </w:pPr>
      <w:r w:rsidRPr="00327227">
        <w:rPr>
          <w:rFonts w:ascii="Calibri" w:hAnsi="Calibri" w:cs="Arial"/>
          <w:sz w:val="20"/>
        </w:rPr>
        <w:t>Background</w:t>
      </w:r>
      <w:r w:rsidR="00E86EA2">
        <w:rPr>
          <w:rFonts w:ascii="Calibri" w:hAnsi="Calibri" w:cs="Arial"/>
          <w:sz w:val="20"/>
        </w:rPr>
        <w:t xml:space="preserve"> information for planned activities</w:t>
      </w:r>
      <w:r w:rsidRPr="00327227">
        <w:rPr>
          <w:rFonts w:ascii="Calibri" w:hAnsi="Calibri" w:cs="Arial"/>
          <w:sz w:val="20"/>
        </w:rPr>
        <w:t>.</w:t>
      </w:r>
    </w:p>
    <w:p w14:paraId="7DF06F55" w14:textId="77777777" w:rsidR="00EC66F0" w:rsidRDefault="00EC0901" w:rsidP="00D74205">
      <w:pPr>
        <w:widowControl w:val="0"/>
        <w:tabs>
          <w:tab w:val="start" w:pos="85.50pt"/>
          <w:tab w:val="start" w:pos="99pt"/>
        </w:tabs>
        <w:ind w:start="85.50pt" w:hanging="13.70pt"/>
        <w:jc w:val="both"/>
        <w:rPr>
          <w:rFonts w:ascii="Calibri" w:hAnsi="Calibri" w:cs="Arial"/>
        </w:rPr>
      </w:pPr>
      <w:r w:rsidRPr="00327227">
        <w:rPr>
          <w:rFonts w:ascii="Calibri" w:hAnsi="Calibri" w:cs="Arial"/>
        </w:rPr>
        <w:t>2)</w:t>
      </w:r>
      <w:r w:rsidR="00944ACF" w:rsidRPr="00327227">
        <w:rPr>
          <w:rFonts w:ascii="Calibri" w:hAnsi="Calibri" w:cs="Arial"/>
        </w:rPr>
        <w:t xml:space="preserve">   </w:t>
      </w:r>
      <w:r w:rsidR="00EC66F0">
        <w:rPr>
          <w:rFonts w:ascii="Calibri" w:hAnsi="Calibri" w:cs="Arial"/>
        </w:rPr>
        <w:t xml:space="preserve"> </w:t>
      </w:r>
      <w:r w:rsidR="004043CE" w:rsidRPr="00327227">
        <w:rPr>
          <w:rFonts w:ascii="Calibri" w:hAnsi="Calibri" w:cs="Arial"/>
        </w:rPr>
        <w:t xml:space="preserve"> </w:t>
      </w:r>
      <w:r w:rsidR="005E48FB" w:rsidRPr="00327227">
        <w:rPr>
          <w:rFonts w:ascii="Calibri" w:hAnsi="Calibri" w:cs="Arial"/>
        </w:rPr>
        <w:t>An</w:t>
      </w:r>
      <w:r w:rsidRPr="00327227">
        <w:rPr>
          <w:rFonts w:ascii="Calibri" w:hAnsi="Calibri" w:cs="Arial"/>
        </w:rPr>
        <w:t xml:space="preserve">y student not prepared for clinical may be dismissed from the clinical area for the day, </w:t>
      </w:r>
      <w:r w:rsidR="00C4059C" w:rsidRPr="00327227">
        <w:rPr>
          <w:rFonts w:ascii="Calibri" w:hAnsi="Calibri" w:cs="Arial"/>
        </w:rPr>
        <w:t>and the</w:t>
      </w:r>
      <w:r w:rsidRPr="00327227">
        <w:rPr>
          <w:rFonts w:ascii="Calibri" w:hAnsi="Calibri" w:cs="Arial"/>
        </w:rPr>
        <w:t xml:space="preserve"> day </w:t>
      </w:r>
      <w:r w:rsidR="00EC66F0">
        <w:rPr>
          <w:rFonts w:ascii="Calibri" w:hAnsi="Calibri" w:cs="Arial"/>
        </w:rPr>
        <w:t xml:space="preserve"> </w:t>
      </w:r>
    </w:p>
    <w:p w14:paraId="0BEBFC9A" w14:textId="77777777" w:rsidR="00EC0901" w:rsidRPr="00327227" w:rsidRDefault="00EC66F0" w:rsidP="00D74205">
      <w:pPr>
        <w:widowControl w:val="0"/>
        <w:tabs>
          <w:tab w:val="start" w:pos="85.50pt"/>
          <w:tab w:val="start" w:pos="99pt"/>
        </w:tabs>
        <w:ind w:start="85.50pt" w:hanging="13.70pt"/>
        <w:jc w:val="both"/>
        <w:rPr>
          <w:rFonts w:ascii="Calibri" w:hAnsi="Calibri" w:cs="Arial"/>
        </w:rPr>
      </w:pPr>
      <w:r>
        <w:rPr>
          <w:rFonts w:ascii="Calibri" w:hAnsi="Calibri" w:cs="Arial"/>
        </w:rPr>
        <w:t xml:space="preserve">        </w:t>
      </w:r>
      <w:r w:rsidR="00EC0901" w:rsidRPr="00327227">
        <w:rPr>
          <w:rFonts w:ascii="Calibri" w:hAnsi="Calibri" w:cs="Arial"/>
        </w:rPr>
        <w:t>will be counted as an absence.</w:t>
      </w:r>
    </w:p>
    <w:p w14:paraId="774668FF" w14:textId="77777777" w:rsidR="00EC0901" w:rsidRPr="00327227" w:rsidRDefault="00E86EA2" w:rsidP="00D74205">
      <w:pPr>
        <w:pStyle w:val="BodyTextIndent3"/>
        <w:tabs>
          <w:tab w:val="start" w:pos="-36pt"/>
          <w:tab w:val="start" w:pos="72pt"/>
          <w:tab w:val="end" w:leader="dot" w:pos="395.75pt"/>
          <w:tab w:val="start" w:pos="432pt"/>
          <w:tab w:val="start" w:pos="468pt"/>
        </w:tabs>
        <w:spacing w:before="0pt"/>
        <w:ind w:start="72pt" w:hanging="13.70pt"/>
        <w:rPr>
          <w:rFonts w:ascii="Calibri" w:hAnsi="Calibri" w:cs="Arial"/>
          <w:sz w:val="20"/>
        </w:rPr>
      </w:pPr>
      <w:r>
        <w:rPr>
          <w:rFonts w:ascii="Calibri" w:hAnsi="Calibri" w:cs="Arial"/>
          <w:sz w:val="20"/>
        </w:rPr>
        <w:t>c</w:t>
      </w:r>
      <w:r w:rsidR="00EC0901" w:rsidRPr="00327227">
        <w:rPr>
          <w:rFonts w:ascii="Calibri" w:hAnsi="Calibri" w:cs="Arial"/>
          <w:sz w:val="20"/>
        </w:rPr>
        <w:t>.</w:t>
      </w:r>
      <w:r w:rsidR="00EC0901" w:rsidRPr="00327227">
        <w:rPr>
          <w:rFonts w:ascii="Calibri" w:hAnsi="Calibri" w:cs="Arial"/>
          <w:sz w:val="20"/>
        </w:rPr>
        <w:tab/>
        <w:t>The student will be prepared for participation in related clinical conferences.</w:t>
      </w:r>
    </w:p>
    <w:p w14:paraId="633702A9" w14:textId="77777777" w:rsidR="00EC0901" w:rsidRPr="00C174C9" w:rsidRDefault="00E86EA2" w:rsidP="00D74205">
      <w:pPr>
        <w:widowControl w:val="0"/>
        <w:ind w:start="72pt" w:hanging="13.70pt"/>
        <w:jc w:val="both"/>
        <w:rPr>
          <w:rFonts w:ascii="Calibri" w:hAnsi="Calibri" w:cs="Arial"/>
        </w:rPr>
      </w:pPr>
      <w:r>
        <w:rPr>
          <w:rFonts w:ascii="Calibri" w:hAnsi="Calibri" w:cs="Arial"/>
        </w:rPr>
        <w:t>d</w:t>
      </w:r>
      <w:r w:rsidR="00EC0901" w:rsidRPr="00327227">
        <w:rPr>
          <w:rFonts w:ascii="Calibri" w:hAnsi="Calibri" w:cs="Arial"/>
        </w:rPr>
        <w:t>.</w:t>
      </w:r>
      <w:r w:rsidR="00EC0901" w:rsidRPr="00327227">
        <w:rPr>
          <w:rFonts w:ascii="Calibri" w:hAnsi="Calibri" w:cs="Arial"/>
        </w:rPr>
        <w:tab/>
        <w:t>Regardless of previous passing grade</w:t>
      </w:r>
      <w:r w:rsidR="00143BCF" w:rsidRPr="00327227">
        <w:rPr>
          <w:rFonts w:ascii="Calibri" w:hAnsi="Calibri" w:cs="Arial"/>
        </w:rPr>
        <w:t>s on any given course learning</w:t>
      </w:r>
      <w:r w:rsidR="00EC0901" w:rsidRPr="00327227">
        <w:rPr>
          <w:rFonts w:ascii="Calibri" w:hAnsi="Calibri" w:cs="Arial"/>
        </w:rPr>
        <w:t xml:space="preserve"> outcome (objective), if a student is </w:t>
      </w:r>
      <w:r w:rsidR="00EC0901" w:rsidRPr="00327227">
        <w:rPr>
          <w:rFonts w:ascii="Calibri" w:hAnsi="Calibri" w:cs="Arial"/>
        </w:rPr>
        <w:lastRenderedPageBreak/>
        <w:t>observed by an instructor practicing in an unsatisfactory manner at a later date, as determin</w:t>
      </w:r>
      <w:r w:rsidR="0082303F" w:rsidRPr="00327227">
        <w:rPr>
          <w:rFonts w:ascii="Calibri" w:hAnsi="Calibri" w:cs="Arial"/>
        </w:rPr>
        <w:t xml:space="preserve">ed by the clinical instructor, </w:t>
      </w:r>
      <w:r w:rsidR="00EC0901" w:rsidRPr="00327227">
        <w:rPr>
          <w:rFonts w:ascii="Calibri" w:hAnsi="Calibri" w:cs="Arial"/>
        </w:rPr>
        <w:t>s/he may be asked to review and demonstrate competence in the expected outcome (objective).  Repeated performance of this kind (i.e., passing an expected outcome</w:t>
      </w:r>
      <w:r w:rsidR="0059735F" w:rsidRPr="00327227">
        <w:rPr>
          <w:rFonts w:ascii="Calibri" w:hAnsi="Calibri" w:cs="Arial"/>
        </w:rPr>
        <w:t xml:space="preserve"> – objective – b</w:t>
      </w:r>
      <w:r w:rsidR="00EC0901" w:rsidRPr="00327227">
        <w:rPr>
          <w:rFonts w:ascii="Calibri" w:hAnsi="Calibri" w:cs="Arial"/>
        </w:rPr>
        <w:t>ut being unable to maintain clinical competence) will result in clinical failure and dismissal from the program.</w:t>
      </w:r>
    </w:p>
    <w:p w14:paraId="506DE955" w14:textId="77777777" w:rsidR="00EC0901" w:rsidRDefault="00E86EA2" w:rsidP="00D74205">
      <w:pPr>
        <w:pStyle w:val="BodyTextIndent2"/>
        <w:spacing w:before="0pt"/>
        <w:ind w:start="72pt" w:hanging="13.70pt"/>
        <w:rPr>
          <w:rFonts w:ascii="Calibri" w:hAnsi="Calibri" w:cs="Arial"/>
          <w:sz w:val="20"/>
        </w:rPr>
      </w:pPr>
      <w:r>
        <w:rPr>
          <w:rFonts w:ascii="Calibri" w:hAnsi="Calibri" w:cs="Arial"/>
          <w:sz w:val="20"/>
        </w:rPr>
        <w:t>e</w:t>
      </w:r>
      <w:r w:rsidR="00EC0901" w:rsidRPr="00C174C9">
        <w:rPr>
          <w:rFonts w:ascii="Calibri" w:hAnsi="Calibri" w:cs="Arial"/>
          <w:sz w:val="20"/>
        </w:rPr>
        <w:t>.</w:t>
      </w:r>
      <w:r w:rsidR="00EC0901" w:rsidRPr="00C174C9">
        <w:rPr>
          <w:rFonts w:ascii="Calibri" w:hAnsi="Calibri" w:cs="Arial"/>
          <w:sz w:val="20"/>
        </w:rPr>
        <w:tab/>
      </w:r>
      <w:r w:rsidR="00886720" w:rsidRPr="0031251C">
        <w:rPr>
          <w:rFonts w:ascii="Calibri" w:hAnsi="Calibri" w:cs="Arial"/>
          <w:sz w:val="20"/>
        </w:rPr>
        <w:t>All clinical courses include the course learning outcome “Apply principles of safety in the application of all clinical skills.”  This critical outcome must be met at all times in order to maintain safe practice.  Any student not meeting this outcome will receive a less than satisfactory grade at the end of the course and not be eligible to continue to the next level.</w:t>
      </w:r>
    </w:p>
    <w:p w14:paraId="239D36DA" w14:textId="77777777" w:rsidR="006371DB" w:rsidRPr="0031251C" w:rsidRDefault="0031251C" w:rsidP="00D74205">
      <w:pPr>
        <w:pStyle w:val="BodyTextIndent3"/>
        <w:spacing w:before="0pt"/>
        <w:ind w:start="72pt" w:hanging="13.70pt"/>
        <w:rPr>
          <w:rFonts w:ascii="Calibri" w:hAnsi="Calibri" w:cs="Arial"/>
          <w:sz w:val="20"/>
        </w:rPr>
      </w:pPr>
      <w:r>
        <w:rPr>
          <w:rFonts w:ascii="Calibri" w:hAnsi="Calibri" w:cs="Arial"/>
          <w:sz w:val="20"/>
        </w:rPr>
        <w:t>f</w:t>
      </w:r>
      <w:r w:rsidR="00EC0901" w:rsidRPr="0031251C">
        <w:rPr>
          <w:rFonts w:ascii="Calibri" w:hAnsi="Calibri" w:cs="Arial"/>
          <w:sz w:val="20"/>
        </w:rPr>
        <w:t>.</w:t>
      </w:r>
      <w:r w:rsidR="00EC0901" w:rsidRPr="0031251C">
        <w:rPr>
          <w:rFonts w:ascii="Calibri" w:hAnsi="Calibri" w:cs="Arial"/>
          <w:sz w:val="20"/>
        </w:rPr>
        <w:tab/>
        <w:t xml:space="preserve">A student who misses </w:t>
      </w:r>
      <w:r w:rsidRPr="0031251C">
        <w:rPr>
          <w:rFonts w:ascii="Calibri" w:hAnsi="Calibri" w:cs="Arial"/>
          <w:sz w:val="20"/>
        </w:rPr>
        <w:t xml:space="preserve">scheduled </w:t>
      </w:r>
      <w:r w:rsidR="00EC0901" w:rsidRPr="0031251C">
        <w:rPr>
          <w:rFonts w:ascii="Calibri" w:hAnsi="Calibri" w:cs="Arial"/>
          <w:sz w:val="20"/>
        </w:rPr>
        <w:t>clinical experience</w:t>
      </w:r>
      <w:r w:rsidRPr="0031251C">
        <w:rPr>
          <w:rFonts w:ascii="Calibri" w:hAnsi="Calibri" w:cs="Arial"/>
          <w:sz w:val="20"/>
        </w:rPr>
        <w:t>s</w:t>
      </w:r>
      <w:r w:rsidR="00EC0901" w:rsidRPr="0031251C">
        <w:rPr>
          <w:rFonts w:ascii="Calibri" w:hAnsi="Calibri" w:cs="Arial"/>
          <w:sz w:val="20"/>
        </w:rPr>
        <w:t xml:space="preserve"> may find</w:t>
      </w:r>
      <w:r w:rsidRPr="0031251C">
        <w:rPr>
          <w:rFonts w:ascii="Calibri" w:hAnsi="Calibri" w:cs="Arial"/>
          <w:sz w:val="20"/>
        </w:rPr>
        <w:t xml:space="preserve"> it impossible to meet course learning outcomes</w:t>
      </w:r>
      <w:r w:rsidR="00EC0901" w:rsidRPr="0031251C">
        <w:rPr>
          <w:rFonts w:ascii="Calibri" w:hAnsi="Calibri" w:cs="Arial"/>
          <w:sz w:val="20"/>
        </w:rPr>
        <w:t xml:space="preserve">.  </w:t>
      </w:r>
      <w:r w:rsidRPr="0031251C">
        <w:rPr>
          <w:rFonts w:ascii="Calibri" w:hAnsi="Calibri" w:cs="Arial"/>
          <w:sz w:val="20"/>
        </w:rPr>
        <w:t>Absences for routine reasons will not be approved by instructors.  Absences due to unforeseen circumstances will be evaluated on a case by case basis.</w:t>
      </w:r>
    </w:p>
    <w:p w14:paraId="614DFBEC" w14:textId="77777777" w:rsidR="00EC0901" w:rsidRPr="00C174C9" w:rsidRDefault="0031251C" w:rsidP="00D74205">
      <w:pPr>
        <w:widowControl w:val="0"/>
        <w:ind w:start="72pt" w:hanging="13.70pt"/>
        <w:jc w:val="both"/>
        <w:rPr>
          <w:rFonts w:ascii="Calibri" w:hAnsi="Calibri" w:cs="Arial"/>
        </w:rPr>
      </w:pPr>
      <w:r>
        <w:rPr>
          <w:rFonts w:ascii="Calibri" w:hAnsi="Calibri" w:cs="Arial"/>
        </w:rPr>
        <w:t>g</w:t>
      </w:r>
      <w:r w:rsidR="00EC0901" w:rsidRPr="00C174C9">
        <w:rPr>
          <w:rFonts w:ascii="Calibri" w:hAnsi="Calibri" w:cs="Arial"/>
        </w:rPr>
        <w:t>.</w:t>
      </w:r>
      <w:r w:rsidR="00EC0901" w:rsidRPr="00C174C9">
        <w:rPr>
          <w:rFonts w:ascii="Calibri" w:hAnsi="Calibri" w:cs="Arial"/>
        </w:rPr>
        <w:tab/>
        <w:t xml:space="preserve">If unable to report </w:t>
      </w:r>
      <w:r w:rsidR="00C90DA4">
        <w:rPr>
          <w:rFonts w:ascii="Calibri" w:hAnsi="Calibri" w:cs="Arial"/>
        </w:rPr>
        <w:t>for</w:t>
      </w:r>
      <w:r w:rsidR="00EC0901" w:rsidRPr="00C174C9">
        <w:rPr>
          <w:rFonts w:ascii="Calibri" w:hAnsi="Calibri" w:cs="Arial"/>
        </w:rPr>
        <w:t xml:space="preserve"> clinical experience, the student must follow directions given by the instructor for the particular agency.  The instructor and clinical agency must be notified in advance if an absence is to occur.  If the student does not follow the program procedure, the student may be required to withdraw or receive an unsatisfactory grade.</w:t>
      </w:r>
    </w:p>
    <w:p w14:paraId="07C66574" w14:textId="77777777" w:rsidR="00EC0901" w:rsidRPr="00C174C9" w:rsidRDefault="0031251C" w:rsidP="00D74205">
      <w:pPr>
        <w:pStyle w:val="BodyTextIndent3"/>
        <w:spacing w:before="0pt"/>
        <w:ind w:start="72pt" w:hanging="13.70pt"/>
        <w:rPr>
          <w:rFonts w:ascii="Calibri" w:hAnsi="Calibri" w:cs="Arial"/>
          <w:sz w:val="20"/>
        </w:rPr>
      </w:pPr>
      <w:r>
        <w:rPr>
          <w:rFonts w:ascii="Calibri" w:hAnsi="Calibri" w:cs="Arial"/>
          <w:sz w:val="20"/>
        </w:rPr>
        <w:t>h</w:t>
      </w:r>
      <w:r w:rsidR="00EC0901" w:rsidRPr="00C174C9">
        <w:rPr>
          <w:rFonts w:ascii="Calibri" w:hAnsi="Calibri" w:cs="Arial"/>
          <w:sz w:val="20"/>
        </w:rPr>
        <w:t>.</w:t>
      </w:r>
      <w:r w:rsidR="00EC0901" w:rsidRPr="00C174C9">
        <w:rPr>
          <w:rFonts w:ascii="Calibri" w:hAnsi="Calibri" w:cs="Arial"/>
          <w:sz w:val="20"/>
        </w:rPr>
        <w:tab/>
        <w:t>Students will wear the uniform of the school in the clinical setting except as directed by the course instructor.  (See Dress Code</w:t>
      </w:r>
      <w:r w:rsidR="00EC66F0">
        <w:rPr>
          <w:rFonts w:ascii="Calibri" w:hAnsi="Calibri" w:cs="Arial"/>
          <w:sz w:val="20"/>
        </w:rPr>
        <w:t>.</w:t>
      </w:r>
      <w:r w:rsidR="00EC0901" w:rsidRPr="00C174C9">
        <w:rPr>
          <w:rFonts w:ascii="Calibri" w:hAnsi="Calibri" w:cs="Arial"/>
          <w:sz w:val="20"/>
        </w:rPr>
        <w:t>)</w:t>
      </w:r>
    </w:p>
    <w:p w14:paraId="612EC903" w14:textId="77777777" w:rsidR="00EC0901" w:rsidRPr="00C174C9" w:rsidRDefault="0031251C" w:rsidP="00D74205">
      <w:pPr>
        <w:widowControl w:val="0"/>
        <w:ind w:start="72pt" w:hanging="13.70pt"/>
        <w:jc w:val="both"/>
        <w:rPr>
          <w:rFonts w:ascii="Calibri" w:hAnsi="Calibri" w:cs="Arial"/>
        </w:rPr>
      </w:pPr>
      <w:proofErr w:type="spellStart"/>
      <w:r>
        <w:rPr>
          <w:rFonts w:ascii="Calibri" w:hAnsi="Calibri" w:cs="Arial"/>
        </w:rPr>
        <w:t>i</w:t>
      </w:r>
      <w:proofErr w:type="spellEnd"/>
      <w:r w:rsidR="00EC0901" w:rsidRPr="00C174C9">
        <w:rPr>
          <w:rFonts w:ascii="Calibri" w:hAnsi="Calibri" w:cs="Arial"/>
        </w:rPr>
        <w:t>.</w:t>
      </w:r>
      <w:r w:rsidR="00EC0901" w:rsidRPr="00C174C9">
        <w:rPr>
          <w:rFonts w:ascii="Calibri" w:hAnsi="Calibri" w:cs="Arial"/>
        </w:rPr>
        <w:tab/>
        <w:t>Tardiness (late arrival) and early departure from the clinical area are not acce</w:t>
      </w:r>
      <w:r w:rsidR="00EC66F0">
        <w:rPr>
          <w:rFonts w:ascii="Calibri" w:hAnsi="Calibri" w:cs="Arial"/>
        </w:rPr>
        <w:t xml:space="preserve">ptable and will be considered </w:t>
      </w:r>
      <w:r w:rsidR="00EC0901" w:rsidRPr="00C174C9">
        <w:rPr>
          <w:rFonts w:ascii="Calibri" w:hAnsi="Calibri" w:cs="Arial"/>
        </w:rPr>
        <w:t xml:space="preserve"> an absence.  The student’s record will reflect missing the entire clinical day.</w:t>
      </w:r>
    </w:p>
    <w:p w14:paraId="5AE268EE" w14:textId="77777777" w:rsidR="00EC0901" w:rsidRPr="00C174C9" w:rsidRDefault="0031251C" w:rsidP="00D74205">
      <w:pPr>
        <w:widowControl w:val="0"/>
        <w:ind w:start="72pt" w:hanging="13.70pt"/>
        <w:jc w:val="both"/>
        <w:rPr>
          <w:rFonts w:ascii="Calibri" w:hAnsi="Calibri" w:cs="Arial"/>
        </w:rPr>
      </w:pPr>
      <w:r>
        <w:rPr>
          <w:rFonts w:ascii="Calibri" w:hAnsi="Calibri" w:cs="Arial"/>
        </w:rPr>
        <w:t>j</w:t>
      </w:r>
      <w:r w:rsidR="00EC0901" w:rsidRPr="00C174C9">
        <w:rPr>
          <w:rFonts w:ascii="Calibri" w:hAnsi="Calibri" w:cs="Arial"/>
        </w:rPr>
        <w:t xml:space="preserve">. </w:t>
      </w:r>
      <w:r w:rsidR="00EC0901" w:rsidRPr="00C174C9">
        <w:rPr>
          <w:rFonts w:ascii="Calibri" w:hAnsi="Calibri" w:cs="Arial"/>
        </w:rPr>
        <w:tab/>
        <w:t xml:space="preserve">The clinical instructor may choose to remove a student from the clinical area if that student is unable to perform safely.   </w:t>
      </w:r>
    </w:p>
    <w:p w14:paraId="3AE0616E" w14:textId="77777777" w:rsidR="00EC0901" w:rsidRPr="00C174C9" w:rsidRDefault="0031251C" w:rsidP="00D74205">
      <w:pPr>
        <w:widowControl w:val="0"/>
        <w:ind w:start="72pt" w:hanging="13.70pt"/>
        <w:jc w:val="both"/>
        <w:rPr>
          <w:rFonts w:ascii="Calibri" w:hAnsi="Calibri" w:cs="Arial"/>
        </w:rPr>
      </w:pPr>
      <w:r>
        <w:rPr>
          <w:rFonts w:ascii="Calibri" w:hAnsi="Calibri" w:cs="Arial"/>
        </w:rPr>
        <w:t>k</w:t>
      </w:r>
      <w:r w:rsidR="00EC0901" w:rsidRPr="00C174C9">
        <w:rPr>
          <w:rFonts w:ascii="Calibri" w:hAnsi="Calibri" w:cs="Arial"/>
        </w:rPr>
        <w:t xml:space="preserve">. </w:t>
      </w:r>
      <w:r w:rsidR="00EC0901" w:rsidRPr="00C174C9">
        <w:rPr>
          <w:rFonts w:ascii="Calibri" w:hAnsi="Calibri" w:cs="Arial"/>
        </w:rPr>
        <w:tab/>
        <w:t>Documented dishonesty, chemical abuse, breach of client confidentiality, inappropriate or bizarre behav</w:t>
      </w:r>
      <w:r w:rsidR="00E676B2">
        <w:rPr>
          <w:rFonts w:ascii="Calibri" w:hAnsi="Calibri" w:cs="Arial"/>
        </w:rPr>
        <w:t>ior will result in failure and/or removal from</w:t>
      </w:r>
      <w:r w:rsidR="00EC0901" w:rsidRPr="00C174C9">
        <w:rPr>
          <w:rFonts w:ascii="Calibri" w:hAnsi="Calibri" w:cs="Arial"/>
        </w:rPr>
        <w:t xml:space="preserve"> the nursing program.  </w:t>
      </w:r>
    </w:p>
    <w:p w14:paraId="4D06932D" w14:textId="77777777" w:rsidR="00EC0901" w:rsidRPr="00C174C9" w:rsidRDefault="0031251C" w:rsidP="00D74205">
      <w:pPr>
        <w:pStyle w:val="BodyTextIndent3"/>
        <w:spacing w:before="0pt"/>
        <w:ind w:start="72pt" w:hanging="13.70pt"/>
        <w:rPr>
          <w:rFonts w:ascii="Calibri" w:hAnsi="Calibri" w:cs="Arial"/>
          <w:sz w:val="20"/>
        </w:rPr>
      </w:pPr>
      <w:r>
        <w:rPr>
          <w:rFonts w:ascii="Calibri" w:hAnsi="Calibri" w:cs="Arial"/>
          <w:sz w:val="20"/>
        </w:rPr>
        <w:t>l</w:t>
      </w:r>
      <w:r w:rsidR="00EC0901" w:rsidRPr="00C174C9">
        <w:rPr>
          <w:rFonts w:ascii="Calibri" w:hAnsi="Calibri" w:cs="Arial"/>
          <w:sz w:val="20"/>
        </w:rPr>
        <w:t>.</w:t>
      </w:r>
      <w:r w:rsidR="00EC0901" w:rsidRPr="00C174C9">
        <w:rPr>
          <w:rFonts w:ascii="Calibri" w:hAnsi="Calibri" w:cs="Arial"/>
          <w:sz w:val="20"/>
        </w:rPr>
        <w:tab/>
        <w:t>If any clinical facility chooses to deny privileges to rotate through their facility due to the lack of any requirements, withdrawal from the nursing program will be required, or an unsatisfactory grade will be given.</w:t>
      </w:r>
    </w:p>
    <w:p w14:paraId="20117AD2" w14:textId="0B709886" w:rsidR="009C11F5" w:rsidRPr="00D726AF" w:rsidRDefault="009C11F5" w:rsidP="009C11F5">
      <w:pPr>
        <w:pStyle w:val="NormalWeb"/>
        <w:numPr>
          <w:ilvl w:val="1"/>
          <w:numId w:val="38"/>
        </w:numPr>
        <w:tabs>
          <w:tab w:val="clear" w:pos="40.50pt"/>
        </w:tabs>
        <w:spacing w:before="0pt"/>
        <w:ind w:start="58.50pt" w:hanging="13.70pt"/>
        <w:rPr>
          <w:rFonts w:ascii="Calibri" w:hAnsi="Calibri" w:cs="Arial"/>
          <w:sz w:val="20"/>
        </w:rPr>
      </w:pPr>
      <w:r w:rsidRPr="00D726AF">
        <w:rPr>
          <w:rFonts w:ascii="Calibri" w:hAnsi="Calibri" w:cs="Arial"/>
          <w:b/>
          <w:sz w:val="20"/>
        </w:rPr>
        <w:t>Level 6 NCLEX Prep Course -</w:t>
      </w:r>
      <w:r w:rsidRPr="00D726AF">
        <w:rPr>
          <w:rFonts w:ascii="Calibri" w:hAnsi="Calibri" w:cs="Arial"/>
          <w:sz w:val="20"/>
        </w:rPr>
        <w:t xml:space="preserve"> NURS 244:</w:t>
      </w:r>
      <w:r w:rsidRPr="00D726AF">
        <w:t xml:space="preserve"> </w:t>
      </w:r>
      <w:r w:rsidRPr="00D726AF">
        <w:rPr>
          <w:rFonts w:ascii="Calibri" w:hAnsi="Calibri" w:cs="Arial"/>
          <w:sz w:val="20"/>
        </w:rPr>
        <w:t xml:space="preserve">The program has an entire course dedicated to the preparation of students for success on the NCLEX. The course, NURS 244, is a lab class that includes two practice exams, two proctored exams, and two days of face-to-face review in a classroom setting. Students will be required to meet the designated score on all the exams </w:t>
      </w:r>
      <w:r w:rsidR="00841377" w:rsidRPr="00D726AF">
        <w:rPr>
          <w:rFonts w:ascii="Calibri" w:hAnsi="Calibri" w:cs="Arial"/>
          <w:sz w:val="20"/>
        </w:rPr>
        <w:t>and</w:t>
      </w:r>
      <w:r w:rsidR="00D726AF">
        <w:rPr>
          <w:rFonts w:ascii="Calibri" w:hAnsi="Calibri" w:cs="Arial"/>
          <w:sz w:val="20"/>
        </w:rPr>
        <w:t xml:space="preserve"> complete assigned remediation activities to </w:t>
      </w:r>
      <w:r w:rsidRPr="00D726AF">
        <w:rPr>
          <w:rFonts w:ascii="Calibri" w:hAnsi="Calibri" w:cs="Arial"/>
          <w:sz w:val="20"/>
        </w:rPr>
        <w:t xml:space="preserve"> pass the course as with all other courses. </w:t>
      </w:r>
    </w:p>
    <w:p w14:paraId="59B23A48" w14:textId="77777777" w:rsidR="00EC0901" w:rsidRPr="00C174C9" w:rsidRDefault="004E6586" w:rsidP="00D74205">
      <w:pPr>
        <w:widowControl w:val="0"/>
        <w:jc w:val="both"/>
        <w:rPr>
          <w:rFonts w:ascii="Calibri" w:hAnsi="Calibri" w:cs="Arial"/>
          <w:b/>
          <w:u w:val="single"/>
        </w:rPr>
      </w:pPr>
      <w:r w:rsidRPr="00C174C9">
        <w:rPr>
          <w:rFonts w:ascii="Calibri" w:hAnsi="Calibri" w:cs="Arial"/>
          <w:b/>
        </w:rPr>
        <w:t>D</w:t>
      </w:r>
      <w:r w:rsidR="00EC0901" w:rsidRPr="00C174C9">
        <w:rPr>
          <w:rFonts w:ascii="Calibri" w:hAnsi="Calibri" w:cs="Arial"/>
          <w:b/>
        </w:rPr>
        <w:t>.</w:t>
      </w:r>
      <w:r w:rsidR="00EC0901" w:rsidRPr="00C174C9">
        <w:rPr>
          <w:rFonts w:ascii="Calibri" w:hAnsi="Calibri" w:cs="Arial"/>
          <w:b/>
        </w:rPr>
        <w:tab/>
      </w:r>
      <w:r w:rsidR="00EC0901" w:rsidRPr="00C174C9">
        <w:rPr>
          <w:rFonts w:ascii="Calibri" w:hAnsi="Calibri" w:cs="Arial"/>
          <w:b/>
          <w:u w:val="single"/>
        </w:rPr>
        <w:t>Evaluation in Nursing Courses</w:t>
      </w:r>
    </w:p>
    <w:p w14:paraId="2572D29F" w14:textId="77777777" w:rsidR="0059735F" w:rsidRPr="00C174C9" w:rsidRDefault="0059735F" w:rsidP="00D74205">
      <w:pPr>
        <w:widowControl w:val="0"/>
        <w:jc w:val="both"/>
        <w:rPr>
          <w:rFonts w:ascii="Calibri" w:hAnsi="Calibri" w:cs="Arial"/>
          <w:b/>
        </w:rPr>
      </w:pPr>
    </w:p>
    <w:p w14:paraId="4106D7E8" w14:textId="77777777" w:rsidR="00EC0901" w:rsidRPr="00C174C9" w:rsidRDefault="00EC0901" w:rsidP="00D74205">
      <w:pPr>
        <w:widowControl w:val="0"/>
        <w:numPr>
          <w:ilvl w:val="0"/>
          <w:numId w:val="5"/>
        </w:numPr>
        <w:jc w:val="both"/>
        <w:rPr>
          <w:rFonts w:ascii="Calibri" w:hAnsi="Calibri" w:cs="Arial"/>
        </w:rPr>
      </w:pPr>
      <w:r w:rsidRPr="00C174C9">
        <w:rPr>
          <w:rFonts w:ascii="Calibri" w:hAnsi="Calibri" w:cs="Arial"/>
        </w:rPr>
        <w:t xml:space="preserve">All nursing courses and/or clinical examinations or evaluations must be taken at the designated time and place.  Exceptional circumstances may be considered at the discretion of the instructor or </w:t>
      </w:r>
      <w:r w:rsidR="00BC4CF6" w:rsidRPr="00C174C9">
        <w:rPr>
          <w:rFonts w:ascii="Calibri" w:hAnsi="Calibri"/>
        </w:rPr>
        <w:t>Associate Dean for Nursing</w:t>
      </w:r>
      <w:r w:rsidRPr="00C174C9">
        <w:rPr>
          <w:rFonts w:ascii="Calibri" w:hAnsi="Calibri" w:cs="Arial"/>
        </w:rPr>
        <w:t>.  See course syllabus for course specific policies.</w:t>
      </w:r>
    </w:p>
    <w:p w14:paraId="3E95B753" w14:textId="77777777" w:rsidR="0059735F" w:rsidRPr="00C174C9" w:rsidRDefault="0059735F" w:rsidP="00D74205">
      <w:pPr>
        <w:widowControl w:val="0"/>
        <w:ind w:start="36pt"/>
        <w:jc w:val="both"/>
        <w:rPr>
          <w:rFonts w:ascii="Calibri" w:hAnsi="Calibri" w:cs="Arial"/>
        </w:rPr>
      </w:pPr>
    </w:p>
    <w:p w14:paraId="10A6AF0A" w14:textId="77777777" w:rsidR="00EC0901" w:rsidRPr="00392461" w:rsidRDefault="00EC0901" w:rsidP="00D74205">
      <w:pPr>
        <w:widowControl w:val="0"/>
        <w:numPr>
          <w:ilvl w:val="0"/>
          <w:numId w:val="5"/>
        </w:numPr>
        <w:jc w:val="both"/>
        <w:rPr>
          <w:rFonts w:ascii="Calibri" w:hAnsi="Calibri" w:cs="Arial"/>
        </w:rPr>
      </w:pPr>
      <w:r w:rsidRPr="00392461">
        <w:rPr>
          <w:rFonts w:ascii="Calibri" w:hAnsi="Calibri" w:cs="Arial"/>
        </w:rPr>
        <w:t>Any student who receives a final grade of a</w:t>
      </w:r>
      <w:r w:rsidR="00153DA1" w:rsidRPr="00392461">
        <w:rPr>
          <w:rFonts w:ascii="Calibri" w:hAnsi="Calibri" w:cs="Arial"/>
        </w:rPr>
        <w:t xml:space="preserve"> “C-“,</w:t>
      </w:r>
      <w:r w:rsidRPr="00392461">
        <w:rPr>
          <w:rFonts w:ascii="Calibri" w:hAnsi="Calibri" w:cs="Arial"/>
        </w:rPr>
        <w:t xml:space="preserve"> "D"</w:t>
      </w:r>
      <w:r w:rsidR="00153DA1" w:rsidRPr="00392461">
        <w:rPr>
          <w:rFonts w:ascii="Calibri" w:hAnsi="Calibri" w:cs="Arial"/>
        </w:rPr>
        <w:t>,</w:t>
      </w:r>
      <w:r w:rsidRPr="00392461">
        <w:rPr>
          <w:rFonts w:ascii="Calibri" w:hAnsi="Calibri" w:cs="Arial"/>
        </w:rPr>
        <w:t xml:space="preserve">  "E"</w:t>
      </w:r>
      <w:r w:rsidR="005E48FB" w:rsidRPr="00392461">
        <w:rPr>
          <w:rFonts w:ascii="Calibri" w:hAnsi="Calibri" w:cs="Arial"/>
        </w:rPr>
        <w:t>, “U” or “Incomplete”</w:t>
      </w:r>
      <w:r w:rsidRPr="00392461">
        <w:rPr>
          <w:rFonts w:ascii="Calibri" w:hAnsi="Calibri" w:cs="Arial"/>
        </w:rPr>
        <w:t xml:space="preserve"> in a nursing course has not met the requirements of the </w:t>
      </w:r>
      <w:r w:rsidR="005E48FB" w:rsidRPr="00392461">
        <w:rPr>
          <w:rFonts w:ascii="Calibri" w:hAnsi="Calibri" w:cs="Arial"/>
          <w:u w:val="single"/>
        </w:rPr>
        <w:t>course</w:t>
      </w:r>
      <w:r w:rsidRPr="00392461">
        <w:rPr>
          <w:rFonts w:ascii="Calibri" w:hAnsi="Calibri" w:cs="Arial"/>
        </w:rPr>
        <w:t>.</w:t>
      </w:r>
      <w:r w:rsidR="005E48FB" w:rsidRPr="00392461">
        <w:rPr>
          <w:rFonts w:ascii="Calibri" w:hAnsi="Calibri" w:cs="Arial"/>
        </w:rPr>
        <w:t xml:space="preserve">  Any student who fails a second course has not met the requirements of the </w:t>
      </w:r>
      <w:r w:rsidR="005E48FB" w:rsidRPr="00392461">
        <w:rPr>
          <w:rFonts w:ascii="Calibri" w:hAnsi="Calibri" w:cs="Arial"/>
          <w:u w:val="single"/>
        </w:rPr>
        <w:t>program</w:t>
      </w:r>
      <w:r w:rsidR="005E48FB" w:rsidRPr="00392461">
        <w:rPr>
          <w:rFonts w:ascii="Calibri" w:hAnsi="Calibri" w:cs="Arial"/>
        </w:rPr>
        <w:t>.</w:t>
      </w:r>
    </w:p>
    <w:p w14:paraId="6595DBD6" w14:textId="77777777" w:rsidR="0059735F" w:rsidRPr="00392461" w:rsidRDefault="0059735F" w:rsidP="00D74205">
      <w:pPr>
        <w:widowControl w:val="0"/>
        <w:jc w:val="both"/>
        <w:rPr>
          <w:rFonts w:ascii="Calibri" w:hAnsi="Calibri" w:cs="Arial"/>
        </w:rPr>
      </w:pPr>
    </w:p>
    <w:p w14:paraId="411F8C57" w14:textId="77777777" w:rsidR="00EC0901" w:rsidRPr="00392461" w:rsidRDefault="00EC0901" w:rsidP="00D74205">
      <w:pPr>
        <w:widowControl w:val="0"/>
        <w:numPr>
          <w:ilvl w:val="0"/>
          <w:numId w:val="5"/>
        </w:numPr>
        <w:jc w:val="both"/>
        <w:rPr>
          <w:rFonts w:ascii="Calibri" w:hAnsi="Calibri" w:cs="Arial"/>
        </w:rPr>
      </w:pPr>
      <w:r w:rsidRPr="00392461">
        <w:rPr>
          <w:rFonts w:ascii="Calibri" w:hAnsi="Calibri" w:cs="Arial"/>
        </w:rPr>
        <w:t xml:space="preserve">Any </w:t>
      </w:r>
      <w:r w:rsidR="00A1559E" w:rsidRPr="00392461">
        <w:rPr>
          <w:rFonts w:ascii="Calibri" w:hAnsi="Calibri" w:cs="Arial"/>
        </w:rPr>
        <w:t xml:space="preserve">student who is achieving at a </w:t>
      </w:r>
      <w:r w:rsidR="005E48FB" w:rsidRPr="00392461">
        <w:rPr>
          <w:rFonts w:ascii="Calibri" w:hAnsi="Calibri" w:cs="Arial"/>
        </w:rPr>
        <w:t>“C-“, "D",  "E", “U” or “Incomplete”</w:t>
      </w:r>
      <w:r w:rsidRPr="00392461">
        <w:rPr>
          <w:rFonts w:ascii="Calibri" w:hAnsi="Calibri" w:cs="Arial"/>
        </w:rPr>
        <w:t xml:space="preserve"> in a nursing course at mid-term or final, will be notified in writing.</w:t>
      </w:r>
    </w:p>
    <w:p w14:paraId="7257B926" w14:textId="77777777" w:rsidR="00113A38" w:rsidRPr="00C174C9" w:rsidRDefault="00113A38" w:rsidP="00D74205">
      <w:pPr>
        <w:widowControl w:val="0"/>
        <w:jc w:val="both"/>
        <w:rPr>
          <w:rFonts w:ascii="Calibri" w:hAnsi="Calibri" w:cs="Arial"/>
        </w:rPr>
      </w:pPr>
    </w:p>
    <w:p w14:paraId="2A66D4F3" w14:textId="77777777" w:rsidR="00EC0901" w:rsidRPr="00C174C9" w:rsidRDefault="004E6586" w:rsidP="00D74205">
      <w:pPr>
        <w:widowControl w:val="0"/>
        <w:ind w:start="36pt" w:end="36pt" w:hanging="36pt"/>
        <w:jc w:val="both"/>
        <w:rPr>
          <w:rFonts w:ascii="Calibri" w:hAnsi="Calibri" w:cs="Arial"/>
          <w:b/>
        </w:rPr>
      </w:pPr>
      <w:r w:rsidRPr="00C174C9">
        <w:rPr>
          <w:rFonts w:ascii="Calibri" w:hAnsi="Calibri" w:cs="Arial"/>
          <w:b/>
        </w:rPr>
        <w:t>E</w:t>
      </w:r>
      <w:r w:rsidR="00EC0901" w:rsidRPr="00C174C9">
        <w:rPr>
          <w:rFonts w:ascii="Calibri" w:hAnsi="Calibri" w:cs="Arial"/>
          <w:b/>
        </w:rPr>
        <w:t>.</w:t>
      </w:r>
      <w:r w:rsidR="00EC0901" w:rsidRPr="00C174C9">
        <w:rPr>
          <w:rFonts w:ascii="Calibri" w:hAnsi="Calibri" w:cs="Arial"/>
          <w:b/>
        </w:rPr>
        <w:tab/>
      </w:r>
      <w:r w:rsidR="00EC0901" w:rsidRPr="00C174C9">
        <w:rPr>
          <w:rFonts w:ascii="Calibri" w:hAnsi="Calibri" w:cs="Arial"/>
          <w:b/>
          <w:u w:val="single"/>
        </w:rPr>
        <w:t>Official Withdrawal</w:t>
      </w:r>
      <w:r w:rsidR="00EC0901" w:rsidRPr="00C174C9">
        <w:rPr>
          <w:rFonts w:ascii="Calibri" w:hAnsi="Calibri" w:cs="Arial"/>
          <w:b/>
        </w:rPr>
        <w:t xml:space="preserve"> </w:t>
      </w:r>
    </w:p>
    <w:p w14:paraId="460448B7" w14:textId="77777777" w:rsidR="00113A38" w:rsidRPr="00C174C9" w:rsidRDefault="00113A38" w:rsidP="00D74205">
      <w:pPr>
        <w:widowControl w:val="0"/>
        <w:tabs>
          <w:tab w:val="start" w:pos="-36pt"/>
          <w:tab w:val="start" w:pos="0pt"/>
          <w:tab w:val="start" w:pos="36pt"/>
          <w:tab w:val="start" w:pos="72pt"/>
          <w:tab w:val="start" w:pos="108pt"/>
          <w:tab w:val="start" w:pos="144.40pt"/>
          <w:tab w:val="start" w:pos="179.25pt"/>
          <w:tab w:val="start" w:pos="214.10pt"/>
          <w:tab w:val="end" w:leader="dot" w:pos="395.75pt"/>
          <w:tab w:val="start" w:pos="432pt"/>
          <w:tab w:val="start" w:pos="468pt"/>
        </w:tabs>
        <w:ind w:start="36pt"/>
        <w:jc w:val="both"/>
        <w:rPr>
          <w:rFonts w:ascii="Calibri" w:hAnsi="Calibri" w:cs="Arial"/>
        </w:rPr>
      </w:pPr>
    </w:p>
    <w:p w14:paraId="2D66778A" w14:textId="77777777" w:rsidR="00EC0901" w:rsidRPr="00C174C9" w:rsidRDefault="00EC0901" w:rsidP="00D74205">
      <w:pPr>
        <w:widowControl w:val="0"/>
        <w:tabs>
          <w:tab w:val="start" w:pos="-36pt"/>
          <w:tab w:val="start" w:pos="0pt"/>
          <w:tab w:val="start" w:pos="36pt"/>
          <w:tab w:val="start" w:pos="72pt"/>
          <w:tab w:val="start" w:pos="108pt"/>
          <w:tab w:val="start" w:pos="144.40pt"/>
          <w:tab w:val="start" w:pos="179.25pt"/>
          <w:tab w:val="start" w:pos="214.10pt"/>
          <w:tab w:val="end" w:leader="dot" w:pos="395.75pt"/>
          <w:tab w:val="start" w:pos="432pt"/>
          <w:tab w:val="start" w:pos="468pt"/>
        </w:tabs>
        <w:ind w:start="36pt"/>
        <w:jc w:val="both"/>
        <w:rPr>
          <w:rFonts w:ascii="Calibri" w:hAnsi="Calibri" w:cs="Arial"/>
        </w:rPr>
      </w:pPr>
      <w:r w:rsidRPr="00C174C9">
        <w:rPr>
          <w:rFonts w:ascii="Calibri" w:hAnsi="Calibri" w:cs="Arial"/>
        </w:rPr>
        <w:t>Students may officially withdraw from class(</w:t>
      </w:r>
      <w:proofErr w:type="spellStart"/>
      <w:r w:rsidRPr="00C174C9">
        <w:rPr>
          <w:rFonts w:ascii="Calibri" w:hAnsi="Calibri" w:cs="Arial"/>
        </w:rPr>
        <w:t>es</w:t>
      </w:r>
      <w:proofErr w:type="spellEnd"/>
      <w:r w:rsidRPr="00C174C9">
        <w:rPr>
          <w:rFonts w:ascii="Calibri" w:hAnsi="Calibri" w:cs="Arial"/>
        </w:rPr>
        <w:t>) before the 30</w:t>
      </w:r>
      <w:r w:rsidR="00113A38" w:rsidRPr="00C174C9">
        <w:rPr>
          <w:rFonts w:ascii="Calibri" w:hAnsi="Calibri" w:cs="Arial"/>
          <w:vertAlign w:val="superscript"/>
        </w:rPr>
        <w:t>th</w:t>
      </w:r>
      <w:r w:rsidR="00113A38" w:rsidRPr="00C174C9">
        <w:rPr>
          <w:rFonts w:ascii="Calibri" w:hAnsi="Calibri" w:cs="Arial"/>
        </w:rPr>
        <w:t xml:space="preserve"> </w:t>
      </w:r>
      <w:r w:rsidRPr="00C174C9">
        <w:rPr>
          <w:rFonts w:ascii="Calibri" w:hAnsi="Calibri" w:cs="Arial"/>
        </w:rPr>
        <w:t>calendar day of the quarter following the procedures listed below:</w:t>
      </w:r>
    </w:p>
    <w:p w14:paraId="4F04A18E" w14:textId="77777777" w:rsidR="00113A38" w:rsidRPr="00C174C9" w:rsidRDefault="00113A38" w:rsidP="00D74205">
      <w:pPr>
        <w:widowControl w:val="0"/>
        <w:tabs>
          <w:tab w:val="start" w:pos="-36pt"/>
          <w:tab w:val="start" w:pos="0pt"/>
          <w:tab w:val="start" w:pos="36pt"/>
          <w:tab w:val="start" w:pos="72pt"/>
          <w:tab w:val="start" w:pos="108pt"/>
          <w:tab w:val="start" w:pos="144.40pt"/>
          <w:tab w:val="start" w:pos="179.25pt"/>
          <w:tab w:val="start" w:pos="214.10pt"/>
          <w:tab w:val="end" w:leader="dot" w:pos="395.75pt"/>
          <w:tab w:val="start" w:pos="432pt"/>
          <w:tab w:val="start" w:pos="468pt"/>
        </w:tabs>
        <w:ind w:start="36pt"/>
        <w:jc w:val="both"/>
        <w:rPr>
          <w:rFonts w:ascii="Calibri" w:hAnsi="Calibri" w:cs="Arial"/>
        </w:rPr>
      </w:pPr>
    </w:p>
    <w:p w14:paraId="7FB695CE" w14:textId="77777777" w:rsidR="0065329E" w:rsidRPr="00EC66F0" w:rsidRDefault="00EC0901" w:rsidP="00EC66F0">
      <w:pPr>
        <w:widowControl w:val="0"/>
        <w:numPr>
          <w:ilvl w:val="0"/>
          <w:numId w:val="6"/>
        </w:numPr>
        <w:tabs>
          <w:tab w:val="clear" w:pos="58.50pt"/>
        </w:tabs>
        <w:jc w:val="both"/>
        <w:rPr>
          <w:rFonts w:ascii="Calibri" w:hAnsi="Calibri" w:cs="Arial"/>
        </w:rPr>
      </w:pPr>
      <w:r w:rsidRPr="00EC66F0">
        <w:rPr>
          <w:rFonts w:ascii="Calibri" w:hAnsi="Calibri" w:cs="Arial"/>
        </w:rPr>
        <w:t>Through the 10</w:t>
      </w:r>
      <w:r w:rsidR="00113A38" w:rsidRPr="00EC66F0">
        <w:rPr>
          <w:rFonts w:ascii="Calibri" w:hAnsi="Calibri" w:cs="Arial"/>
          <w:vertAlign w:val="superscript"/>
        </w:rPr>
        <w:t>th</w:t>
      </w:r>
      <w:r w:rsidR="00113A38" w:rsidRPr="00EC66F0">
        <w:rPr>
          <w:rFonts w:ascii="Calibri" w:hAnsi="Calibri" w:cs="Arial"/>
        </w:rPr>
        <w:t xml:space="preserve"> </w:t>
      </w:r>
      <w:r w:rsidRPr="00EC66F0">
        <w:rPr>
          <w:rFonts w:ascii="Calibri" w:hAnsi="Calibri" w:cs="Arial"/>
        </w:rPr>
        <w:t>instructional day of the quarte</w:t>
      </w:r>
      <w:r w:rsidR="00EC66F0">
        <w:rPr>
          <w:rFonts w:ascii="Calibri" w:hAnsi="Calibri" w:cs="Arial"/>
        </w:rPr>
        <w:t>r, s</w:t>
      </w:r>
      <w:r w:rsidRPr="00EC66F0">
        <w:rPr>
          <w:rFonts w:ascii="Calibri" w:hAnsi="Calibri" w:cs="Arial"/>
        </w:rPr>
        <w:t>tudents must complete an "</w:t>
      </w:r>
      <w:r w:rsidR="00113A38" w:rsidRPr="00EC66F0">
        <w:rPr>
          <w:rFonts w:ascii="Calibri" w:hAnsi="Calibri" w:cs="Arial"/>
        </w:rPr>
        <w:t>A</w:t>
      </w:r>
      <w:r w:rsidRPr="00EC66F0">
        <w:rPr>
          <w:rFonts w:ascii="Calibri" w:hAnsi="Calibri" w:cs="Arial"/>
        </w:rPr>
        <w:t>dd-</w:t>
      </w:r>
      <w:r w:rsidR="00113A38" w:rsidRPr="00EC66F0">
        <w:rPr>
          <w:rFonts w:ascii="Calibri" w:hAnsi="Calibri" w:cs="Arial"/>
        </w:rPr>
        <w:t>D</w:t>
      </w:r>
      <w:r w:rsidRPr="00EC66F0">
        <w:rPr>
          <w:rFonts w:ascii="Calibri" w:hAnsi="Calibri" w:cs="Arial"/>
        </w:rPr>
        <w:t>rop" form and submit it to the Registration Center.  These courses will not appear on the transcript.</w:t>
      </w:r>
    </w:p>
    <w:p w14:paraId="1A9DFC25" w14:textId="77777777" w:rsidR="00A5367B" w:rsidRPr="00EC66F0" w:rsidRDefault="00EC0901" w:rsidP="00D74685">
      <w:pPr>
        <w:widowControl w:val="0"/>
        <w:numPr>
          <w:ilvl w:val="0"/>
          <w:numId w:val="6"/>
        </w:numPr>
        <w:jc w:val="both"/>
        <w:rPr>
          <w:rFonts w:ascii="Calibri" w:hAnsi="Calibri" w:cs="Arial"/>
        </w:rPr>
      </w:pPr>
      <w:r w:rsidRPr="00EC66F0">
        <w:rPr>
          <w:rFonts w:ascii="Calibri" w:hAnsi="Calibri" w:cs="Arial"/>
        </w:rPr>
        <w:t>Between the 11</w:t>
      </w:r>
      <w:r w:rsidR="00113A38" w:rsidRPr="00EC66F0">
        <w:rPr>
          <w:rFonts w:ascii="Calibri" w:hAnsi="Calibri" w:cs="Arial"/>
          <w:vertAlign w:val="superscript"/>
        </w:rPr>
        <w:t>th</w:t>
      </w:r>
      <w:r w:rsidR="00113A38" w:rsidRPr="00EC66F0">
        <w:rPr>
          <w:rFonts w:ascii="Calibri" w:hAnsi="Calibri" w:cs="Arial"/>
        </w:rPr>
        <w:t xml:space="preserve"> </w:t>
      </w:r>
      <w:r w:rsidRPr="00EC66F0">
        <w:rPr>
          <w:rFonts w:ascii="Calibri" w:hAnsi="Calibri" w:cs="Arial"/>
        </w:rPr>
        <w:t>instructional day and the 30</w:t>
      </w:r>
      <w:r w:rsidR="00113A38" w:rsidRPr="00EC66F0">
        <w:rPr>
          <w:rFonts w:ascii="Calibri" w:hAnsi="Calibri" w:cs="Arial"/>
          <w:vertAlign w:val="superscript"/>
        </w:rPr>
        <w:t>th</w:t>
      </w:r>
      <w:r w:rsidR="00113A38" w:rsidRPr="00EC66F0">
        <w:rPr>
          <w:rFonts w:ascii="Calibri" w:hAnsi="Calibri" w:cs="Arial"/>
        </w:rPr>
        <w:t xml:space="preserve"> </w:t>
      </w:r>
      <w:r w:rsidRPr="00EC66F0">
        <w:rPr>
          <w:rFonts w:ascii="Calibri" w:hAnsi="Calibri" w:cs="Arial"/>
        </w:rPr>
        <w:t>calendar day of the quarte</w:t>
      </w:r>
      <w:r w:rsidR="00113A38" w:rsidRPr="00EC66F0">
        <w:rPr>
          <w:rFonts w:ascii="Calibri" w:hAnsi="Calibri" w:cs="Arial"/>
        </w:rPr>
        <w:t>r – S</w:t>
      </w:r>
      <w:r w:rsidRPr="00EC66F0">
        <w:rPr>
          <w:rFonts w:ascii="Calibri" w:hAnsi="Calibri" w:cs="Arial"/>
        </w:rPr>
        <w:t>tudents must complete an "</w:t>
      </w:r>
      <w:r w:rsidR="00113A38" w:rsidRPr="00EC66F0">
        <w:rPr>
          <w:rFonts w:ascii="Calibri" w:hAnsi="Calibri" w:cs="Arial"/>
        </w:rPr>
        <w:t>A</w:t>
      </w:r>
      <w:r w:rsidRPr="00EC66F0">
        <w:rPr>
          <w:rFonts w:ascii="Calibri" w:hAnsi="Calibri" w:cs="Arial"/>
        </w:rPr>
        <w:t>dd-</w:t>
      </w:r>
      <w:r w:rsidR="00113A38" w:rsidRPr="00EC66F0">
        <w:rPr>
          <w:rFonts w:ascii="Calibri" w:hAnsi="Calibri" w:cs="Arial"/>
        </w:rPr>
        <w:t>D</w:t>
      </w:r>
      <w:r w:rsidRPr="00EC66F0">
        <w:rPr>
          <w:rFonts w:ascii="Calibri" w:hAnsi="Calibri" w:cs="Arial"/>
        </w:rPr>
        <w:t xml:space="preserve">rop" form, obtain their instructor's signature, and submit the form to the Registration Center.  A "W" will </w:t>
      </w:r>
      <w:r w:rsidRPr="00EC66F0">
        <w:rPr>
          <w:rFonts w:ascii="Calibri" w:hAnsi="Calibri" w:cs="Arial"/>
        </w:rPr>
        <w:lastRenderedPageBreak/>
        <w:t>appear on the transcript.</w:t>
      </w:r>
    </w:p>
    <w:p w14:paraId="39DED81B" w14:textId="77777777" w:rsidR="004E6586" w:rsidRPr="00EC66F0" w:rsidRDefault="00A5367B" w:rsidP="00D74685">
      <w:pPr>
        <w:pStyle w:val="ListParagraph"/>
        <w:widowControl w:val="0"/>
        <w:numPr>
          <w:ilvl w:val="0"/>
          <w:numId w:val="6"/>
        </w:numPr>
        <w:jc w:val="both"/>
        <w:rPr>
          <w:rFonts w:ascii="Calibri" w:hAnsi="Calibri" w:cs="Arial"/>
        </w:rPr>
      </w:pPr>
      <w:r w:rsidRPr="00EC66F0">
        <w:rPr>
          <w:rFonts w:ascii="Calibri" w:hAnsi="Calibri" w:cs="Arial"/>
        </w:rPr>
        <w:t>A student can withdraw from a class with the letter grade of W up through the 55</w:t>
      </w:r>
      <w:r w:rsidRPr="00EC66F0">
        <w:rPr>
          <w:rFonts w:ascii="Calibri" w:hAnsi="Calibri" w:cs="Arial"/>
          <w:vertAlign w:val="superscript"/>
        </w:rPr>
        <w:t>th</w:t>
      </w:r>
      <w:r w:rsidRPr="00EC66F0">
        <w:rPr>
          <w:rFonts w:ascii="Calibri" w:hAnsi="Calibri" w:cs="Arial"/>
        </w:rPr>
        <w:t xml:space="preserve"> calendar day of the quarter for fall, winter, and spring. In summer, a student can withdraw from a class with the letter grade of W up through the 31</w:t>
      </w:r>
      <w:r w:rsidRPr="00EC66F0">
        <w:rPr>
          <w:rFonts w:ascii="Calibri" w:hAnsi="Calibri" w:cs="Arial"/>
          <w:vertAlign w:val="superscript"/>
        </w:rPr>
        <w:t>st</w:t>
      </w:r>
      <w:r w:rsidR="00624ABD" w:rsidRPr="00EC66F0">
        <w:rPr>
          <w:rFonts w:ascii="Calibri" w:hAnsi="Calibri" w:cs="Arial"/>
        </w:rPr>
        <w:t> </w:t>
      </w:r>
      <w:r w:rsidRPr="00EC66F0">
        <w:rPr>
          <w:rFonts w:ascii="Calibri" w:hAnsi="Calibri" w:cs="Arial"/>
        </w:rPr>
        <w:t xml:space="preserve">calendar day of the quarter. </w:t>
      </w:r>
      <w:r w:rsidR="00EC0901" w:rsidRPr="00EC66F0">
        <w:rPr>
          <w:rFonts w:ascii="Calibri" w:hAnsi="Calibri" w:cs="Arial"/>
        </w:rPr>
        <w:t>If the student requests to withdraw from the quarter after that time, it is at the discretion of the instructor whether to give an "instructor withdrawal" (WI) or to give the earned grade at the end of the quarter.</w:t>
      </w:r>
    </w:p>
    <w:p w14:paraId="35155448" w14:textId="77777777" w:rsidR="00EC0901" w:rsidRPr="00C174C9" w:rsidRDefault="00EC0901" w:rsidP="00D74205">
      <w:pPr>
        <w:widowControl w:val="0"/>
        <w:numPr>
          <w:ilvl w:val="0"/>
          <w:numId w:val="6"/>
        </w:numPr>
        <w:jc w:val="both"/>
        <w:rPr>
          <w:rFonts w:ascii="Calibri" w:hAnsi="Calibri" w:cs="Arial"/>
        </w:rPr>
      </w:pPr>
      <w:r w:rsidRPr="00C174C9">
        <w:rPr>
          <w:rFonts w:ascii="Calibri" w:hAnsi="Calibri" w:cs="Arial"/>
        </w:rPr>
        <w:t>Medical Withdrawal:  Students who must withdraw from the college after the 30</w:t>
      </w:r>
      <w:r w:rsidR="00113A38" w:rsidRPr="00C174C9">
        <w:rPr>
          <w:rFonts w:ascii="Calibri" w:hAnsi="Calibri" w:cs="Arial"/>
          <w:vertAlign w:val="superscript"/>
        </w:rPr>
        <w:t>th</w:t>
      </w:r>
      <w:r w:rsidR="00113A38" w:rsidRPr="00C174C9">
        <w:rPr>
          <w:rFonts w:ascii="Calibri" w:hAnsi="Calibri" w:cs="Arial"/>
        </w:rPr>
        <w:t xml:space="preserve"> </w:t>
      </w:r>
      <w:r w:rsidRPr="00C174C9">
        <w:rPr>
          <w:rFonts w:ascii="Calibri" w:hAnsi="Calibri" w:cs="Arial"/>
        </w:rPr>
        <w:t>calendar day of the quarter due to illness or a medical emergency must complete the appropriate form (available in the Registration and Records Center) and provide written medical documentation.</w:t>
      </w:r>
    </w:p>
    <w:p w14:paraId="0E4F2B25" w14:textId="77777777" w:rsidR="00EC0901" w:rsidRPr="00C174C9" w:rsidRDefault="00EC0901" w:rsidP="00D74205">
      <w:pPr>
        <w:widowControl w:val="0"/>
        <w:numPr>
          <w:ilvl w:val="0"/>
          <w:numId w:val="6"/>
        </w:numPr>
        <w:jc w:val="both"/>
        <w:rPr>
          <w:rFonts w:ascii="Calibri" w:hAnsi="Calibri" w:cs="Arial"/>
        </w:rPr>
      </w:pPr>
      <w:r w:rsidRPr="00C174C9">
        <w:rPr>
          <w:rFonts w:ascii="Calibri" w:hAnsi="Calibri" w:cs="Arial"/>
        </w:rPr>
        <w:t>The student may return to the course on a space available basis</w:t>
      </w:r>
      <w:r w:rsidR="00E676B2">
        <w:rPr>
          <w:rFonts w:ascii="Calibri" w:hAnsi="Calibri" w:cs="Arial"/>
        </w:rPr>
        <w:t xml:space="preserve">, within 1 year, </w:t>
      </w:r>
      <w:r w:rsidRPr="00C174C9">
        <w:rPr>
          <w:rFonts w:ascii="Calibri" w:hAnsi="Calibri" w:cs="Arial"/>
        </w:rPr>
        <w:t>according to the policy as described below</w:t>
      </w:r>
      <w:r w:rsidRPr="00E676B2">
        <w:rPr>
          <w:rFonts w:ascii="Calibri" w:hAnsi="Calibri" w:cs="Arial"/>
          <w:color w:val="FF0000"/>
        </w:rPr>
        <w:t>.</w:t>
      </w:r>
      <w:r w:rsidR="00E676B2" w:rsidRPr="00E676B2">
        <w:rPr>
          <w:rFonts w:ascii="Calibri" w:hAnsi="Calibri" w:cs="Arial"/>
          <w:color w:val="FF0000"/>
        </w:rPr>
        <w:t xml:space="preserve"> </w:t>
      </w:r>
      <w:r w:rsidR="00EC66F0">
        <w:rPr>
          <w:rFonts w:ascii="Calibri" w:hAnsi="Calibri" w:cs="Arial"/>
          <w:color w:val="FF0000"/>
        </w:rPr>
        <w:t>There is n</w:t>
      </w:r>
      <w:r w:rsidR="00E676B2" w:rsidRPr="00E676B2">
        <w:rPr>
          <w:rFonts w:ascii="Calibri" w:hAnsi="Calibri" w:cs="Arial"/>
          <w:color w:val="FF0000"/>
        </w:rPr>
        <w:t>o guarantee of a space being available.</w:t>
      </w:r>
      <w:r w:rsidR="00E676B2">
        <w:rPr>
          <w:rFonts w:ascii="Calibri" w:hAnsi="Calibri" w:cs="Arial"/>
        </w:rPr>
        <w:t xml:space="preserve"> </w:t>
      </w:r>
    </w:p>
    <w:p w14:paraId="0E36EDE1" w14:textId="77777777" w:rsidR="00113A38" w:rsidRPr="00C174C9" w:rsidRDefault="00113A38" w:rsidP="00D74205">
      <w:pPr>
        <w:widowControl w:val="0"/>
        <w:jc w:val="both"/>
        <w:rPr>
          <w:rFonts w:ascii="Calibri" w:hAnsi="Calibri" w:cs="Arial"/>
          <w:u w:val="single"/>
        </w:rPr>
      </w:pPr>
    </w:p>
    <w:p w14:paraId="6C50967F" w14:textId="77777777" w:rsidR="00EC0901" w:rsidRPr="00C174C9" w:rsidRDefault="00EC0901" w:rsidP="00D74205">
      <w:pPr>
        <w:widowControl w:val="0"/>
        <w:jc w:val="both"/>
        <w:rPr>
          <w:rFonts w:ascii="Calibri" w:hAnsi="Calibri" w:cs="Arial"/>
          <w:i/>
        </w:rPr>
      </w:pPr>
      <w:r w:rsidRPr="00C174C9">
        <w:rPr>
          <w:rFonts w:ascii="Calibri" w:hAnsi="Calibri" w:cs="Arial"/>
          <w:b/>
          <w:i/>
          <w:u w:val="single"/>
        </w:rPr>
        <w:t>NOTE</w:t>
      </w:r>
      <w:r w:rsidRPr="00C174C9">
        <w:rPr>
          <w:rFonts w:ascii="Calibri" w:hAnsi="Calibri" w:cs="Arial"/>
          <w:b/>
          <w:i/>
        </w:rPr>
        <w:t>:</w:t>
      </w:r>
      <w:r w:rsidRPr="00C174C9">
        <w:rPr>
          <w:rFonts w:ascii="Calibri" w:hAnsi="Calibri" w:cs="Arial"/>
          <w:i/>
        </w:rPr>
        <w:t xml:space="preserve">  Students who are physically unable to come to campus to process an "</w:t>
      </w:r>
      <w:r w:rsidR="00113A38" w:rsidRPr="00C174C9">
        <w:rPr>
          <w:rFonts w:ascii="Calibri" w:hAnsi="Calibri" w:cs="Arial"/>
          <w:i/>
        </w:rPr>
        <w:t>A</w:t>
      </w:r>
      <w:r w:rsidRPr="00C174C9">
        <w:rPr>
          <w:rFonts w:ascii="Calibri" w:hAnsi="Calibri" w:cs="Arial"/>
          <w:i/>
        </w:rPr>
        <w:t>dd-</w:t>
      </w:r>
      <w:r w:rsidR="00113A38" w:rsidRPr="00C174C9">
        <w:rPr>
          <w:rFonts w:ascii="Calibri" w:hAnsi="Calibri" w:cs="Arial"/>
          <w:i/>
        </w:rPr>
        <w:t>D</w:t>
      </w:r>
      <w:r w:rsidRPr="00C174C9">
        <w:rPr>
          <w:rFonts w:ascii="Calibri" w:hAnsi="Calibri" w:cs="Arial"/>
          <w:i/>
        </w:rPr>
        <w:t>rop" form must notify the Registrar in writing of their intent to officially withdraw.  This notification must be postmarked by the 30</w:t>
      </w:r>
      <w:r w:rsidR="00113A38" w:rsidRPr="00C174C9">
        <w:rPr>
          <w:rFonts w:ascii="Calibri" w:hAnsi="Calibri" w:cs="Arial"/>
          <w:i/>
          <w:vertAlign w:val="superscript"/>
        </w:rPr>
        <w:t>th</w:t>
      </w:r>
      <w:r w:rsidR="00113A38" w:rsidRPr="00C174C9">
        <w:rPr>
          <w:rFonts w:ascii="Calibri" w:hAnsi="Calibri" w:cs="Arial"/>
          <w:i/>
        </w:rPr>
        <w:t xml:space="preserve"> </w:t>
      </w:r>
      <w:r w:rsidRPr="00C174C9">
        <w:rPr>
          <w:rFonts w:ascii="Calibri" w:hAnsi="Calibri" w:cs="Arial"/>
          <w:i/>
        </w:rPr>
        <w:t>calendar day of the quarter.</w:t>
      </w:r>
    </w:p>
    <w:p w14:paraId="6AAA6418" w14:textId="77777777" w:rsidR="00113A38" w:rsidRPr="00C174C9" w:rsidRDefault="00113A38" w:rsidP="00D74205">
      <w:pPr>
        <w:widowControl w:val="0"/>
        <w:jc w:val="both"/>
        <w:rPr>
          <w:rFonts w:ascii="Calibri" w:hAnsi="Calibri" w:cs="Arial"/>
        </w:rPr>
      </w:pPr>
    </w:p>
    <w:p w14:paraId="25CEE488" w14:textId="77777777" w:rsidR="00EC0901" w:rsidRPr="00C174C9" w:rsidRDefault="004E6586" w:rsidP="00D74205">
      <w:pPr>
        <w:widowControl w:val="0"/>
        <w:jc w:val="both"/>
        <w:rPr>
          <w:rFonts w:ascii="Calibri" w:hAnsi="Calibri" w:cs="Arial"/>
          <w:b/>
        </w:rPr>
      </w:pPr>
      <w:r w:rsidRPr="00C174C9">
        <w:rPr>
          <w:rFonts w:ascii="Calibri" w:hAnsi="Calibri" w:cs="Arial"/>
          <w:b/>
        </w:rPr>
        <w:t>F</w:t>
      </w:r>
      <w:r w:rsidR="00EC0901" w:rsidRPr="00C174C9">
        <w:rPr>
          <w:rFonts w:ascii="Calibri" w:hAnsi="Calibri" w:cs="Arial"/>
          <w:b/>
        </w:rPr>
        <w:t>.</w:t>
      </w:r>
      <w:r w:rsidR="00EC0901" w:rsidRPr="00C174C9">
        <w:rPr>
          <w:rFonts w:ascii="Calibri" w:hAnsi="Calibri" w:cs="Arial"/>
          <w:b/>
        </w:rPr>
        <w:tab/>
      </w:r>
      <w:r w:rsidR="00EC0901" w:rsidRPr="00C174C9">
        <w:rPr>
          <w:rFonts w:ascii="Calibri" w:hAnsi="Calibri" w:cs="Arial"/>
          <w:b/>
          <w:u w:val="single"/>
        </w:rPr>
        <w:t>Leave of Absence</w:t>
      </w:r>
    </w:p>
    <w:p w14:paraId="0D21F9E5" w14:textId="77777777" w:rsidR="00113A38" w:rsidRPr="00C174C9" w:rsidRDefault="00113A38" w:rsidP="00D74205">
      <w:pPr>
        <w:widowControl w:val="0"/>
        <w:ind w:start="36pt"/>
        <w:jc w:val="both"/>
        <w:rPr>
          <w:rFonts w:ascii="Calibri" w:hAnsi="Calibri" w:cs="Arial"/>
        </w:rPr>
      </w:pPr>
    </w:p>
    <w:p w14:paraId="6B7C7A6A" w14:textId="77777777" w:rsidR="00EC0901" w:rsidRPr="00C174C9" w:rsidRDefault="00EC0901" w:rsidP="00D74205">
      <w:pPr>
        <w:widowControl w:val="0"/>
        <w:ind w:start="36pt"/>
        <w:jc w:val="both"/>
        <w:rPr>
          <w:rFonts w:ascii="Calibri" w:hAnsi="Calibri"/>
        </w:rPr>
      </w:pPr>
      <w:r w:rsidRPr="00C174C9">
        <w:rPr>
          <w:rFonts w:ascii="Calibri" w:hAnsi="Calibri" w:cs="Arial"/>
        </w:rPr>
        <w:t>The nursing program is designed as a series of courses, which must be completed in sequence.  Once a student is accepted into the program, it is assumed s/he will continue from quarter to quarter without a break, except summers and holidays.  However, a student may request a “leave of absence” from the program.  In order to not have it count as a withdrawal, a leave must be requested in writing no less</w:t>
      </w:r>
      <w:r w:rsidRPr="00C174C9">
        <w:rPr>
          <w:rFonts w:ascii="Calibri" w:hAnsi="Calibri"/>
        </w:rPr>
        <w:t xml:space="preserve"> than </w:t>
      </w:r>
      <w:r w:rsidR="00113A38" w:rsidRPr="00C174C9">
        <w:rPr>
          <w:rFonts w:ascii="Calibri" w:hAnsi="Calibri"/>
        </w:rPr>
        <w:t>two</w:t>
      </w:r>
      <w:r w:rsidRPr="00C174C9">
        <w:rPr>
          <w:rFonts w:ascii="Calibri" w:hAnsi="Calibri"/>
        </w:rPr>
        <w:t xml:space="preserve"> weeks before the first day of instruction of the quarter for which the leave is requested.</w:t>
      </w:r>
    </w:p>
    <w:p w14:paraId="21712580" w14:textId="77777777" w:rsidR="00F30748" w:rsidRPr="00C174C9" w:rsidRDefault="00F30748" w:rsidP="00D74205">
      <w:pPr>
        <w:widowControl w:val="0"/>
        <w:ind w:start="36pt"/>
        <w:jc w:val="both"/>
        <w:rPr>
          <w:rFonts w:ascii="Calibri" w:hAnsi="Calibri"/>
        </w:rPr>
      </w:pPr>
    </w:p>
    <w:p w14:paraId="0CB8760C" w14:textId="77777777" w:rsidR="00EC0901" w:rsidRPr="00C174C9" w:rsidRDefault="004E6586" w:rsidP="00D74205">
      <w:pPr>
        <w:widowControl w:val="0"/>
        <w:jc w:val="both"/>
        <w:rPr>
          <w:rFonts w:ascii="Calibri" w:hAnsi="Calibri"/>
          <w:b/>
          <w:u w:val="single"/>
        </w:rPr>
      </w:pPr>
      <w:r w:rsidRPr="00C174C9">
        <w:rPr>
          <w:rFonts w:ascii="Calibri" w:hAnsi="Calibri"/>
          <w:b/>
        </w:rPr>
        <w:t>G</w:t>
      </w:r>
      <w:r w:rsidR="00EC0901" w:rsidRPr="00C174C9">
        <w:rPr>
          <w:rFonts w:ascii="Calibri" w:hAnsi="Calibri"/>
          <w:b/>
        </w:rPr>
        <w:t>.</w:t>
      </w:r>
      <w:r w:rsidR="00EC0901" w:rsidRPr="00C174C9">
        <w:rPr>
          <w:rFonts w:ascii="Calibri" w:hAnsi="Calibri"/>
          <w:b/>
        </w:rPr>
        <w:tab/>
      </w:r>
      <w:r w:rsidR="00EC0901" w:rsidRPr="00C174C9">
        <w:rPr>
          <w:rFonts w:ascii="Calibri" w:hAnsi="Calibri"/>
          <w:b/>
          <w:u w:val="single"/>
        </w:rPr>
        <w:t>Readmission</w:t>
      </w:r>
    </w:p>
    <w:p w14:paraId="1B9555F8" w14:textId="77777777" w:rsidR="001E3BB6" w:rsidRPr="00C174C9" w:rsidRDefault="001E3BB6" w:rsidP="00D74205">
      <w:pPr>
        <w:widowControl w:val="0"/>
        <w:tabs>
          <w:tab w:val="start" w:pos="58.50pt"/>
        </w:tabs>
        <w:ind w:start="58.30pt" w:hanging="22.30pt"/>
        <w:jc w:val="both"/>
        <w:rPr>
          <w:rFonts w:ascii="Calibri" w:hAnsi="Calibri"/>
        </w:rPr>
      </w:pPr>
    </w:p>
    <w:p w14:paraId="4B0FD9FE" w14:textId="77777777" w:rsidR="001E3BB6" w:rsidRPr="00C174C9" w:rsidRDefault="00EC0901" w:rsidP="00D74205">
      <w:pPr>
        <w:widowControl w:val="0"/>
        <w:tabs>
          <w:tab w:val="start" w:pos="58.50pt"/>
        </w:tabs>
        <w:ind w:start="58.30pt" w:hanging="22.30pt"/>
        <w:jc w:val="both"/>
        <w:rPr>
          <w:rFonts w:ascii="Calibri" w:hAnsi="Calibri"/>
        </w:rPr>
      </w:pPr>
      <w:r w:rsidRPr="00C174C9">
        <w:rPr>
          <w:rFonts w:ascii="Calibri" w:hAnsi="Calibri"/>
        </w:rPr>
        <w:t>1.</w:t>
      </w:r>
      <w:r w:rsidRPr="00C174C9">
        <w:rPr>
          <w:rFonts w:ascii="Calibri" w:hAnsi="Calibri"/>
        </w:rPr>
        <w:tab/>
      </w:r>
      <w:r w:rsidR="00861A52" w:rsidRPr="00C174C9">
        <w:rPr>
          <w:rFonts w:ascii="Calibri" w:hAnsi="Calibri"/>
        </w:rPr>
        <w:t xml:space="preserve">Any student who has failed one nursing course or has withdrawn from the nursing program may seek readmission to that course within one year of the quarter of withdrawal. </w:t>
      </w:r>
      <w:r w:rsidR="00271BD9">
        <w:rPr>
          <w:rFonts w:ascii="Calibri" w:hAnsi="Calibri"/>
        </w:rPr>
        <w:t>Readmission</w:t>
      </w:r>
      <w:r w:rsidR="00861A52" w:rsidRPr="00C174C9">
        <w:rPr>
          <w:rFonts w:ascii="Calibri" w:hAnsi="Calibri"/>
        </w:rPr>
        <w:t xml:space="preserve"> to a course requires repeating the entire course.</w:t>
      </w:r>
    </w:p>
    <w:p w14:paraId="3A2AC961" w14:textId="77777777" w:rsidR="00EC0901" w:rsidRPr="00C174C9" w:rsidRDefault="00EC0901" w:rsidP="00D74205">
      <w:pPr>
        <w:widowControl w:val="0"/>
        <w:tabs>
          <w:tab w:val="start" w:pos="58.50pt"/>
        </w:tabs>
        <w:ind w:start="58.30pt" w:hanging="22.30pt"/>
        <w:jc w:val="both"/>
        <w:rPr>
          <w:rFonts w:ascii="Calibri" w:hAnsi="Calibri"/>
        </w:rPr>
      </w:pPr>
      <w:r w:rsidRPr="00C174C9">
        <w:rPr>
          <w:rFonts w:ascii="Calibri" w:hAnsi="Calibri"/>
        </w:rPr>
        <w:t>2.</w:t>
      </w:r>
      <w:r w:rsidRPr="00C174C9">
        <w:rPr>
          <w:rFonts w:ascii="Calibri" w:hAnsi="Calibri"/>
        </w:rPr>
        <w:tab/>
        <w:t xml:space="preserve">Any student is permitted to repeat only ONE COURSE within the nursing program, regardless of whether the student failed or withdrew from the original course.  </w:t>
      </w:r>
      <w:r w:rsidR="00271BD9">
        <w:rPr>
          <w:rFonts w:ascii="Calibri" w:hAnsi="Calibri"/>
        </w:rPr>
        <w:t>Readmission</w:t>
      </w:r>
      <w:r w:rsidRPr="00C174C9">
        <w:rPr>
          <w:rFonts w:ascii="Calibri" w:hAnsi="Calibri"/>
        </w:rPr>
        <w:t xml:space="preserve"> to the program is </w:t>
      </w:r>
      <w:r w:rsidRPr="00C174C9">
        <w:rPr>
          <w:rFonts w:ascii="Calibri" w:hAnsi="Calibri"/>
          <w:b/>
        </w:rPr>
        <w:t>permitted only once</w:t>
      </w:r>
      <w:r w:rsidRPr="00C174C9">
        <w:rPr>
          <w:rFonts w:ascii="Calibri" w:hAnsi="Calibri"/>
        </w:rPr>
        <w:t xml:space="preserve"> and is on a first come, first served basis according to the reapplication date.  No further program reentries will be permitted beyond the one reentry to any nursing course.</w:t>
      </w:r>
    </w:p>
    <w:p w14:paraId="167C5B7E" w14:textId="77777777" w:rsidR="001E3BB6" w:rsidRPr="00C174C9" w:rsidRDefault="00EC0901" w:rsidP="00D74205">
      <w:pPr>
        <w:widowControl w:val="0"/>
        <w:tabs>
          <w:tab w:val="start" w:pos="58.50pt"/>
        </w:tabs>
        <w:ind w:start="58.30pt" w:hanging="22.30pt"/>
        <w:jc w:val="both"/>
        <w:rPr>
          <w:rFonts w:ascii="Calibri" w:hAnsi="Calibri"/>
        </w:rPr>
      </w:pPr>
      <w:r w:rsidRPr="00C174C9">
        <w:rPr>
          <w:rFonts w:ascii="Calibri" w:hAnsi="Calibri"/>
        </w:rPr>
        <w:t>3.</w:t>
      </w:r>
      <w:r w:rsidRPr="00C174C9">
        <w:rPr>
          <w:rFonts w:ascii="Calibri" w:hAnsi="Calibri"/>
        </w:rPr>
        <w:tab/>
        <w:t xml:space="preserve">If the reason for a student not passing a nursing course is due to academic dishonesty or other issues of misconduct, the student risks denial of a reentry option. </w:t>
      </w:r>
      <w:r w:rsidR="00271BD9">
        <w:rPr>
          <w:rFonts w:ascii="Calibri" w:hAnsi="Calibri"/>
        </w:rPr>
        <w:t>The program may deny reentry to the program.</w:t>
      </w:r>
    </w:p>
    <w:p w14:paraId="3BCEAEAA" w14:textId="77777777" w:rsidR="001E3BB6" w:rsidRPr="00C174C9" w:rsidRDefault="00861A52" w:rsidP="00D74205">
      <w:pPr>
        <w:widowControl w:val="0"/>
        <w:numPr>
          <w:ilvl w:val="0"/>
          <w:numId w:val="5"/>
        </w:numPr>
        <w:jc w:val="both"/>
        <w:rPr>
          <w:rFonts w:ascii="Calibri" w:hAnsi="Calibri"/>
        </w:rPr>
      </w:pPr>
      <w:r w:rsidRPr="00C174C9">
        <w:rPr>
          <w:rFonts w:ascii="Calibri" w:hAnsi="Calibri"/>
        </w:rPr>
        <w:t>Timelines for Readmission:  Any student seeking readmission or transfer into a quarter should contact the Associate Dean for Nursing, in writing, at least one quarter preceding that quarter.  Reentries into the program must occur within one year of the quarter of withdrawal; provided that there is space available.</w:t>
      </w:r>
    </w:p>
    <w:p w14:paraId="030F8AF3" w14:textId="77777777" w:rsidR="00861A52" w:rsidRPr="00C174C9" w:rsidRDefault="00861A52" w:rsidP="00D74205">
      <w:pPr>
        <w:widowControl w:val="0"/>
        <w:tabs>
          <w:tab w:val="start" w:pos="58.50pt"/>
        </w:tabs>
        <w:ind w:start="58.50pt"/>
        <w:jc w:val="both"/>
        <w:rPr>
          <w:rFonts w:ascii="Calibri" w:hAnsi="Calibri"/>
        </w:rPr>
      </w:pPr>
    </w:p>
    <w:p w14:paraId="065241EE" w14:textId="77777777" w:rsidR="00EC0901" w:rsidRPr="00C174C9" w:rsidRDefault="004E6586" w:rsidP="00D74205">
      <w:pPr>
        <w:widowControl w:val="0"/>
        <w:ind w:start="36pt" w:hanging="36pt"/>
        <w:jc w:val="both"/>
        <w:rPr>
          <w:rFonts w:ascii="Calibri" w:hAnsi="Calibri"/>
          <w:b/>
          <w:u w:val="single"/>
        </w:rPr>
      </w:pPr>
      <w:r w:rsidRPr="00C174C9">
        <w:rPr>
          <w:rFonts w:ascii="Calibri" w:hAnsi="Calibri"/>
          <w:b/>
        </w:rPr>
        <w:t>H</w:t>
      </w:r>
      <w:r w:rsidR="00EC0901" w:rsidRPr="00C174C9">
        <w:rPr>
          <w:rFonts w:ascii="Calibri" w:hAnsi="Calibri"/>
          <w:b/>
        </w:rPr>
        <w:t>.</w:t>
      </w:r>
      <w:r w:rsidR="00EC0901" w:rsidRPr="00C174C9">
        <w:rPr>
          <w:rFonts w:ascii="Calibri" w:hAnsi="Calibri"/>
          <w:b/>
        </w:rPr>
        <w:tab/>
      </w:r>
      <w:r w:rsidR="00271BD9">
        <w:rPr>
          <w:rFonts w:ascii="Calibri" w:hAnsi="Calibri"/>
          <w:b/>
          <w:u w:val="single"/>
        </w:rPr>
        <w:t>Nursing Program</w:t>
      </w:r>
      <w:r w:rsidR="00EC0901" w:rsidRPr="00C174C9">
        <w:rPr>
          <w:rFonts w:ascii="Calibri" w:hAnsi="Calibri"/>
          <w:b/>
          <w:u w:val="single"/>
        </w:rPr>
        <w:t xml:space="preserve"> Disciplinary Process</w:t>
      </w:r>
    </w:p>
    <w:p w14:paraId="1CB7FD0A" w14:textId="77777777" w:rsidR="001E3BB6" w:rsidRPr="00C174C9" w:rsidRDefault="001E3BB6" w:rsidP="00D74205">
      <w:pPr>
        <w:widowControl w:val="0"/>
        <w:ind w:start="36pt" w:hanging="36pt"/>
        <w:jc w:val="both"/>
        <w:rPr>
          <w:rFonts w:ascii="Calibri" w:hAnsi="Calibri"/>
          <w:u w:val="single"/>
        </w:rPr>
      </w:pPr>
    </w:p>
    <w:p w14:paraId="59732E3B" w14:textId="77777777" w:rsidR="00EC0901" w:rsidRPr="00C174C9" w:rsidRDefault="00EC0901" w:rsidP="00D74205">
      <w:pPr>
        <w:pStyle w:val="Heading6"/>
        <w:spacing w:before="0pt"/>
        <w:rPr>
          <w:rFonts w:ascii="Calibri" w:hAnsi="Calibri"/>
          <w:b/>
          <w:sz w:val="20"/>
        </w:rPr>
      </w:pPr>
      <w:r w:rsidRPr="00C174C9">
        <w:rPr>
          <w:rFonts w:ascii="Calibri" w:hAnsi="Calibri"/>
          <w:b/>
          <w:sz w:val="20"/>
        </w:rPr>
        <w:t>Program Disciplinary Actions</w:t>
      </w:r>
      <w:r w:rsidR="001E3BB6" w:rsidRPr="00C174C9">
        <w:rPr>
          <w:rFonts w:ascii="Calibri" w:hAnsi="Calibri"/>
          <w:b/>
          <w:sz w:val="20"/>
        </w:rPr>
        <w:t>:</w:t>
      </w:r>
    </w:p>
    <w:p w14:paraId="32C17493" w14:textId="77777777" w:rsidR="00EC0901" w:rsidRPr="00C174C9" w:rsidRDefault="00EC0901" w:rsidP="00D74205">
      <w:pPr>
        <w:widowControl w:val="0"/>
        <w:ind w:start="36pt"/>
        <w:jc w:val="both"/>
        <w:rPr>
          <w:rFonts w:ascii="Calibri" w:hAnsi="Calibri"/>
        </w:rPr>
      </w:pPr>
      <w:r w:rsidRPr="00C174C9">
        <w:rPr>
          <w:rFonts w:ascii="Calibri" w:hAnsi="Calibri"/>
        </w:rPr>
        <w:t>Failure to adhere to academic or clinical policies and standards of conduct, as outlined in program guidelines or handbook, will result in disciplinary action.  Disciplinary matters not covered by this program policy will be dealt with according to college policy, Washin</w:t>
      </w:r>
      <w:r w:rsidR="00271BD9">
        <w:rPr>
          <w:rFonts w:ascii="Calibri" w:hAnsi="Calibri"/>
        </w:rPr>
        <w:t>gton State Law, or TCC Student Code of Conduct</w:t>
      </w:r>
      <w:r w:rsidRPr="00C174C9">
        <w:rPr>
          <w:rFonts w:ascii="Calibri" w:hAnsi="Calibri"/>
        </w:rPr>
        <w:t>.  The sequence of program disciplinary actions is as follows:</w:t>
      </w:r>
    </w:p>
    <w:p w14:paraId="42A1F32F" w14:textId="77777777" w:rsidR="0065329E" w:rsidRPr="00C174C9" w:rsidRDefault="00EC0901" w:rsidP="00EC66F0">
      <w:pPr>
        <w:widowControl w:val="0"/>
        <w:tabs>
          <w:tab w:val="start" w:pos="-36pt"/>
          <w:tab w:val="start" w:pos="0pt"/>
          <w:tab w:val="start" w:pos="36pt"/>
          <w:tab w:val="start" w:pos="108pt"/>
          <w:tab w:val="start" w:pos="144.40pt"/>
          <w:tab w:val="start" w:pos="179.25pt"/>
          <w:tab w:val="start" w:pos="214.10pt"/>
          <w:tab w:val="end" w:leader="dot" w:pos="395.75pt"/>
          <w:tab w:val="start" w:pos="432pt"/>
          <w:tab w:val="start" w:pos="468pt"/>
        </w:tabs>
        <w:ind w:start="58.50pt" w:hanging="22.50pt"/>
        <w:jc w:val="both"/>
        <w:rPr>
          <w:rFonts w:ascii="Calibri" w:hAnsi="Calibri"/>
        </w:rPr>
      </w:pPr>
      <w:r w:rsidRPr="00C174C9">
        <w:rPr>
          <w:rFonts w:ascii="Calibri" w:hAnsi="Calibri"/>
        </w:rPr>
        <w:t>1.</w:t>
      </w:r>
      <w:r w:rsidRPr="00C174C9">
        <w:rPr>
          <w:rFonts w:ascii="Calibri" w:hAnsi="Calibri"/>
          <w:i/>
        </w:rPr>
        <w:tab/>
      </w:r>
      <w:r w:rsidRPr="00C174C9">
        <w:rPr>
          <w:rFonts w:ascii="Calibri" w:hAnsi="Calibri"/>
          <w:b/>
        </w:rPr>
        <w:t>Program Warning</w:t>
      </w:r>
    </w:p>
    <w:p w14:paraId="59FB2C5D" w14:textId="77777777" w:rsidR="00EC0901" w:rsidRPr="00C174C9" w:rsidRDefault="00EC0901" w:rsidP="00EC66F0">
      <w:pPr>
        <w:widowControl w:val="0"/>
        <w:ind w:start="76.50pt" w:hanging="18pt"/>
        <w:jc w:val="both"/>
        <w:rPr>
          <w:rFonts w:ascii="Calibri" w:hAnsi="Calibri"/>
        </w:rPr>
      </w:pPr>
      <w:r w:rsidRPr="00C174C9">
        <w:rPr>
          <w:rFonts w:ascii="Calibri" w:hAnsi="Calibri"/>
        </w:rPr>
        <w:t>a.</w:t>
      </w:r>
      <w:r w:rsidRPr="00C174C9">
        <w:rPr>
          <w:rFonts w:ascii="Calibri" w:hAnsi="Calibri"/>
        </w:rPr>
        <w:tab/>
        <w:t>A formal verbal warning will be given on the first offense at a clinical site or on campus.  Evidence of this warning may be documented in the student program record.</w:t>
      </w:r>
    </w:p>
    <w:p w14:paraId="13E1C0E8" w14:textId="77777777" w:rsidR="00BF7551" w:rsidRPr="00C174C9" w:rsidRDefault="00EC0901" w:rsidP="00EC66F0">
      <w:pPr>
        <w:pStyle w:val="BodyTextIndent3"/>
        <w:spacing w:before="0pt"/>
        <w:ind w:start="76.50pt" w:hanging="18pt"/>
        <w:rPr>
          <w:rFonts w:ascii="Calibri" w:hAnsi="Calibri"/>
          <w:sz w:val="20"/>
        </w:rPr>
      </w:pPr>
      <w:r w:rsidRPr="00C174C9">
        <w:rPr>
          <w:rFonts w:ascii="Calibri" w:hAnsi="Calibri"/>
          <w:sz w:val="20"/>
        </w:rPr>
        <w:t>b.</w:t>
      </w:r>
      <w:r w:rsidRPr="00C174C9">
        <w:rPr>
          <w:rFonts w:ascii="Calibri" w:hAnsi="Calibri"/>
          <w:sz w:val="20"/>
        </w:rPr>
        <w:tab/>
        <w:t>A second offense (same or different), or a more serious initial offense, will result in a written warning.  This will result in mandatory counseling by the program faculty, and may result in more serious disciplinary action.</w:t>
      </w:r>
    </w:p>
    <w:p w14:paraId="56B244F1" w14:textId="77777777" w:rsidR="00BF7551" w:rsidRPr="00C174C9" w:rsidRDefault="00EC0901" w:rsidP="00EC66F0">
      <w:pPr>
        <w:widowControl w:val="0"/>
        <w:ind w:start="58.50pt" w:hanging="22.50pt"/>
        <w:jc w:val="both"/>
        <w:rPr>
          <w:rFonts w:ascii="Calibri" w:hAnsi="Calibri"/>
        </w:rPr>
      </w:pPr>
      <w:r w:rsidRPr="00C174C9">
        <w:rPr>
          <w:rFonts w:ascii="Calibri" w:hAnsi="Calibri"/>
        </w:rPr>
        <w:t>2.</w:t>
      </w:r>
      <w:r w:rsidRPr="00C174C9">
        <w:rPr>
          <w:rFonts w:ascii="Calibri" w:hAnsi="Calibri"/>
        </w:rPr>
        <w:tab/>
      </w:r>
      <w:r w:rsidRPr="00C174C9">
        <w:rPr>
          <w:rFonts w:ascii="Calibri" w:hAnsi="Calibri"/>
          <w:b/>
        </w:rPr>
        <w:t>Program Probation</w:t>
      </w:r>
      <w:r w:rsidR="00D0612F" w:rsidRPr="00C174C9">
        <w:rPr>
          <w:rFonts w:ascii="Calibri" w:hAnsi="Calibri"/>
        </w:rPr>
        <w:tab/>
      </w:r>
    </w:p>
    <w:p w14:paraId="100BC864" w14:textId="77777777" w:rsidR="00EC0901" w:rsidRPr="00C174C9" w:rsidRDefault="00EC66F0" w:rsidP="00EC66F0">
      <w:pPr>
        <w:widowControl w:val="0"/>
        <w:ind w:start="76.50pt" w:hanging="18pt"/>
        <w:jc w:val="both"/>
        <w:rPr>
          <w:rFonts w:ascii="Calibri" w:hAnsi="Calibri"/>
        </w:rPr>
      </w:pPr>
      <w:r>
        <w:rPr>
          <w:rFonts w:ascii="Calibri" w:hAnsi="Calibri"/>
        </w:rPr>
        <w:t>a.</w:t>
      </w:r>
      <w:r>
        <w:rPr>
          <w:rFonts w:ascii="Calibri" w:hAnsi="Calibri"/>
        </w:rPr>
        <w:tab/>
      </w:r>
      <w:r w:rsidR="00EC0901" w:rsidRPr="00C174C9">
        <w:rPr>
          <w:rFonts w:ascii="Calibri" w:hAnsi="Calibri"/>
        </w:rPr>
        <w:t>Students may be placed on program probation as part of the disciplinary process.</w:t>
      </w:r>
    </w:p>
    <w:p w14:paraId="2F135AF4" w14:textId="77777777" w:rsidR="00EC0901" w:rsidRDefault="00EC0901" w:rsidP="00EC66F0">
      <w:pPr>
        <w:pStyle w:val="BodyTextIndent3"/>
        <w:spacing w:before="0pt"/>
        <w:ind w:start="76.50pt" w:hanging="18pt"/>
        <w:rPr>
          <w:rFonts w:ascii="Calibri" w:hAnsi="Calibri"/>
          <w:sz w:val="20"/>
        </w:rPr>
      </w:pPr>
      <w:r w:rsidRPr="00C174C9">
        <w:rPr>
          <w:rFonts w:ascii="Calibri" w:hAnsi="Calibri"/>
          <w:sz w:val="20"/>
        </w:rPr>
        <w:t>b.</w:t>
      </w:r>
      <w:r w:rsidRPr="00C174C9">
        <w:rPr>
          <w:rFonts w:ascii="Calibri" w:hAnsi="Calibri"/>
          <w:sz w:val="20"/>
        </w:rPr>
        <w:tab/>
        <w:t>Program probation involves a period of time with performance expectations specified in a contract during which the student's performance</w:t>
      </w:r>
      <w:r w:rsidR="00BF7551" w:rsidRPr="00C174C9">
        <w:rPr>
          <w:rFonts w:ascii="Calibri" w:hAnsi="Calibri"/>
          <w:sz w:val="20"/>
        </w:rPr>
        <w:t>,</w:t>
      </w:r>
      <w:r w:rsidRPr="00C174C9">
        <w:rPr>
          <w:rFonts w:ascii="Calibri" w:hAnsi="Calibri"/>
          <w:sz w:val="20"/>
        </w:rPr>
        <w:t xml:space="preserve"> in either the didactic or clinical setting</w:t>
      </w:r>
      <w:r w:rsidR="00BF7551" w:rsidRPr="00C174C9">
        <w:rPr>
          <w:rFonts w:ascii="Calibri" w:hAnsi="Calibri"/>
          <w:sz w:val="20"/>
        </w:rPr>
        <w:t>,</w:t>
      </w:r>
      <w:r w:rsidRPr="00C174C9">
        <w:rPr>
          <w:rFonts w:ascii="Calibri" w:hAnsi="Calibri"/>
          <w:sz w:val="20"/>
        </w:rPr>
        <w:t xml:space="preserve"> will be closely monitored.  This </w:t>
      </w:r>
      <w:r w:rsidRPr="00C174C9">
        <w:rPr>
          <w:rFonts w:ascii="Calibri" w:hAnsi="Calibri"/>
          <w:sz w:val="20"/>
        </w:rPr>
        <w:lastRenderedPageBreak/>
        <w:t>will be through either the Clinical Evaluation Tool or the Student Progress Form.  If the student has not met the performance expectations by the end of the probationary period, the student may be dismissed from the program.</w:t>
      </w:r>
    </w:p>
    <w:p w14:paraId="58327BB0" w14:textId="77777777" w:rsidR="0054739D" w:rsidRPr="00C174C9" w:rsidRDefault="0054739D" w:rsidP="00EC66F0">
      <w:pPr>
        <w:pStyle w:val="BodyTextIndent3"/>
        <w:spacing w:before="0pt"/>
        <w:ind w:start="76.50pt" w:hanging="18pt"/>
        <w:rPr>
          <w:rFonts w:ascii="Calibri" w:hAnsi="Calibri"/>
          <w:sz w:val="20"/>
        </w:rPr>
      </w:pPr>
    </w:p>
    <w:p w14:paraId="14950614" w14:textId="77777777" w:rsidR="00BF7551" w:rsidRPr="00C174C9" w:rsidRDefault="00EC0901" w:rsidP="00EC66F0">
      <w:pPr>
        <w:widowControl w:val="0"/>
        <w:ind w:start="58.50pt" w:hanging="22.50pt"/>
        <w:jc w:val="both"/>
        <w:rPr>
          <w:rFonts w:ascii="Calibri" w:hAnsi="Calibri"/>
        </w:rPr>
      </w:pPr>
      <w:r w:rsidRPr="00C174C9">
        <w:rPr>
          <w:rFonts w:ascii="Calibri" w:hAnsi="Calibri"/>
        </w:rPr>
        <w:t>3.</w:t>
      </w:r>
      <w:r w:rsidRPr="00C174C9">
        <w:rPr>
          <w:rFonts w:ascii="Calibri" w:hAnsi="Calibri"/>
        </w:rPr>
        <w:tab/>
      </w:r>
      <w:r w:rsidRPr="00C174C9">
        <w:rPr>
          <w:rFonts w:ascii="Calibri" w:hAnsi="Calibri"/>
          <w:b/>
        </w:rPr>
        <w:t>Program Suspension</w:t>
      </w:r>
    </w:p>
    <w:p w14:paraId="3416F306" w14:textId="77777777" w:rsidR="00EC0901" w:rsidRPr="00C174C9" w:rsidRDefault="00EC0901" w:rsidP="00EC66F0">
      <w:pPr>
        <w:widowControl w:val="0"/>
        <w:ind w:start="76.50pt" w:hanging="18pt"/>
        <w:jc w:val="both"/>
        <w:rPr>
          <w:rFonts w:ascii="Calibri" w:hAnsi="Calibri"/>
        </w:rPr>
      </w:pPr>
      <w:r w:rsidRPr="00C174C9">
        <w:rPr>
          <w:rFonts w:ascii="Calibri" w:hAnsi="Calibri"/>
        </w:rPr>
        <w:t>a.</w:t>
      </w:r>
      <w:r w:rsidRPr="00C174C9">
        <w:rPr>
          <w:rFonts w:ascii="Calibri" w:hAnsi="Calibri"/>
        </w:rPr>
        <w:tab/>
        <w:t>The student may be suspended from the clinical site or from classes for investigatory purposes following an alleged breach of program policies.  Notice of this suspension may be oral, but will be confirmed in writing.</w:t>
      </w:r>
    </w:p>
    <w:p w14:paraId="6F760B23" w14:textId="77777777" w:rsidR="00EC0901" w:rsidRPr="00C174C9" w:rsidRDefault="00EC0901" w:rsidP="00EC66F0">
      <w:pPr>
        <w:widowControl w:val="0"/>
        <w:ind w:start="76.50pt" w:hanging="18pt"/>
        <w:jc w:val="both"/>
        <w:rPr>
          <w:rFonts w:ascii="Calibri" w:hAnsi="Calibri"/>
        </w:rPr>
      </w:pPr>
      <w:r w:rsidRPr="00C174C9">
        <w:rPr>
          <w:rFonts w:ascii="Calibri" w:hAnsi="Calibri"/>
        </w:rPr>
        <w:t>b.</w:t>
      </w:r>
      <w:r w:rsidRPr="00C174C9">
        <w:rPr>
          <w:rFonts w:ascii="Calibri" w:hAnsi="Calibri"/>
        </w:rPr>
        <w:tab/>
        <w:t xml:space="preserve">Suspension from attendance at the clinical affiliate for any reason will be reported to the </w:t>
      </w:r>
      <w:r w:rsidR="00BC4CF6" w:rsidRPr="00C174C9">
        <w:rPr>
          <w:rFonts w:ascii="Calibri" w:hAnsi="Calibri"/>
        </w:rPr>
        <w:t xml:space="preserve">Associate Dean for Nursing </w:t>
      </w:r>
      <w:r w:rsidRPr="00C174C9">
        <w:rPr>
          <w:rFonts w:ascii="Calibri" w:hAnsi="Calibri"/>
        </w:rPr>
        <w:t>and the student in writing.  This suspension from the clinical affiliate does not necessarily exclude the student from attending classes at the college.</w:t>
      </w:r>
    </w:p>
    <w:p w14:paraId="1E963561" w14:textId="77777777" w:rsidR="006B1627" w:rsidRDefault="00EC0901" w:rsidP="00EC66F0">
      <w:pPr>
        <w:widowControl w:val="0"/>
        <w:ind w:start="76.50pt" w:hanging="18pt"/>
        <w:jc w:val="both"/>
        <w:rPr>
          <w:rFonts w:ascii="Calibri" w:hAnsi="Calibri"/>
        </w:rPr>
      </w:pPr>
      <w:r w:rsidRPr="00C174C9">
        <w:rPr>
          <w:rFonts w:ascii="Calibri" w:hAnsi="Calibri"/>
        </w:rPr>
        <w:t>c.</w:t>
      </w:r>
      <w:r w:rsidRPr="00C174C9">
        <w:rPr>
          <w:rFonts w:ascii="Calibri" w:hAnsi="Calibri"/>
        </w:rPr>
        <w:tab/>
        <w:t>Program suspension from the clinical site or classroom may result in the inability of the student to complete the course expected outcomes and possibly the program, and may be grounds for dismissal.</w:t>
      </w:r>
    </w:p>
    <w:p w14:paraId="737E61B8" w14:textId="77777777" w:rsidR="00EC66F0" w:rsidRPr="00C174C9" w:rsidRDefault="00EC66F0" w:rsidP="00EC66F0">
      <w:pPr>
        <w:widowControl w:val="0"/>
        <w:ind w:start="76.50pt" w:hanging="18pt"/>
        <w:jc w:val="both"/>
        <w:rPr>
          <w:rFonts w:ascii="Calibri" w:hAnsi="Calibri"/>
        </w:rPr>
      </w:pPr>
    </w:p>
    <w:p w14:paraId="5277BBF7" w14:textId="77777777" w:rsidR="00BF7551" w:rsidRPr="00C174C9" w:rsidRDefault="00EC0901" w:rsidP="00EC66F0">
      <w:pPr>
        <w:widowControl w:val="0"/>
        <w:ind w:start="58.50pt" w:hanging="22.50pt"/>
        <w:jc w:val="both"/>
        <w:rPr>
          <w:rFonts w:ascii="Calibri" w:hAnsi="Calibri"/>
          <w:i/>
        </w:rPr>
      </w:pPr>
      <w:r w:rsidRPr="00C174C9">
        <w:rPr>
          <w:rFonts w:ascii="Calibri" w:hAnsi="Calibri"/>
        </w:rPr>
        <w:t>4.</w:t>
      </w:r>
      <w:r w:rsidRPr="00C174C9">
        <w:rPr>
          <w:rFonts w:ascii="Calibri" w:hAnsi="Calibri"/>
        </w:rPr>
        <w:tab/>
      </w:r>
      <w:r w:rsidRPr="00C174C9">
        <w:rPr>
          <w:rFonts w:ascii="Calibri" w:hAnsi="Calibri"/>
          <w:b/>
        </w:rPr>
        <w:t>Program Dismissal</w:t>
      </w:r>
    </w:p>
    <w:p w14:paraId="5672D0C4" w14:textId="77777777" w:rsidR="00BF7551" w:rsidRPr="00C174C9" w:rsidRDefault="00EC0901" w:rsidP="00EC66F0">
      <w:pPr>
        <w:widowControl w:val="0"/>
        <w:ind w:start="58.50pt"/>
        <w:jc w:val="both"/>
        <w:rPr>
          <w:rFonts w:ascii="Calibri" w:hAnsi="Calibri"/>
        </w:rPr>
      </w:pPr>
      <w:r w:rsidRPr="00C174C9">
        <w:rPr>
          <w:rFonts w:ascii="Calibri" w:hAnsi="Calibri"/>
        </w:rPr>
        <w:t>Students will be notified in writing of their dismissal from the program.  Students may be dismissed from the program for any of the following reasons:</w:t>
      </w:r>
    </w:p>
    <w:p w14:paraId="0DBFC779" w14:textId="77777777" w:rsidR="00EC0901" w:rsidRPr="00C174C9" w:rsidRDefault="00EC0901" w:rsidP="00EC66F0">
      <w:pPr>
        <w:pStyle w:val="BodyTextIndent3"/>
        <w:spacing w:before="0pt"/>
        <w:ind w:start="90pt" w:hanging="18pt"/>
        <w:rPr>
          <w:rFonts w:ascii="Calibri" w:hAnsi="Calibri"/>
          <w:sz w:val="20"/>
        </w:rPr>
      </w:pPr>
      <w:r w:rsidRPr="00C174C9">
        <w:rPr>
          <w:rFonts w:ascii="Calibri" w:hAnsi="Calibri"/>
          <w:sz w:val="20"/>
        </w:rPr>
        <w:t>a.</w:t>
      </w:r>
      <w:r w:rsidRPr="00C174C9">
        <w:rPr>
          <w:rFonts w:ascii="Calibri" w:hAnsi="Calibri"/>
          <w:sz w:val="20"/>
        </w:rPr>
        <w:tab/>
      </w:r>
      <w:r w:rsidR="005E48FB" w:rsidRPr="00392461">
        <w:rPr>
          <w:rFonts w:ascii="Calibri" w:hAnsi="Calibri"/>
          <w:sz w:val="20"/>
        </w:rPr>
        <w:t xml:space="preserve">Failing two courses </w:t>
      </w:r>
      <w:r w:rsidR="003D25AA" w:rsidRPr="00392461">
        <w:rPr>
          <w:rFonts w:ascii="Calibri" w:hAnsi="Calibri"/>
          <w:sz w:val="20"/>
        </w:rPr>
        <w:t xml:space="preserve">as a result of </w:t>
      </w:r>
      <w:r w:rsidR="005E48FB" w:rsidRPr="00392461">
        <w:rPr>
          <w:rFonts w:ascii="Calibri" w:hAnsi="Calibri"/>
          <w:sz w:val="20"/>
        </w:rPr>
        <w:t>r</w:t>
      </w:r>
      <w:r w:rsidRPr="00392461">
        <w:rPr>
          <w:rFonts w:ascii="Calibri" w:hAnsi="Calibri"/>
          <w:sz w:val="20"/>
        </w:rPr>
        <w:t>eceiving a "C-,</w:t>
      </w:r>
      <w:r w:rsidR="00BF7551" w:rsidRPr="00392461">
        <w:rPr>
          <w:rFonts w:ascii="Calibri" w:hAnsi="Calibri"/>
          <w:sz w:val="20"/>
        </w:rPr>
        <w:t>”</w:t>
      </w:r>
      <w:r w:rsidRPr="00392461">
        <w:rPr>
          <w:rFonts w:ascii="Calibri" w:hAnsi="Calibri"/>
          <w:sz w:val="20"/>
        </w:rPr>
        <w:t xml:space="preserve"> "D,</w:t>
      </w:r>
      <w:r w:rsidR="00BF7551" w:rsidRPr="00392461">
        <w:rPr>
          <w:rFonts w:ascii="Calibri" w:hAnsi="Calibri"/>
          <w:sz w:val="20"/>
        </w:rPr>
        <w:t>”</w:t>
      </w:r>
      <w:r w:rsidRPr="00392461">
        <w:rPr>
          <w:rFonts w:ascii="Calibri" w:hAnsi="Calibri"/>
          <w:sz w:val="20"/>
        </w:rPr>
        <w:t xml:space="preserve"> "E</w:t>
      </w:r>
      <w:r w:rsidR="00BF7551" w:rsidRPr="00392461">
        <w:rPr>
          <w:rFonts w:ascii="Calibri" w:hAnsi="Calibri"/>
          <w:sz w:val="20"/>
        </w:rPr>
        <w:t>”</w:t>
      </w:r>
      <w:r w:rsidRPr="00392461">
        <w:rPr>
          <w:rFonts w:ascii="Calibri" w:hAnsi="Calibri"/>
          <w:sz w:val="20"/>
        </w:rPr>
        <w:t xml:space="preserve"> "U" (unsatisfactory) grade in a program course.</w:t>
      </w:r>
    </w:p>
    <w:p w14:paraId="11541F63" w14:textId="77777777" w:rsidR="00EC0901" w:rsidRPr="00C174C9" w:rsidRDefault="00EC0901" w:rsidP="00EC66F0">
      <w:pPr>
        <w:pStyle w:val="BodyTextIndent3"/>
        <w:spacing w:before="0pt"/>
        <w:ind w:start="90pt" w:hanging="18pt"/>
        <w:rPr>
          <w:rFonts w:ascii="Calibri" w:hAnsi="Calibri"/>
          <w:sz w:val="20"/>
        </w:rPr>
      </w:pPr>
      <w:r w:rsidRPr="00C174C9">
        <w:rPr>
          <w:rFonts w:ascii="Calibri" w:hAnsi="Calibri"/>
          <w:sz w:val="20"/>
        </w:rPr>
        <w:t>b.</w:t>
      </w:r>
      <w:r w:rsidRPr="00C174C9">
        <w:rPr>
          <w:rFonts w:ascii="Calibri" w:hAnsi="Calibri"/>
          <w:sz w:val="20"/>
        </w:rPr>
        <w:tab/>
        <w:t>Failure to register for a given quarter during the appropriate time frame as established by the college.</w:t>
      </w:r>
    </w:p>
    <w:p w14:paraId="6344D5CE" w14:textId="77777777" w:rsidR="00EC0901" w:rsidRPr="00C174C9" w:rsidRDefault="00EC0901" w:rsidP="00EC66F0">
      <w:pPr>
        <w:pStyle w:val="BodyTextIndent3"/>
        <w:spacing w:before="0pt"/>
        <w:ind w:start="90pt" w:hanging="18pt"/>
        <w:rPr>
          <w:rFonts w:ascii="Calibri" w:hAnsi="Calibri"/>
          <w:sz w:val="20"/>
        </w:rPr>
      </w:pPr>
      <w:r w:rsidRPr="00C174C9">
        <w:rPr>
          <w:rFonts w:ascii="Calibri" w:hAnsi="Calibri"/>
          <w:sz w:val="20"/>
        </w:rPr>
        <w:t>c.</w:t>
      </w:r>
      <w:r w:rsidRPr="00C174C9">
        <w:rPr>
          <w:rFonts w:ascii="Calibri" w:hAnsi="Calibri"/>
          <w:sz w:val="20"/>
        </w:rPr>
        <w:tab/>
        <w:t>Disclosure of confidential information.</w:t>
      </w:r>
    </w:p>
    <w:p w14:paraId="62CB2C8E" w14:textId="77777777" w:rsidR="00EC0901" w:rsidRPr="00C174C9" w:rsidRDefault="00EC0901" w:rsidP="00EC66F0">
      <w:pPr>
        <w:pStyle w:val="BodyTextIndent3"/>
        <w:spacing w:before="0pt"/>
        <w:ind w:start="90pt" w:hanging="18pt"/>
        <w:rPr>
          <w:rFonts w:ascii="Calibri" w:hAnsi="Calibri"/>
          <w:sz w:val="20"/>
        </w:rPr>
      </w:pPr>
      <w:r w:rsidRPr="00C174C9">
        <w:rPr>
          <w:rFonts w:ascii="Calibri" w:hAnsi="Calibri"/>
          <w:sz w:val="20"/>
        </w:rPr>
        <w:t>d.</w:t>
      </w:r>
      <w:r w:rsidRPr="00C174C9">
        <w:rPr>
          <w:rFonts w:ascii="Calibri" w:hAnsi="Calibri"/>
          <w:sz w:val="20"/>
        </w:rPr>
        <w:tab/>
        <w:t>Suspension or termination from any clinical site.</w:t>
      </w:r>
    </w:p>
    <w:p w14:paraId="277932EE" w14:textId="77777777" w:rsidR="00051E50" w:rsidRDefault="00EC0901" w:rsidP="00EC66F0">
      <w:pPr>
        <w:pStyle w:val="BodyTextIndent3"/>
        <w:spacing w:before="0pt"/>
        <w:ind w:start="90pt" w:hanging="18pt"/>
        <w:rPr>
          <w:rFonts w:ascii="Calibri" w:hAnsi="Calibri"/>
          <w:sz w:val="20"/>
        </w:rPr>
      </w:pPr>
      <w:r w:rsidRPr="00C174C9">
        <w:rPr>
          <w:rFonts w:ascii="Calibri" w:hAnsi="Calibri"/>
          <w:sz w:val="20"/>
        </w:rPr>
        <w:t>e.</w:t>
      </w:r>
      <w:r w:rsidRPr="00C174C9">
        <w:rPr>
          <w:rFonts w:ascii="Calibri" w:hAnsi="Calibri"/>
          <w:sz w:val="20"/>
        </w:rPr>
        <w:tab/>
        <w:t>Failure to uphold attendance or other program policies.</w:t>
      </w:r>
    </w:p>
    <w:p w14:paraId="6FA3AB26" w14:textId="77777777" w:rsidR="00051E50" w:rsidRPr="0071260F" w:rsidRDefault="00EC66F0" w:rsidP="00EC66F0">
      <w:pPr>
        <w:pStyle w:val="BodyTextIndent3"/>
        <w:spacing w:before="0pt"/>
        <w:ind w:start="90pt" w:hanging="18pt"/>
        <w:rPr>
          <w:rFonts w:ascii="Calibri" w:hAnsi="Calibri"/>
          <w:sz w:val="20"/>
        </w:rPr>
      </w:pPr>
      <w:r>
        <w:rPr>
          <w:rFonts w:ascii="Calibri" w:hAnsi="Calibri"/>
          <w:sz w:val="20"/>
        </w:rPr>
        <w:t xml:space="preserve">f.      </w:t>
      </w:r>
      <w:r w:rsidR="00051E50" w:rsidRPr="0071260F">
        <w:rPr>
          <w:rFonts w:ascii="Calibri" w:hAnsi="Calibri"/>
          <w:sz w:val="20"/>
        </w:rPr>
        <w:t xml:space="preserve">Act of dishonesty including but not limited to the following: </w:t>
      </w:r>
    </w:p>
    <w:p w14:paraId="74E9D713" w14:textId="77777777" w:rsidR="00051E50" w:rsidRPr="0071260F" w:rsidRDefault="00051E50" w:rsidP="00EC66F0">
      <w:pPr>
        <w:numPr>
          <w:ilvl w:val="0"/>
          <w:numId w:val="39"/>
        </w:numPr>
        <w:ind w:start="108pt"/>
        <w:jc w:val="both"/>
        <w:rPr>
          <w:rFonts w:ascii="Calibri" w:hAnsi="Calibri"/>
        </w:rPr>
      </w:pPr>
      <w:r w:rsidRPr="0071260F">
        <w:rPr>
          <w:rFonts w:ascii="Calibri" w:hAnsi="Calibri"/>
        </w:rPr>
        <w:t>Cheating, plagiarism, fabrication, academic misconduct or other forms of academic dishonesty.</w:t>
      </w:r>
    </w:p>
    <w:p w14:paraId="49ECE0EC" w14:textId="77777777" w:rsidR="00051E50" w:rsidRPr="0071260F" w:rsidRDefault="00051E50" w:rsidP="00EC66F0">
      <w:pPr>
        <w:numPr>
          <w:ilvl w:val="0"/>
          <w:numId w:val="39"/>
        </w:numPr>
        <w:ind w:start="108pt"/>
        <w:jc w:val="both"/>
        <w:rPr>
          <w:rFonts w:ascii="Calibri" w:hAnsi="Calibri"/>
        </w:rPr>
      </w:pPr>
      <w:r w:rsidRPr="0071260F">
        <w:rPr>
          <w:rFonts w:ascii="Calibri" w:hAnsi="Calibri"/>
        </w:rPr>
        <w:t>Withholding information or furnishing false information to any college official, faculty member or office.</w:t>
      </w:r>
    </w:p>
    <w:p w14:paraId="1F7DA2AA" w14:textId="77777777" w:rsidR="00051E50" w:rsidRPr="0071260F" w:rsidRDefault="00051E50" w:rsidP="00EC66F0">
      <w:pPr>
        <w:numPr>
          <w:ilvl w:val="0"/>
          <w:numId w:val="39"/>
        </w:numPr>
        <w:ind w:start="108pt"/>
        <w:jc w:val="both"/>
        <w:rPr>
          <w:rFonts w:ascii="Calibri" w:hAnsi="Calibri"/>
        </w:rPr>
      </w:pPr>
      <w:r w:rsidRPr="0071260F">
        <w:rPr>
          <w:rFonts w:ascii="Calibri" w:hAnsi="Calibri"/>
        </w:rPr>
        <w:t>Forgery, alteration or misuse of any college or clinical site document, record, or instrument of identification.</w:t>
      </w:r>
    </w:p>
    <w:p w14:paraId="31D620EF" w14:textId="77777777" w:rsidR="00051E50" w:rsidRDefault="00051E50" w:rsidP="00D74205">
      <w:pPr>
        <w:pStyle w:val="BodyTextIndent3"/>
        <w:spacing w:before="0pt"/>
        <w:rPr>
          <w:rFonts w:ascii="Calibri" w:hAnsi="Calibri"/>
          <w:color w:val="FF0000"/>
          <w:sz w:val="20"/>
        </w:rPr>
      </w:pPr>
    </w:p>
    <w:p w14:paraId="7EBA4E1B" w14:textId="77777777" w:rsidR="00BF7551" w:rsidRPr="00C174C9" w:rsidRDefault="00EC0901" w:rsidP="00EC66F0">
      <w:pPr>
        <w:widowControl w:val="0"/>
        <w:ind w:start="58.50pt" w:hanging="22.50pt"/>
        <w:jc w:val="both"/>
        <w:rPr>
          <w:rFonts w:ascii="Calibri" w:hAnsi="Calibri"/>
        </w:rPr>
      </w:pPr>
      <w:r w:rsidRPr="00C174C9">
        <w:rPr>
          <w:rFonts w:ascii="Calibri" w:hAnsi="Calibri"/>
        </w:rPr>
        <w:t>5.</w:t>
      </w:r>
      <w:r w:rsidRPr="00C174C9">
        <w:rPr>
          <w:rFonts w:ascii="Calibri" w:hAnsi="Calibri"/>
        </w:rPr>
        <w:tab/>
      </w:r>
      <w:r w:rsidRPr="00C174C9">
        <w:rPr>
          <w:rFonts w:ascii="Calibri" w:hAnsi="Calibri"/>
          <w:b/>
        </w:rPr>
        <w:t>Appeals Procedure</w:t>
      </w:r>
      <w:r w:rsidR="00271BD9">
        <w:rPr>
          <w:rFonts w:ascii="Calibri" w:hAnsi="Calibri"/>
          <w:b/>
        </w:rPr>
        <w:t xml:space="preserve"> for Discipline and Final Grades</w:t>
      </w:r>
    </w:p>
    <w:p w14:paraId="4C53677B" w14:textId="4E1FFFC5" w:rsidR="00BF7551" w:rsidRDefault="00EC0901" w:rsidP="00EC66F0">
      <w:pPr>
        <w:widowControl w:val="0"/>
        <w:ind w:start="58.50pt"/>
        <w:jc w:val="both"/>
        <w:rPr>
          <w:rFonts w:ascii="Calibri" w:hAnsi="Calibri"/>
        </w:rPr>
      </w:pPr>
      <w:r w:rsidRPr="00C174C9">
        <w:rPr>
          <w:rFonts w:ascii="Calibri" w:hAnsi="Calibri"/>
        </w:rPr>
        <w:t>If the student disagrees with the disciplinary action, the student has the right to appeal.  Only the final course grade may be appealed.  The student should understand that the process is time</w:t>
      </w:r>
      <w:r w:rsidR="00166CFD">
        <w:rPr>
          <w:rFonts w:ascii="Calibri" w:hAnsi="Calibri"/>
        </w:rPr>
        <w:t>-</w:t>
      </w:r>
      <w:r w:rsidRPr="00C174C9">
        <w:rPr>
          <w:rFonts w:ascii="Calibri" w:hAnsi="Calibri"/>
        </w:rPr>
        <w:t xml:space="preserve">consuming.  Continuation into subsequent courses is not allowed during the appeal process if the course being appealed is a prerequisite to the subsequent course.  Appeal of disciplinary actions will </w:t>
      </w:r>
      <w:r w:rsidR="004F433B" w:rsidRPr="00C174C9">
        <w:rPr>
          <w:rFonts w:ascii="Calibri" w:hAnsi="Calibri"/>
        </w:rPr>
        <w:t xml:space="preserve">follow </w:t>
      </w:r>
      <w:r w:rsidR="00A25ECA" w:rsidRPr="00B24BE0">
        <w:rPr>
          <w:rFonts w:ascii="Calibri" w:hAnsi="Calibri"/>
        </w:rPr>
        <w:t xml:space="preserve">WAC 132V-121-070. </w:t>
      </w:r>
      <w:r w:rsidR="004F433B" w:rsidRPr="00B24BE0">
        <w:rPr>
          <w:rFonts w:ascii="Calibri" w:hAnsi="Calibri"/>
        </w:rPr>
        <w:t xml:space="preserve"> Student grievance procedure for final course grades</w:t>
      </w:r>
      <w:r w:rsidR="00A25ECA" w:rsidRPr="00B24BE0">
        <w:rPr>
          <w:rFonts w:ascii="Calibri" w:hAnsi="Calibri"/>
        </w:rPr>
        <w:t xml:space="preserve"> will follow</w:t>
      </w:r>
      <w:r w:rsidR="004F433B" w:rsidRPr="00B24BE0">
        <w:rPr>
          <w:rFonts w:ascii="Calibri" w:hAnsi="Calibri"/>
        </w:rPr>
        <w:t xml:space="preserve"> WAC 132V-1</w:t>
      </w:r>
      <w:r w:rsidR="000B3F28">
        <w:rPr>
          <w:rFonts w:ascii="Calibri" w:hAnsi="Calibri"/>
        </w:rPr>
        <w:t>23</w:t>
      </w:r>
      <w:r w:rsidR="00271BD9">
        <w:rPr>
          <w:rFonts w:ascii="Calibri" w:hAnsi="Calibri"/>
        </w:rPr>
        <w:t>.</w:t>
      </w:r>
      <w:r w:rsidR="004F433B" w:rsidRPr="00C174C9">
        <w:rPr>
          <w:rFonts w:ascii="Calibri" w:hAnsi="Calibri"/>
        </w:rPr>
        <w:t xml:space="preserve"> </w:t>
      </w:r>
    </w:p>
    <w:p w14:paraId="36B5B552" w14:textId="77777777" w:rsidR="00B24BE0" w:rsidRPr="00C174C9" w:rsidRDefault="00B24BE0" w:rsidP="00D74205">
      <w:pPr>
        <w:widowControl w:val="0"/>
        <w:ind w:start="72pt"/>
        <w:jc w:val="both"/>
        <w:rPr>
          <w:rFonts w:ascii="Calibri" w:hAnsi="Calibri"/>
        </w:rPr>
      </w:pPr>
    </w:p>
    <w:p w14:paraId="73F9EA3F" w14:textId="77777777" w:rsidR="00EC0901" w:rsidRPr="00C174C9" w:rsidRDefault="003D0045" w:rsidP="00D74205">
      <w:pPr>
        <w:widowControl w:val="0"/>
        <w:ind w:start="36pt" w:hanging="36pt"/>
        <w:jc w:val="both"/>
        <w:rPr>
          <w:rFonts w:ascii="Calibri" w:hAnsi="Calibri"/>
          <w:b/>
          <w:u w:val="single"/>
        </w:rPr>
      </w:pPr>
      <w:r w:rsidRPr="00C174C9">
        <w:rPr>
          <w:rFonts w:ascii="Calibri" w:hAnsi="Calibri"/>
          <w:b/>
        </w:rPr>
        <w:t>I</w:t>
      </w:r>
      <w:r w:rsidR="00EC0901" w:rsidRPr="00C174C9">
        <w:rPr>
          <w:rFonts w:ascii="Calibri" w:hAnsi="Calibri"/>
          <w:b/>
        </w:rPr>
        <w:t>.</w:t>
      </w:r>
      <w:r w:rsidR="00EC0901" w:rsidRPr="00C174C9">
        <w:rPr>
          <w:rFonts w:ascii="Calibri" w:hAnsi="Calibri"/>
          <w:b/>
        </w:rPr>
        <w:tab/>
      </w:r>
      <w:r w:rsidR="00EC0901" w:rsidRPr="00C174C9">
        <w:rPr>
          <w:rFonts w:ascii="Calibri" w:hAnsi="Calibri"/>
          <w:b/>
          <w:u w:val="single"/>
        </w:rPr>
        <w:t>Student Records</w:t>
      </w:r>
    </w:p>
    <w:p w14:paraId="559C5C76" w14:textId="77777777" w:rsidR="00BF7551" w:rsidRPr="00C174C9" w:rsidRDefault="00BF7551" w:rsidP="00D74205">
      <w:pPr>
        <w:widowControl w:val="0"/>
        <w:ind w:start="36pt" w:hanging="36pt"/>
        <w:jc w:val="both"/>
        <w:rPr>
          <w:rFonts w:ascii="Calibri" w:hAnsi="Calibri"/>
        </w:rPr>
      </w:pPr>
    </w:p>
    <w:p w14:paraId="6A93F228" w14:textId="77777777" w:rsidR="00EC0901" w:rsidRPr="00C174C9" w:rsidRDefault="00EC0901" w:rsidP="00B016CB">
      <w:pPr>
        <w:widowControl w:val="0"/>
        <w:ind w:start="58.50pt" w:hanging="22.50pt"/>
        <w:jc w:val="both"/>
        <w:rPr>
          <w:rFonts w:ascii="Calibri" w:hAnsi="Calibri"/>
        </w:rPr>
      </w:pPr>
      <w:r w:rsidRPr="00C174C9">
        <w:rPr>
          <w:rFonts w:ascii="Calibri" w:hAnsi="Calibri"/>
        </w:rPr>
        <w:t>1.</w:t>
      </w:r>
      <w:r w:rsidRPr="00C174C9">
        <w:rPr>
          <w:rFonts w:ascii="Calibri" w:hAnsi="Calibri"/>
        </w:rPr>
        <w:tab/>
      </w:r>
      <w:r w:rsidRPr="00B016CB">
        <w:rPr>
          <w:rFonts w:ascii="Calibri" w:hAnsi="Calibri"/>
          <w:b/>
        </w:rPr>
        <w:t>Personal information:</w:t>
      </w:r>
    </w:p>
    <w:p w14:paraId="48BDD9D3" w14:textId="77777777" w:rsidR="00C4059C" w:rsidRDefault="00EC0901" w:rsidP="00B016CB">
      <w:pPr>
        <w:widowControl w:val="0"/>
        <w:ind w:start="58.50pt"/>
        <w:jc w:val="both"/>
        <w:rPr>
          <w:rFonts w:ascii="Calibri" w:hAnsi="Calibri"/>
        </w:rPr>
      </w:pPr>
      <w:r w:rsidRPr="00C174C9">
        <w:rPr>
          <w:rFonts w:ascii="Calibri" w:hAnsi="Calibri"/>
        </w:rPr>
        <w:t>Students are required to inform their clin</w:t>
      </w:r>
      <w:r w:rsidR="00DF747F" w:rsidRPr="00C174C9">
        <w:rPr>
          <w:rFonts w:ascii="Calibri" w:hAnsi="Calibri"/>
        </w:rPr>
        <w:t xml:space="preserve">ical instructor </w:t>
      </w:r>
      <w:r w:rsidR="00591BDD">
        <w:rPr>
          <w:rFonts w:ascii="Calibri" w:hAnsi="Calibri"/>
        </w:rPr>
        <w:t xml:space="preserve">in writing (email, fax, letters, but no texting) </w:t>
      </w:r>
      <w:r w:rsidR="00DF747F" w:rsidRPr="00C174C9">
        <w:rPr>
          <w:rFonts w:ascii="Calibri" w:hAnsi="Calibri"/>
        </w:rPr>
        <w:t xml:space="preserve">and the nursing </w:t>
      </w:r>
      <w:r w:rsidR="000E42C0">
        <w:rPr>
          <w:rFonts w:ascii="Calibri" w:hAnsi="Calibri"/>
        </w:rPr>
        <w:t xml:space="preserve">secretary </w:t>
      </w:r>
      <w:r w:rsidRPr="00C174C9">
        <w:rPr>
          <w:rFonts w:ascii="Calibri" w:hAnsi="Calibri"/>
        </w:rPr>
        <w:t>of changes in name, address</w:t>
      </w:r>
      <w:r w:rsidR="000E42C0">
        <w:rPr>
          <w:rFonts w:ascii="Calibri" w:hAnsi="Calibri"/>
        </w:rPr>
        <w:t>, email</w:t>
      </w:r>
      <w:r w:rsidRPr="00C174C9">
        <w:rPr>
          <w:rFonts w:ascii="Calibri" w:hAnsi="Calibri"/>
        </w:rPr>
        <w:t xml:space="preserve"> or telephone number in a timely manner.</w:t>
      </w:r>
      <w:r w:rsidR="000E42C0">
        <w:rPr>
          <w:rFonts w:ascii="Calibri" w:hAnsi="Calibri"/>
        </w:rPr>
        <w:t xml:space="preserve">  </w:t>
      </w:r>
      <w:r w:rsidR="003C1C6C">
        <w:rPr>
          <w:rFonts w:ascii="Calibri" w:hAnsi="Calibri"/>
        </w:rPr>
        <w:t xml:space="preserve">The student is entirely </w:t>
      </w:r>
      <w:r w:rsidR="003C1C6C" w:rsidRPr="004C645B">
        <w:rPr>
          <w:rFonts w:ascii="Calibri" w:hAnsi="Calibri"/>
        </w:rPr>
        <w:t>responsible for course or program information missed as a result of not updating their records in a timely fashion.  Neither TCC nor the nursing program will be held responsible for any</w:t>
      </w:r>
      <w:r w:rsidR="003C1C6C" w:rsidRPr="0081468F">
        <w:rPr>
          <w:rFonts w:ascii="Calibri" w:hAnsi="Calibri"/>
        </w:rPr>
        <w:t xml:space="preserve"> consequences that occur as a result of the student not providing this information in a timely manner.</w:t>
      </w:r>
      <w:r w:rsidR="003C1C6C">
        <w:rPr>
          <w:rFonts w:ascii="Calibri" w:hAnsi="Calibri"/>
        </w:rPr>
        <w:t xml:space="preserve">  </w:t>
      </w:r>
    </w:p>
    <w:p w14:paraId="365A3FB5" w14:textId="77777777" w:rsidR="00BF7551" w:rsidRPr="00C174C9" w:rsidRDefault="00EC0901" w:rsidP="00B016CB">
      <w:pPr>
        <w:widowControl w:val="0"/>
        <w:ind w:start="58.50pt" w:hanging="22.50pt"/>
        <w:jc w:val="both"/>
        <w:rPr>
          <w:rFonts w:ascii="Calibri" w:hAnsi="Calibri"/>
        </w:rPr>
      </w:pPr>
      <w:r w:rsidRPr="00C174C9">
        <w:rPr>
          <w:rFonts w:ascii="Calibri" w:hAnsi="Calibri"/>
        </w:rPr>
        <w:t>2.</w:t>
      </w:r>
      <w:r w:rsidRPr="00C174C9">
        <w:rPr>
          <w:rFonts w:ascii="Calibri" w:hAnsi="Calibri"/>
        </w:rPr>
        <w:tab/>
      </w:r>
      <w:r w:rsidRPr="00B016CB">
        <w:rPr>
          <w:rFonts w:ascii="Calibri" w:hAnsi="Calibri"/>
          <w:b/>
        </w:rPr>
        <w:t>Summary record and release of information:</w:t>
      </w:r>
    </w:p>
    <w:p w14:paraId="3F4AC43E" w14:textId="77777777" w:rsidR="00AD7A13" w:rsidRPr="00C174C9" w:rsidRDefault="00EC0901" w:rsidP="00B016CB">
      <w:pPr>
        <w:widowControl w:val="0"/>
        <w:ind w:start="76.50pt" w:hanging="18pt"/>
        <w:jc w:val="both"/>
        <w:rPr>
          <w:rFonts w:ascii="Calibri" w:hAnsi="Calibri"/>
        </w:rPr>
      </w:pPr>
      <w:r w:rsidRPr="00C174C9">
        <w:rPr>
          <w:rFonts w:ascii="Calibri" w:hAnsi="Calibri"/>
        </w:rPr>
        <w:t xml:space="preserve">a. </w:t>
      </w:r>
      <w:r w:rsidRPr="00C174C9">
        <w:rPr>
          <w:rFonts w:ascii="Calibri" w:hAnsi="Calibri"/>
        </w:rPr>
        <w:tab/>
        <w:t>A final summary record written by the last clinical instructor will be kept in each student's file for reference requests by potential employers.</w:t>
      </w:r>
    </w:p>
    <w:p w14:paraId="32574EEC" w14:textId="77777777" w:rsidR="00BF7551" w:rsidRPr="00C174C9" w:rsidRDefault="00EC0901" w:rsidP="00B016CB">
      <w:pPr>
        <w:pStyle w:val="BodyTextIndent3"/>
        <w:spacing w:before="0pt"/>
        <w:ind w:start="76.50pt" w:hanging="18pt"/>
        <w:rPr>
          <w:rFonts w:ascii="Calibri" w:hAnsi="Calibri"/>
          <w:sz w:val="20"/>
        </w:rPr>
      </w:pPr>
      <w:r w:rsidRPr="00C174C9">
        <w:rPr>
          <w:rFonts w:ascii="Calibri" w:hAnsi="Calibri"/>
          <w:sz w:val="20"/>
        </w:rPr>
        <w:t xml:space="preserve">b. </w:t>
      </w:r>
      <w:r w:rsidRPr="00C174C9">
        <w:rPr>
          <w:rFonts w:ascii="Calibri" w:hAnsi="Calibri"/>
          <w:sz w:val="20"/>
        </w:rPr>
        <w:tab/>
        <w:t xml:space="preserve">A written request for release of information must be on file prior to releasing any information from the student's file to prospective employers. </w:t>
      </w:r>
    </w:p>
    <w:p w14:paraId="551B0AE8" w14:textId="77777777" w:rsidR="0054739D" w:rsidRDefault="0054739D" w:rsidP="00D74205">
      <w:pPr>
        <w:pStyle w:val="BodyTextIndent3"/>
        <w:spacing w:before="0pt"/>
        <w:rPr>
          <w:rFonts w:ascii="Calibri" w:hAnsi="Calibri"/>
          <w:sz w:val="20"/>
        </w:rPr>
      </w:pPr>
    </w:p>
    <w:p w14:paraId="6D969D1F" w14:textId="4C900766" w:rsidR="00D947B2" w:rsidRDefault="00D947B2" w:rsidP="00D74205">
      <w:pPr>
        <w:pStyle w:val="BodyTextIndent3"/>
        <w:spacing w:before="0pt"/>
        <w:rPr>
          <w:rFonts w:ascii="Calibri" w:hAnsi="Calibri"/>
          <w:sz w:val="20"/>
        </w:rPr>
      </w:pPr>
    </w:p>
    <w:p w14:paraId="7CFB3793" w14:textId="77777777" w:rsidR="00D947B2" w:rsidRDefault="00D947B2" w:rsidP="00D74205">
      <w:pPr>
        <w:pStyle w:val="BodyTextIndent3"/>
        <w:spacing w:before="0pt"/>
        <w:rPr>
          <w:rFonts w:ascii="Calibri" w:hAnsi="Calibri"/>
          <w:sz w:val="20"/>
        </w:rPr>
      </w:pPr>
    </w:p>
    <w:p w14:paraId="6754F40F" w14:textId="77777777" w:rsidR="00D947B2" w:rsidRDefault="00D947B2" w:rsidP="00D74205">
      <w:pPr>
        <w:pStyle w:val="BodyTextIndent3"/>
        <w:spacing w:before="0pt"/>
        <w:rPr>
          <w:rFonts w:ascii="Calibri" w:hAnsi="Calibri"/>
          <w:sz w:val="20"/>
        </w:rPr>
      </w:pPr>
    </w:p>
    <w:p w14:paraId="29B8D4E9" w14:textId="77777777" w:rsidR="00D947B2" w:rsidRDefault="00D947B2" w:rsidP="00D74205">
      <w:pPr>
        <w:pStyle w:val="BodyTextIndent3"/>
        <w:spacing w:before="0pt"/>
        <w:rPr>
          <w:rFonts w:ascii="Calibri" w:hAnsi="Calibri"/>
          <w:sz w:val="20"/>
        </w:rPr>
      </w:pPr>
    </w:p>
    <w:p w14:paraId="1BFFD27D" w14:textId="77777777" w:rsidR="00D947B2" w:rsidRPr="00C174C9" w:rsidRDefault="00D947B2" w:rsidP="00D74205">
      <w:pPr>
        <w:pStyle w:val="BodyTextIndent3"/>
        <w:spacing w:before="0pt"/>
        <w:rPr>
          <w:rFonts w:ascii="Calibri" w:hAnsi="Calibri"/>
          <w:sz w:val="20"/>
        </w:rPr>
      </w:pPr>
    </w:p>
    <w:p w14:paraId="506078AB" w14:textId="77777777" w:rsidR="00EC0901" w:rsidRPr="00C174C9" w:rsidRDefault="003D0045" w:rsidP="00D74205">
      <w:pPr>
        <w:widowControl w:val="0"/>
        <w:ind w:start="36pt" w:hanging="36pt"/>
        <w:jc w:val="both"/>
        <w:rPr>
          <w:rFonts w:ascii="Calibri" w:hAnsi="Calibri"/>
          <w:b/>
          <w:u w:val="single"/>
        </w:rPr>
      </w:pPr>
      <w:r w:rsidRPr="00C174C9">
        <w:rPr>
          <w:rFonts w:ascii="Calibri" w:hAnsi="Calibri"/>
          <w:b/>
        </w:rPr>
        <w:t>J</w:t>
      </w:r>
      <w:r w:rsidR="00EC0901" w:rsidRPr="00C174C9">
        <w:rPr>
          <w:rFonts w:ascii="Calibri" w:hAnsi="Calibri"/>
          <w:b/>
        </w:rPr>
        <w:t>.</w:t>
      </w:r>
      <w:r w:rsidR="00EC0901" w:rsidRPr="00C174C9">
        <w:rPr>
          <w:rFonts w:ascii="Calibri" w:hAnsi="Calibri"/>
          <w:b/>
        </w:rPr>
        <w:tab/>
      </w:r>
      <w:r w:rsidR="00EC0901" w:rsidRPr="00C174C9">
        <w:rPr>
          <w:rFonts w:ascii="Calibri" w:hAnsi="Calibri"/>
          <w:b/>
          <w:u w:val="single"/>
        </w:rPr>
        <w:t>Essential Requirements for Nursing Students</w:t>
      </w:r>
    </w:p>
    <w:p w14:paraId="200223DF" w14:textId="77777777" w:rsidR="00BF7551" w:rsidRPr="00C174C9" w:rsidRDefault="00BF7551" w:rsidP="00D74205">
      <w:pPr>
        <w:ind w:start="36pt"/>
        <w:jc w:val="both"/>
        <w:rPr>
          <w:rFonts w:ascii="Calibri" w:hAnsi="Calibri"/>
        </w:rPr>
      </w:pPr>
    </w:p>
    <w:p w14:paraId="0D26DD22" w14:textId="77777777" w:rsidR="00EC0901" w:rsidRPr="00C174C9" w:rsidRDefault="00EC0901" w:rsidP="00D74205">
      <w:pPr>
        <w:ind w:start="36pt"/>
        <w:jc w:val="both"/>
        <w:rPr>
          <w:rFonts w:ascii="Calibri" w:hAnsi="Calibri"/>
        </w:rPr>
      </w:pPr>
      <w:r w:rsidRPr="00C174C9">
        <w:rPr>
          <w:rFonts w:ascii="Calibri" w:hAnsi="Calibri"/>
        </w:rPr>
        <w:t>It is the belief of the nursing faculty that the profession of nursing is a highly respected one.  The reasons for this are many, but a great deal of it has to do with the fact that clients put their lives in our hands.  Clients place their trust in nurses and we, in turn, must be worthy of that trust.</w:t>
      </w:r>
    </w:p>
    <w:p w14:paraId="26FE20E5" w14:textId="77777777" w:rsidR="00BF7551" w:rsidRPr="00C174C9" w:rsidRDefault="00BF7551" w:rsidP="00D74205">
      <w:pPr>
        <w:ind w:start="36pt"/>
        <w:jc w:val="both"/>
        <w:rPr>
          <w:rFonts w:ascii="Calibri" w:hAnsi="Calibri"/>
        </w:rPr>
      </w:pPr>
    </w:p>
    <w:p w14:paraId="7E40A5DD" w14:textId="77777777" w:rsidR="00EC0901" w:rsidRPr="00C174C9" w:rsidRDefault="00EC0901" w:rsidP="00D74205">
      <w:pPr>
        <w:ind w:start="36pt"/>
        <w:jc w:val="both"/>
        <w:rPr>
          <w:rFonts w:ascii="Calibri" w:hAnsi="Calibri"/>
        </w:rPr>
      </w:pPr>
      <w:r w:rsidRPr="00C174C9">
        <w:rPr>
          <w:rFonts w:ascii="Calibri" w:hAnsi="Calibri"/>
        </w:rPr>
        <w:t xml:space="preserve">In order to become a member of this </w:t>
      </w:r>
      <w:r w:rsidRPr="000D702E">
        <w:rPr>
          <w:rFonts w:ascii="Calibri" w:hAnsi="Calibri"/>
        </w:rPr>
        <w:t>trustworthy profession,</w:t>
      </w:r>
      <w:r w:rsidRPr="00C174C9">
        <w:rPr>
          <w:rFonts w:ascii="Calibri" w:hAnsi="Calibri"/>
        </w:rPr>
        <w:t xml:space="preserve"> there are several requirements that are essential.  These have to do with </w:t>
      </w:r>
      <w:r w:rsidRPr="000D702E">
        <w:rPr>
          <w:rFonts w:ascii="Calibri" w:hAnsi="Calibri"/>
        </w:rPr>
        <w:t>responsibility, accountability, knowledge, skill, and safety.</w:t>
      </w:r>
      <w:r w:rsidRPr="00C174C9">
        <w:rPr>
          <w:rFonts w:ascii="Calibri" w:hAnsi="Calibri"/>
        </w:rPr>
        <w:t xml:space="preserve"> </w:t>
      </w:r>
      <w:r w:rsidR="00EB7A96" w:rsidRPr="00C174C9">
        <w:rPr>
          <w:rFonts w:ascii="Calibri" w:hAnsi="Calibri"/>
        </w:rPr>
        <w:t xml:space="preserve"> </w:t>
      </w:r>
      <w:r w:rsidRPr="00C174C9">
        <w:rPr>
          <w:rFonts w:ascii="Calibri" w:hAnsi="Calibri"/>
        </w:rPr>
        <w:t>The Nursing Program has the responsibility to the public to assure that its students and graduates are competent in all of these areas at the appropriate level.</w:t>
      </w:r>
    </w:p>
    <w:p w14:paraId="112803BA" w14:textId="77777777" w:rsidR="00EB7A96" w:rsidRPr="00C174C9" w:rsidRDefault="00EB7A96" w:rsidP="00D74205">
      <w:pPr>
        <w:ind w:start="36pt"/>
        <w:jc w:val="both"/>
        <w:rPr>
          <w:rFonts w:ascii="Calibri" w:hAnsi="Calibri"/>
        </w:rPr>
      </w:pPr>
    </w:p>
    <w:p w14:paraId="4723B489" w14:textId="77777777" w:rsidR="00EC0901" w:rsidRPr="00C174C9" w:rsidRDefault="00EC0901" w:rsidP="00D74205">
      <w:pPr>
        <w:ind w:start="36pt"/>
        <w:jc w:val="both"/>
        <w:rPr>
          <w:rFonts w:ascii="Calibri" w:hAnsi="Calibri"/>
        </w:rPr>
      </w:pPr>
      <w:r w:rsidRPr="00C174C9">
        <w:rPr>
          <w:rFonts w:ascii="Calibri" w:hAnsi="Calibri"/>
        </w:rPr>
        <w:t>An important characteristic of all nursing professionals deals with responsibility</w:t>
      </w:r>
      <w:r w:rsidR="00591BDD">
        <w:rPr>
          <w:rFonts w:ascii="Calibri" w:hAnsi="Calibri"/>
        </w:rPr>
        <w:t xml:space="preserve">. The Washington State Nursing Care Quality Assurance Commission </w:t>
      </w:r>
      <w:r w:rsidRPr="00C174C9">
        <w:rPr>
          <w:rFonts w:ascii="Calibri" w:hAnsi="Calibri"/>
        </w:rPr>
        <w:t xml:space="preserve">states </w:t>
      </w:r>
      <w:r w:rsidRPr="00B24BE0">
        <w:rPr>
          <w:rFonts w:ascii="Calibri" w:hAnsi="Calibri"/>
        </w:rPr>
        <w:t>in WAC 246-840-700, “</w:t>
      </w:r>
      <w:r w:rsidRPr="00C174C9">
        <w:rPr>
          <w:rFonts w:ascii="Calibri" w:hAnsi="Calibri"/>
        </w:rPr>
        <w:t>Each individual, upon entering the practice of nursing, assumes a measure of responsibility and public trust and the corresponding obligation to adhere to the standards of nursing practice.  The nurse shall be responsible and accountable for the quality of nursing care given to clients.  This responsibility cannot be avoided by accepting the orders or directions of another person.”  Nursing students as well as</w:t>
      </w:r>
      <w:r w:rsidR="00591BDD">
        <w:rPr>
          <w:rFonts w:ascii="Calibri" w:hAnsi="Calibri"/>
        </w:rPr>
        <w:t xml:space="preserve"> graduates are held to this standard.</w:t>
      </w:r>
    </w:p>
    <w:p w14:paraId="3FD1CDED" w14:textId="77777777" w:rsidR="00EB7A96" w:rsidRPr="00C174C9" w:rsidRDefault="00EB7A96" w:rsidP="00D74205">
      <w:pPr>
        <w:ind w:start="36pt"/>
        <w:jc w:val="both"/>
        <w:rPr>
          <w:rFonts w:ascii="Calibri" w:hAnsi="Calibri"/>
        </w:rPr>
      </w:pPr>
    </w:p>
    <w:p w14:paraId="6ED5D4FC" w14:textId="3FE25E7B" w:rsidR="00EC0901" w:rsidRPr="00C174C9" w:rsidRDefault="00EC0901" w:rsidP="00D74205">
      <w:pPr>
        <w:ind w:start="36pt"/>
        <w:jc w:val="both"/>
        <w:rPr>
          <w:rFonts w:ascii="Calibri" w:hAnsi="Calibri"/>
        </w:rPr>
      </w:pPr>
      <w:r w:rsidRPr="00C174C9">
        <w:rPr>
          <w:rFonts w:ascii="Calibri" w:hAnsi="Calibri"/>
        </w:rPr>
        <w:t xml:space="preserve">The profession of registered nursing also requires the acquisition of nursing science knowledge and technical skills.  The educational process to achieve the </w:t>
      </w:r>
      <w:r w:rsidR="00B30B76" w:rsidRPr="00B30B76">
        <w:rPr>
          <w:rFonts w:ascii="Calibri" w:hAnsi="Calibri"/>
        </w:rPr>
        <w:t>Associate in Applied Science Nursing Transfer Degree</w:t>
      </w:r>
      <w:r w:rsidR="00B30B76" w:rsidRPr="00C174C9">
        <w:rPr>
          <w:rFonts w:ascii="Calibri" w:hAnsi="Calibri"/>
          <w:i/>
        </w:rPr>
        <w:t xml:space="preserve"> </w:t>
      </w:r>
      <w:r w:rsidRPr="00C174C9">
        <w:rPr>
          <w:rFonts w:ascii="Calibri" w:hAnsi="Calibri"/>
        </w:rPr>
        <w:t xml:space="preserve">requires assimilation of these, as well as the development of judgment for appropriate decision making.   </w:t>
      </w:r>
    </w:p>
    <w:p w14:paraId="1C58CA39" w14:textId="77777777" w:rsidR="00EB7A96" w:rsidRPr="00C174C9" w:rsidRDefault="00EB7A96" w:rsidP="00D74205">
      <w:pPr>
        <w:ind w:start="36pt"/>
        <w:jc w:val="both"/>
        <w:rPr>
          <w:rFonts w:ascii="Calibri" w:hAnsi="Calibri"/>
        </w:rPr>
      </w:pPr>
    </w:p>
    <w:p w14:paraId="1552BE28" w14:textId="77777777" w:rsidR="00EC0901" w:rsidRPr="00C174C9" w:rsidRDefault="00591BDD" w:rsidP="00D74205">
      <w:pPr>
        <w:ind w:start="36pt"/>
        <w:jc w:val="both"/>
        <w:rPr>
          <w:rFonts w:ascii="Calibri" w:hAnsi="Calibri"/>
        </w:rPr>
      </w:pPr>
      <w:r>
        <w:rPr>
          <w:rFonts w:ascii="Calibri" w:hAnsi="Calibri"/>
        </w:rPr>
        <w:t>S</w:t>
      </w:r>
      <w:r w:rsidR="00EC0901" w:rsidRPr="00C174C9">
        <w:rPr>
          <w:rFonts w:ascii="Calibri" w:hAnsi="Calibri"/>
        </w:rPr>
        <w:t xml:space="preserve">tudents and graduates must be able to function as safe practitioners.  </w:t>
      </w:r>
      <w:r>
        <w:rPr>
          <w:rFonts w:ascii="Calibri" w:hAnsi="Calibri"/>
        </w:rPr>
        <w:t>Patient/</w:t>
      </w:r>
      <w:r w:rsidR="00EC0901" w:rsidRPr="00C174C9">
        <w:rPr>
          <w:rFonts w:ascii="Calibri" w:hAnsi="Calibri"/>
        </w:rPr>
        <w:t>Client safety is a major concern for establishing requirements for capabilities of students.  In order to safely function in the role of a student and/or registered nurse, one must exhibit physical, cognitive and behavioral abilities which are required for satisfactory completion of all aspects of the nursing program.  In addition, there are professional attributes which are required by the profession.  All of these are every bit as important as the knowledge and skills.</w:t>
      </w:r>
    </w:p>
    <w:p w14:paraId="2255C905" w14:textId="77777777" w:rsidR="00AA49C9" w:rsidRPr="00C174C9" w:rsidRDefault="00AA49C9" w:rsidP="00D74205">
      <w:pPr>
        <w:ind w:start="36pt"/>
        <w:jc w:val="both"/>
        <w:rPr>
          <w:rFonts w:ascii="Calibri" w:hAnsi="Calibri"/>
        </w:rPr>
      </w:pPr>
    </w:p>
    <w:p w14:paraId="500D790A" w14:textId="77777777" w:rsidR="00EC0901" w:rsidRPr="00C174C9" w:rsidRDefault="00591BDD" w:rsidP="00D74205">
      <w:pPr>
        <w:ind w:start="36pt"/>
        <w:jc w:val="both"/>
        <w:rPr>
          <w:rFonts w:ascii="Calibri" w:hAnsi="Calibri"/>
          <w:u w:val="single"/>
        </w:rPr>
      </w:pPr>
      <w:r>
        <w:rPr>
          <w:rFonts w:ascii="Calibri" w:hAnsi="Calibri"/>
        </w:rPr>
        <w:t xml:space="preserve">The Nursing Faculty believes it is important for students to thoroughly understand the essential elements of the profession.  </w:t>
      </w:r>
      <w:r w:rsidRPr="00591BDD">
        <w:rPr>
          <w:rFonts w:ascii="Calibri" w:hAnsi="Calibri"/>
          <w:u w:val="single"/>
        </w:rPr>
        <w:t>This begins at</w:t>
      </w:r>
      <w:r w:rsidR="00EC0901" w:rsidRPr="00591BDD">
        <w:rPr>
          <w:rFonts w:ascii="Calibri" w:hAnsi="Calibri"/>
          <w:u w:val="single"/>
        </w:rPr>
        <w:t xml:space="preserve"> the point of entering the program.  S</w:t>
      </w:r>
      <w:r w:rsidR="00EC0901" w:rsidRPr="00C174C9">
        <w:rPr>
          <w:rFonts w:ascii="Calibri" w:hAnsi="Calibri"/>
          <w:u w:val="single"/>
        </w:rPr>
        <w:t>tudents will be held to all the</w:t>
      </w:r>
      <w:r w:rsidR="0052493B">
        <w:rPr>
          <w:rFonts w:ascii="Calibri" w:hAnsi="Calibri"/>
          <w:u w:val="single"/>
        </w:rPr>
        <w:t xml:space="preserve"> items listed below in </w:t>
      </w:r>
      <w:r w:rsidR="001F3D08" w:rsidRPr="00C174C9">
        <w:rPr>
          <w:rFonts w:ascii="Calibri" w:hAnsi="Calibri"/>
          <w:u w:val="single"/>
        </w:rPr>
        <w:t>“</w:t>
      </w:r>
      <w:r w:rsidR="00AA49C9" w:rsidRPr="00C174C9">
        <w:rPr>
          <w:rFonts w:ascii="Calibri" w:hAnsi="Calibri"/>
          <w:u w:val="single"/>
        </w:rPr>
        <w:t xml:space="preserve">The Nursing </w:t>
      </w:r>
      <w:r w:rsidR="00AA49C9" w:rsidRPr="00B24BE0">
        <w:rPr>
          <w:rFonts w:ascii="Calibri" w:hAnsi="Calibri"/>
          <w:u w:val="single"/>
        </w:rPr>
        <w:t>Curriculum</w:t>
      </w:r>
      <w:r>
        <w:rPr>
          <w:rFonts w:ascii="Calibri" w:hAnsi="Calibri"/>
          <w:u w:val="single"/>
        </w:rPr>
        <w:t>’s</w:t>
      </w:r>
      <w:r w:rsidR="00AA49C9" w:rsidRPr="00B24BE0">
        <w:rPr>
          <w:rFonts w:ascii="Calibri" w:hAnsi="Calibri"/>
          <w:u w:val="single"/>
        </w:rPr>
        <w:t xml:space="preserve"> Essential Requirements</w:t>
      </w:r>
      <w:r w:rsidR="001F3D08" w:rsidRPr="00B24BE0">
        <w:rPr>
          <w:rFonts w:ascii="Calibri" w:hAnsi="Calibri"/>
          <w:u w:val="single"/>
        </w:rPr>
        <w:t>”</w:t>
      </w:r>
      <w:r w:rsidR="0052493B" w:rsidRPr="00B24BE0">
        <w:rPr>
          <w:rFonts w:ascii="Calibri" w:hAnsi="Calibri"/>
          <w:u w:val="single"/>
        </w:rPr>
        <w:t>.</w:t>
      </w:r>
    </w:p>
    <w:p w14:paraId="2FE965A0" w14:textId="77777777" w:rsidR="00E07D54" w:rsidRPr="00C174C9" w:rsidRDefault="00E07D54" w:rsidP="00D74205">
      <w:pPr>
        <w:jc w:val="both"/>
        <w:rPr>
          <w:rFonts w:ascii="Calibri" w:hAnsi="Calibri"/>
        </w:rPr>
      </w:pPr>
    </w:p>
    <w:p w14:paraId="27EC81AB" w14:textId="77777777" w:rsidR="00E07D54" w:rsidRPr="00C174C9" w:rsidRDefault="00E07D54" w:rsidP="00D74205">
      <w:pPr>
        <w:ind w:firstLine="36pt"/>
        <w:jc w:val="both"/>
        <w:rPr>
          <w:rFonts w:ascii="Calibri" w:hAnsi="Calibri"/>
          <w:b/>
        </w:rPr>
      </w:pPr>
      <w:r w:rsidRPr="00C174C9">
        <w:rPr>
          <w:rFonts w:ascii="Calibri" w:hAnsi="Calibri"/>
          <w:b/>
        </w:rPr>
        <w:t>THE NURSING CURRICULUM</w:t>
      </w:r>
      <w:r w:rsidR="00591BDD">
        <w:rPr>
          <w:rFonts w:ascii="Calibri" w:hAnsi="Calibri"/>
          <w:b/>
        </w:rPr>
        <w:t>’S</w:t>
      </w:r>
      <w:r w:rsidRPr="00C174C9">
        <w:rPr>
          <w:rFonts w:ascii="Calibri" w:hAnsi="Calibri"/>
          <w:b/>
        </w:rPr>
        <w:t xml:space="preserve"> </w:t>
      </w:r>
      <w:r w:rsidR="00591BDD">
        <w:rPr>
          <w:rFonts w:ascii="Calibri" w:hAnsi="Calibri"/>
          <w:b/>
        </w:rPr>
        <w:t>ESSENTIAL REQUIREMENTS:</w:t>
      </w:r>
    </w:p>
    <w:p w14:paraId="37374F18" w14:textId="77777777" w:rsidR="00EB7A96" w:rsidRPr="00C174C9" w:rsidRDefault="00EB7A96" w:rsidP="00D74205">
      <w:pPr>
        <w:ind w:start="36pt"/>
        <w:jc w:val="both"/>
        <w:rPr>
          <w:rFonts w:ascii="Calibri" w:hAnsi="Calibri"/>
          <w:b/>
          <w:i/>
        </w:rPr>
      </w:pPr>
    </w:p>
    <w:p w14:paraId="5FE21A9E" w14:textId="77777777" w:rsidR="00EC0901" w:rsidRPr="00C174C9" w:rsidRDefault="00E07D54" w:rsidP="00D74205">
      <w:pPr>
        <w:ind w:start="58.50pt" w:hanging="22.50pt"/>
        <w:jc w:val="both"/>
        <w:rPr>
          <w:rFonts w:ascii="Calibri" w:hAnsi="Calibri"/>
          <w:b/>
        </w:rPr>
      </w:pPr>
      <w:r w:rsidRPr="00C174C9">
        <w:rPr>
          <w:rFonts w:ascii="Calibri" w:hAnsi="Calibri"/>
          <w:b/>
        </w:rPr>
        <w:t>1.</w:t>
      </w:r>
      <w:r w:rsidR="004043CE">
        <w:rPr>
          <w:rFonts w:ascii="Calibri" w:hAnsi="Calibri"/>
          <w:b/>
        </w:rPr>
        <w:t xml:space="preserve">      </w:t>
      </w:r>
      <w:r w:rsidR="00EC0901" w:rsidRPr="00C174C9">
        <w:rPr>
          <w:rFonts w:ascii="Calibri" w:hAnsi="Calibri"/>
          <w:b/>
        </w:rPr>
        <w:t>Observation</w:t>
      </w:r>
    </w:p>
    <w:p w14:paraId="00240382" w14:textId="77777777" w:rsidR="00EC0901" w:rsidRPr="00C174C9" w:rsidRDefault="00E07D54" w:rsidP="00D74205">
      <w:pPr>
        <w:numPr>
          <w:ilvl w:val="0"/>
          <w:numId w:val="1"/>
        </w:numPr>
        <w:ind w:start="90pt"/>
        <w:jc w:val="both"/>
        <w:rPr>
          <w:rFonts w:ascii="Calibri" w:hAnsi="Calibri"/>
        </w:rPr>
      </w:pPr>
      <w:r w:rsidRPr="00C174C9">
        <w:rPr>
          <w:rFonts w:ascii="Calibri" w:hAnsi="Calibri"/>
        </w:rPr>
        <w:t>U</w:t>
      </w:r>
      <w:r w:rsidR="00EC0901" w:rsidRPr="00C174C9">
        <w:rPr>
          <w:rFonts w:ascii="Calibri" w:hAnsi="Calibri"/>
        </w:rPr>
        <w:t>se of the physical senses (e</w:t>
      </w:r>
      <w:r w:rsidRPr="00C174C9">
        <w:rPr>
          <w:rFonts w:ascii="Calibri" w:hAnsi="Calibri"/>
        </w:rPr>
        <w:t>.</w:t>
      </w:r>
      <w:r w:rsidR="00EC0901" w:rsidRPr="00C174C9">
        <w:rPr>
          <w:rFonts w:ascii="Calibri" w:hAnsi="Calibri"/>
        </w:rPr>
        <w:t>g.</w:t>
      </w:r>
      <w:r w:rsidRPr="00C174C9">
        <w:rPr>
          <w:rFonts w:ascii="Calibri" w:hAnsi="Calibri"/>
        </w:rPr>
        <w:t>,</w:t>
      </w:r>
      <w:r w:rsidR="00EC0901" w:rsidRPr="00C174C9">
        <w:rPr>
          <w:rFonts w:ascii="Calibri" w:hAnsi="Calibri"/>
        </w:rPr>
        <w:t xml:space="preserve"> ability to visualize color changes in the skin, hear the heart and lung, feel masses, etc.)</w:t>
      </w:r>
      <w:r w:rsidRPr="00C174C9">
        <w:rPr>
          <w:rFonts w:ascii="Calibri" w:hAnsi="Calibri"/>
        </w:rPr>
        <w:t>.</w:t>
      </w:r>
    </w:p>
    <w:p w14:paraId="00A7391E" w14:textId="77777777" w:rsidR="004043CE" w:rsidRPr="00C174C9" w:rsidRDefault="004043CE" w:rsidP="00D74205">
      <w:pPr>
        <w:ind w:start="36pt"/>
        <w:jc w:val="both"/>
        <w:rPr>
          <w:rFonts w:ascii="Calibri" w:hAnsi="Calibri"/>
        </w:rPr>
      </w:pPr>
    </w:p>
    <w:p w14:paraId="2A46F1CB" w14:textId="77777777" w:rsidR="00E07D54" w:rsidRPr="00C174C9" w:rsidRDefault="00E07D54" w:rsidP="001D7855">
      <w:pPr>
        <w:numPr>
          <w:ilvl w:val="0"/>
          <w:numId w:val="32"/>
        </w:numPr>
        <w:tabs>
          <w:tab w:val="start" w:pos="72pt"/>
        </w:tabs>
        <w:ind w:start="72pt" w:hanging="36pt"/>
        <w:jc w:val="both"/>
        <w:rPr>
          <w:rFonts w:ascii="Calibri" w:hAnsi="Calibri"/>
          <w:b/>
        </w:rPr>
      </w:pPr>
      <w:r w:rsidRPr="00C174C9">
        <w:rPr>
          <w:rFonts w:ascii="Calibri" w:hAnsi="Calibri"/>
          <w:b/>
        </w:rPr>
        <w:t>Intelle</w:t>
      </w:r>
      <w:r w:rsidR="00EC0901" w:rsidRPr="00C174C9">
        <w:rPr>
          <w:rFonts w:ascii="Calibri" w:hAnsi="Calibri"/>
          <w:b/>
        </w:rPr>
        <w:t xml:space="preserve">ctual, Conceptual </w:t>
      </w:r>
    </w:p>
    <w:p w14:paraId="7EB6BBF1" w14:textId="77777777" w:rsidR="00EC0901" w:rsidRPr="00C174C9" w:rsidRDefault="00E07D54" w:rsidP="00D74205">
      <w:pPr>
        <w:numPr>
          <w:ilvl w:val="0"/>
          <w:numId w:val="1"/>
        </w:numPr>
        <w:ind w:start="90pt"/>
        <w:jc w:val="both"/>
        <w:rPr>
          <w:rFonts w:ascii="Calibri" w:hAnsi="Calibri"/>
        </w:rPr>
      </w:pPr>
      <w:r w:rsidRPr="00C174C9">
        <w:rPr>
          <w:rFonts w:ascii="Calibri" w:hAnsi="Calibri"/>
        </w:rPr>
        <w:t>I</w:t>
      </w:r>
      <w:r w:rsidR="00EC0901" w:rsidRPr="00C174C9">
        <w:rPr>
          <w:rFonts w:ascii="Calibri" w:hAnsi="Calibri"/>
        </w:rPr>
        <w:t>nformation acquisition</w:t>
      </w:r>
    </w:p>
    <w:p w14:paraId="4354FEBE" w14:textId="77777777" w:rsidR="00EC0901" w:rsidRPr="00C174C9" w:rsidRDefault="00E07D54" w:rsidP="00D74205">
      <w:pPr>
        <w:numPr>
          <w:ilvl w:val="0"/>
          <w:numId w:val="1"/>
        </w:numPr>
        <w:ind w:start="90pt"/>
        <w:jc w:val="both"/>
        <w:rPr>
          <w:rFonts w:ascii="Calibri" w:hAnsi="Calibri"/>
        </w:rPr>
      </w:pPr>
      <w:r w:rsidRPr="00C174C9">
        <w:rPr>
          <w:rFonts w:ascii="Calibri" w:hAnsi="Calibri"/>
        </w:rPr>
        <w:t>D</w:t>
      </w:r>
      <w:r w:rsidR="00EC0901" w:rsidRPr="00C174C9">
        <w:rPr>
          <w:rFonts w:ascii="Calibri" w:hAnsi="Calibri"/>
        </w:rPr>
        <w:t>ata organization and coming to an appropriate conclusion</w:t>
      </w:r>
    </w:p>
    <w:p w14:paraId="2EBD91F8" w14:textId="77777777" w:rsidR="00EC0901" w:rsidRPr="00C174C9" w:rsidRDefault="00E07D54" w:rsidP="00D74205">
      <w:pPr>
        <w:numPr>
          <w:ilvl w:val="0"/>
          <w:numId w:val="1"/>
        </w:numPr>
        <w:ind w:start="90pt"/>
        <w:jc w:val="both"/>
        <w:rPr>
          <w:rFonts w:ascii="Calibri" w:hAnsi="Calibri"/>
        </w:rPr>
      </w:pPr>
      <w:r w:rsidRPr="00C174C9">
        <w:rPr>
          <w:rFonts w:ascii="Calibri" w:hAnsi="Calibri"/>
        </w:rPr>
        <w:t>M</w:t>
      </w:r>
      <w:r w:rsidR="00EC0901" w:rsidRPr="00C174C9">
        <w:rPr>
          <w:rFonts w:ascii="Calibri" w:hAnsi="Calibri"/>
        </w:rPr>
        <w:t>easuring, calculating, reasoning, prioritizing</w:t>
      </w:r>
    </w:p>
    <w:p w14:paraId="3995B3DB" w14:textId="77777777" w:rsidR="00EC0901" w:rsidRPr="00C174C9" w:rsidRDefault="00E07D54" w:rsidP="00D74205">
      <w:pPr>
        <w:numPr>
          <w:ilvl w:val="0"/>
          <w:numId w:val="1"/>
        </w:numPr>
        <w:ind w:start="90pt"/>
        <w:jc w:val="both"/>
        <w:rPr>
          <w:rFonts w:ascii="Calibri" w:hAnsi="Calibri"/>
        </w:rPr>
      </w:pPr>
      <w:r w:rsidRPr="00C174C9">
        <w:rPr>
          <w:rFonts w:ascii="Calibri" w:hAnsi="Calibri"/>
        </w:rPr>
        <w:t>D</w:t>
      </w:r>
      <w:r w:rsidR="00EC0901" w:rsidRPr="00C174C9">
        <w:rPr>
          <w:rFonts w:ascii="Calibri" w:hAnsi="Calibri"/>
        </w:rPr>
        <w:t>emonstration of comprehension, memorization, analyzing and synthesizing material</w:t>
      </w:r>
    </w:p>
    <w:p w14:paraId="3F21AD74" w14:textId="77777777" w:rsidR="00EC0901" w:rsidRPr="00C174C9" w:rsidRDefault="00E07D54" w:rsidP="00D74205">
      <w:pPr>
        <w:numPr>
          <w:ilvl w:val="0"/>
          <w:numId w:val="1"/>
        </w:numPr>
        <w:ind w:start="90pt"/>
        <w:jc w:val="both"/>
        <w:rPr>
          <w:rFonts w:ascii="Calibri" w:hAnsi="Calibri"/>
        </w:rPr>
      </w:pPr>
      <w:r w:rsidRPr="00C174C9">
        <w:rPr>
          <w:rFonts w:ascii="Calibri" w:hAnsi="Calibri"/>
        </w:rPr>
        <w:t>P</w:t>
      </w:r>
      <w:r w:rsidR="00EC0901" w:rsidRPr="00C174C9">
        <w:rPr>
          <w:rFonts w:ascii="Calibri" w:hAnsi="Calibri"/>
        </w:rPr>
        <w:t>roblem solving</w:t>
      </w:r>
    </w:p>
    <w:p w14:paraId="0A080D44" w14:textId="77777777" w:rsidR="00EC0901" w:rsidRPr="00C174C9" w:rsidRDefault="00E07D54" w:rsidP="00D74205">
      <w:pPr>
        <w:numPr>
          <w:ilvl w:val="0"/>
          <w:numId w:val="1"/>
        </w:numPr>
        <w:ind w:start="90pt"/>
        <w:jc w:val="both"/>
        <w:rPr>
          <w:rFonts w:ascii="Calibri" w:hAnsi="Calibri"/>
        </w:rPr>
      </w:pPr>
      <w:r w:rsidRPr="00C174C9">
        <w:rPr>
          <w:rFonts w:ascii="Calibri" w:hAnsi="Calibri"/>
        </w:rPr>
        <w:t>M</w:t>
      </w:r>
      <w:r w:rsidR="00EC0901" w:rsidRPr="00C174C9">
        <w:rPr>
          <w:rFonts w:ascii="Calibri" w:hAnsi="Calibri"/>
        </w:rPr>
        <w:t>aking a correct judgment in seeking supervision and consultation in a timely manner</w:t>
      </w:r>
    </w:p>
    <w:p w14:paraId="71F1A02C" w14:textId="77777777" w:rsidR="00EC0901" w:rsidRPr="00C174C9" w:rsidRDefault="00E07D54" w:rsidP="00D74205">
      <w:pPr>
        <w:numPr>
          <w:ilvl w:val="0"/>
          <w:numId w:val="1"/>
        </w:numPr>
        <w:ind w:start="90pt"/>
        <w:jc w:val="both"/>
        <w:rPr>
          <w:rFonts w:ascii="Calibri" w:hAnsi="Calibri"/>
        </w:rPr>
      </w:pPr>
      <w:r w:rsidRPr="00C174C9">
        <w:rPr>
          <w:rFonts w:ascii="Calibri" w:hAnsi="Calibri"/>
        </w:rPr>
        <w:t>F</w:t>
      </w:r>
      <w:r w:rsidR="00EC0901" w:rsidRPr="00C174C9">
        <w:rPr>
          <w:rFonts w:ascii="Calibri" w:hAnsi="Calibri"/>
        </w:rPr>
        <w:t>ollowing directions consistently and accurately</w:t>
      </w:r>
    </w:p>
    <w:p w14:paraId="5D9ABA35" w14:textId="77777777" w:rsidR="00E07D54" w:rsidRPr="00C174C9" w:rsidRDefault="00E07D54" w:rsidP="00D74205">
      <w:pPr>
        <w:ind w:start="72pt"/>
        <w:jc w:val="both"/>
        <w:rPr>
          <w:rFonts w:ascii="Calibri" w:hAnsi="Calibri"/>
        </w:rPr>
      </w:pPr>
    </w:p>
    <w:p w14:paraId="13E677C5" w14:textId="77777777" w:rsidR="00EC0901" w:rsidRPr="00C174C9" w:rsidRDefault="00E07D54" w:rsidP="001D7855">
      <w:pPr>
        <w:numPr>
          <w:ilvl w:val="0"/>
          <w:numId w:val="32"/>
        </w:numPr>
        <w:tabs>
          <w:tab w:val="start" w:pos="72pt"/>
        </w:tabs>
        <w:ind w:start="72pt" w:hanging="36pt"/>
        <w:jc w:val="both"/>
        <w:rPr>
          <w:rFonts w:ascii="Calibri" w:hAnsi="Calibri"/>
          <w:b/>
        </w:rPr>
      </w:pPr>
      <w:r w:rsidRPr="00C174C9">
        <w:rPr>
          <w:rFonts w:ascii="Calibri" w:hAnsi="Calibri"/>
          <w:b/>
        </w:rPr>
        <w:t>Beh</w:t>
      </w:r>
      <w:r w:rsidR="00EC0901" w:rsidRPr="00C174C9">
        <w:rPr>
          <w:rFonts w:ascii="Calibri" w:hAnsi="Calibri"/>
          <w:b/>
        </w:rPr>
        <w:t>avioral/Social</w:t>
      </w:r>
    </w:p>
    <w:p w14:paraId="0B8D855B" w14:textId="77777777" w:rsidR="00EC0901" w:rsidRPr="00C174C9" w:rsidRDefault="00E07D54" w:rsidP="00D74205">
      <w:pPr>
        <w:numPr>
          <w:ilvl w:val="0"/>
          <w:numId w:val="1"/>
        </w:numPr>
        <w:ind w:start="90pt"/>
        <w:jc w:val="both"/>
        <w:rPr>
          <w:rFonts w:ascii="Calibri" w:hAnsi="Calibri"/>
        </w:rPr>
      </w:pPr>
      <w:r w:rsidRPr="00C174C9">
        <w:rPr>
          <w:rFonts w:ascii="Calibri" w:hAnsi="Calibri"/>
        </w:rPr>
        <w:t>I</w:t>
      </w:r>
      <w:r w:rsidR="00EC0901" w:rsidRPr="00C174C9">
        <w:rPr>
          <w:rFonts w:ascii="Calibri" w:hAnsi="Calibri"/>
        </w:rPr>
        <w:t>ntegrity, honesty</w:t>
      </w:r>
    </w:p>
    <w:p w14:paraId="4F419DCB" w14:textId="77777777" w:rsidR="00EC0901" w:rsidRPr="00C174C9" w:rsidRDefault="00E07D54" w:rsidP="00D74205">
      <w:pPr>
        <w:numPr>
          <w:ilvl w:val="0"/>
          <w:numId w:val="1"/>
        </w:numPr>
        <w:ind w:start="90pt"/>
        <w:jc w:val="both"/>
        <w:rPr>
          <w:rFonts w:ascii="Calibri" w:hAnsi="Calibri"/>
        </w:rPr>
      </w:pPr>
      <w:r w:rsidRPr="00C174C9">
        <w:rPr>
          <w:rFonts w:ascii="Calibri" w:hAnsi="Calibri"/>
        </w:rPr>
        <w:t>E</w:t>
      </w:r>
      <w:r w:rsidR="00EC0901" w:rsidRPr="00C174C9">
        <w:rPr>
          <w:rFonts w:ascii="Calibri" w:hAnsi="Calibri"/>
        </w:rPr>
        <w:t>mpathy, compassion</w:t>
      </w:r>
    </w:p>
    <w:p w14:paraId="234F5541" w14:textId="77777777" w:rsidR="00EC0901" w:rsidRDefault="00E07D54" w:rsidP="00D74205">
      <w:pPr>
        <w:numPr>
          <w:ilvl w:val="0"/>
          <w:numId w:val="1"/>
        </w:numPr>
        <w:ind w:start="90pt"/>
        <w:jc w:val="both"/>
        <w:rPr>
          <w:rFonts w:ascii="Calibri" w:hAnsi="Calibri"/>
        </w:rPr>
      </w:pPr>
      <w:r w:rsidRPr="00C174C9">
        <w:rPr>
          <w:rFonts w:ascii="Calibri" w:hAnsi="Calibri"/>
        </w:rPr>
        <w:t>R</w:t>
      </w:r>
      <w:r w:rsidR="00EC0901" w:rsidRPr="00C174C9">
        <w:rPr>
          <w:rFonts w:ascii="Calibri" w:hAnsi="Calibri"/>
        </w:rPr>
        <w:t>esponsibility</w:t>
      </w:r>
    </w:p>
    <w:p w14:paraId="358676A8" w14:textId="77777777" w:rsidR="000929AE" w:rsidRPr="00C174C9" w:rsidRDefault="000929AE" w:rsidP="00D74205">
      <w:pPr>
        <w:numPr>
          <w:ilvl w:val="0"/>
          <w:numId w:val="1"/>
        </w:numPr>
        <w:ind w:start="90pt"/>
        <w:jc w:val="both"/>
        <w:rPr>
          <w:rFonts w:ascii="Calibri" w:hAnsi="Calibri"/>
        </w:rPr>
      </w:pPr>
      <w:r>
        <w:rPr>
          <w:rFonts w:ascii="Calibri" w:hAnsi="Calibri"/>
        </w:rPr>
        <w:t>Civility</w:t>
      </w:r>
    </w:p>
    <w:p w14:paraId="0282CEEC" w14:textId="77777777" w:rsidR="00EC0901" w:rsidRPr="00C174C9" w:rsidRDefault="00E07D54" w:rsidP="00D74205">
      <w:pPr>
        <w:numPr>
          <w:ilvl w:val="0"/>
          <w:numId w:val="1"/>
        </w:numPr>
        <w:ind w:start="90pt"/>
        <w:jc w:val="both"/>
        <w:rPr>
          <w:rFonts w:ascii="Calibri" w:hAnsi="Calibri"/>
        </w:rPr>
      </w:pPr>
      <w:r w:rsidRPr="00C174C9">
        <w:rPr>
          <w:rFonts w:ascii="Calibri" w:hAnsi="Calibri"/>
        </w:rPr>
        <w:t>S</w:t>
      </w:r>
      <w:r w:rsidR="00EC0901" w:rsidRPr="00C174C9">
        <w:rPr>
          <w:rFonts w:ascii="Calibri" w:hAnsi="Calibri"/>
        </w:rPr>
        <w:t>ensitivity to cultural differences, tolerance</w:t>
      </w:r>
    </w:p>
    <w:p w14:paraId="6F48D693" w14:textId="77777777" w:rsidR="00EC0901" w:rsidRPr="00C174C9" w:rsidRDefault="00E07D54" w:rsidP="00D74205">
      <w:pPr>
        <w:numPr>
          <w:ilvl w:val="0"/>
          <w:numId w:val="1"/>
        </w:numPr>
        <w:ind w:start="90pt"/>
        <w:jc w:val="both"/>
        <w:rPr>
          <w:rFonts w:ascii="Calibri" w:hAnsi="Calibri"/>
        </w:rPr>
      </w:pPr>
      <w:r w:rsidRPr="00C174C9">
        <w:rPr>
          <w:rFonts w:ascii="Calibri" w:hAnsi="Calibri"/>
        </w:rPr>
        <w:lastRenderedPageBreak/>
        <w:t>H</w:t>
      </w:r>
      <w:r w:rsidR="00EC0901" w:rsidRPr="00C174C9">
        <w:rPr>
          <w:rFonts w:ascii="Calibri" w:hAnsi="Calibri"/>
        </w:rPr>
        <w:t>umanitarian concern, altruism</w:t>
      </w:r>
      <w:r w:rsidR="00EC0901" w:rsidRPr="00C174C9">
        <w:rPr>
          <w:rFonts w:ascii="Calibri" w:hAnsi="Calibri"/>
        </w:rPr>
        <w:tab/>
      </w:r>
    </w:p>
    <w:p w14:paraId="585CB100" w14:textId="77777777" w:rsidR="00EC0901" w:rsidRPr="00C174C9" w:rsidRDefault="00E07D54" w:rsidP="00D74205">
      <w:pPr>
        <w:numPr>
          <w:ilvl w:val="0"/>
          <w:numId w:val="1"/>
        </w:numPr>
        <w:ind w:start="90pt"/>
        <w:jc w:val="both"/>
        <w:rPr>
          <w:rFonts w:ascii="Calibri" w:hAnsi="Calibri"/>
        </w:rPr>
      </w:pPr>
      <w:r w:rsidRPr="00C174C9">
        <w:rPr>
          <w:rFonts w:ascii="Calibri" w:hAnsi="Calibri"/>
        </w:rPr>
        <w:t>F</w:t>
      </w:r>
      <w:r w:rsidR="00EC0901" w:rsidRPr="00C174C9">
        <w:rPr>
          <w:rFonts w:ascii="Calibri" w:hAnsi="Calibri"/>
        </w:rPr>
        <w:t>unctioning effectively under stress</w:t>
      </w:r>
    </w:p>
    <w:p w14:paraId="76FF379F" w14:textId="77777777" w:rsidR="00EC0901" w:rsidRPr="00C174C9" w:rsidRDefault="00E07D54" w:rsidP="00D74205">
      <w:pPr>
        <w:numPr>
          <w:ilvl w:val="0"/>
          <w:numId w:val="1"/>
        </w:numPr>
        <w:ind w:start="90pt"/>
        <w:jc w:val="both"/>
        <w:rPr>
          <w:rFonts w:ascii="Calibri" w:hAnsi="Calibri"/>
        </w:rPr>
      </w:pPr>
      <w:r w:rsidRPr="00C174C9">
        <w:rPr>
          <w:rFonts w:ascii="Calibri" w:hAnsi="Calibri"/>
        </w:rPr>
        <w:t>F</w:t>
      </w:r>
      <w:r w:rsidR="00EC0901" w:rsidRPr="00C174C9">
        <w:rPr>
          <w:rFonts w:ascii="Calibri" w:hAnsi="Calibri"/>
        </w:rPr>
        <w:t>lexibility, adaptation to an unpredictable environment</w:t>
      </w:r>
    </w:p>
    <w:p w14:paraId="3805BACF" w14:textId="77777777" w:rsidR="00EC0901" w:rsidRPr="00C174C9" w:rsidRDefault="00E07D54" w:rsidP="00D74205">
      <w:pPr>
        <w:numPr>
          <w:ilvl w:val="0"/>
          <w:numId w:val="1"/>
        </w:numPr>
        <w:ind w:start="90pt"/>
        <w:jc w:val="both"/>
        <w:rPr>
          <w:rFonts w:ascii="Calibri" w:hAnsi="Calibri"/>
        </w:rPr>
      </w:pPr>
      <w:r w:rsidRPr="00C174C9">
        <w:rPr>
          <w:rFonts w:ascii="Calibri" w:hAnsi="Calibri"/>
        </w:rPr>
        <w:t>F</w:t>
      </w:r>
      <w:r w:rsidR="00EC0901" w:rsidRPr="00C174C9">
        <w:rPr>
          <w:rFonts w:ascii="Calibri" w:hAnsi="Calibri"/>
        </w:rPr>
        <w:t>unctioning as a team member</w:t>
      </w:r>
    </w:p>
    <w:p w14:paraId="4EDC6E57" w14:textId="77777777" w:rsidR="00E07D54" w:rsidRPr="00C174C9" w:rsidRDefault="00E07D54" w:rsidP="00D74205">
      <w:pPr>
        <w:ind w:start="72pt"/>
        <w:jc w:val="both"/>
        <w:rPr>
          <w:rFonts w:ascii="Calibri" w:hAnsi="Calibri"/>
        </w:rPr>
      </w:pPr>
    </w:p>
    <w:p w14:paraId="7981E2F5" w14:textId="77777777" w:rsidR="000929AE" w:rsidRPr="00C174C9" w:rsidRDefault="000929AE" w:rsidP="001D7855">
      <w:pPr>
        <w:numPr>
          <w:ilvl w:val="0"/>
          <w:numId w:val="32"/>
        </w:numPr>
        <w:jc w:val="both"/>
        <w:rPr>
          <w:rFonts w:ascii="Calibri" w:hAnsi="Calibri"/>
          <w:b/>
        </w:rPr>
      </w:pPr>
      <w:r w:rsidRPr="00C174C9">
        <w:rPr>
          <w:rFonts w:ascii="Calibri" w:hAnsi="Calibri"/>
          <w:b/>
        </w:rPr>
        <w:t>Communication</w:t>
      </w:r>
    </w:p>
    <w:p w14:paraId="06ECCBAA" w14:textId="77777777" w:rsidR="000929AE" w:rsidRPr="00C174C9" w:rsidRDefault="000929AE" w:rsidP="00D74205">
      <w:pPr>
        <w:numPr>
          <w:ilvl w:val="0"/>
          <w:numId w:val="1"/>
        </w:numPr>
        <w:ind w:start="90pt"/>
        <w:jc w:val="both"/>
        <w:rPr>
          <w:rFonts w:ascii="Calibri" w:hAnsi="Calibri"/>
        </w:rPr>
      </w:pPr>
      <w:r w:rsidRPr="00C174C9">
        <w:rPr>
          <w:rFonts w:ascii="Calibri" w:hAnsi="Calibri"/>
        </w:rPr>
        <w:t>Effective communication (reading, writing, speaking) including the ability to process and communicate information in a timely, succinct, yet comprehensive manner.</w:t>
      </w:r>
    </w:p>
    <w:p w14:paraId="454DF992" w14:textId="77777777" w:rsidR="000929AE" w:rsidRPr="00C174C9" w:rsidRDefault="000929AE" w:rsidP="00D74205">
      <w:pPr>
        <w:numPr>
          <w:ilvl w:val="0"/>
          <w:numId w:val="1"/>
        </w:numPr>
        <w:ind w:start="90pt"/>
        <w:jc w:val="both"/>
        <w:rPr>
          <w:rFonts w:ascii="Calibri" w:hAnsi="Calibri"/>
        </w:rPr>
      </w:pPr>
      <w:r w:rsidRPr="00C174C9">
        <w:rPr>
          <w:rFonts w:ascii="Calibri" w:hAnsi="Calibri"/>
        </w:rPr>
        <w:t>Demonstration of responsive, empathetic listening to establish rapport, recognition of the significance of non-verbal responses, etc.</w:t>
      </w:r>
    </w:p>
    <w:p w14:paraId="5B6C3473" w14:textId="77777777" w:rsidR="000929AE" w:rsidRDefault="000929AE" w:rsidP="00D74205">
      <w:pPr>
        <w:numPr>
          <w:ilvl w:val="0"/>
          <w:numId w:val="1"/>
        </w:numPr>
        <w:ind w:start="90pt"/>
        <w:jc w:val="both"/>
        <w:rPr>
          <w:rFonts w:ascii="Calibri" w:hAnsi="Calibri"/>
        </w:rPr>
      </w:pPr>
      <w:r w:rsidRPr="00C174C9">
        <w:rPr>
          <w:rFonts w:ascii="Calibri" w:hAnsi="Calibri"/>
        </w:rPr>
        <w:t>Fluency in the English language (as it is the only language used in this program).</w:t>
      </w:r>
    </w:p>
    <w:p w14:paraId="6124F485" w14:textId="77777777" w:rsidR="000929AE" w:rsidRPr="00C174C9" w:rsidRDefault="000929AE" w:rsidP="00D74205">
      <w:pPr>
        <w:ind w:start="90pt"/>
        <w:jc w:val="both"/>
        <w:rPr>
          <w:rFonts w:ascii="Calibri" w:hAnsi="Calibri"/>
        </w:rPr>
      </w:pPr>
    </w:p>
    <w:p w14:paraId="61C57CDD" w14:textId="77777777" w:rsidR="00E07D54" w:rsidRPr="00EC66F0" w:rsidRDefault="00EC0901" w:rsidP="00EC66F0">
      <w:pPr>
        <w:widowControl w:val="0"/>
        <w:numPr>
          <w:ilvl w:val="0"/>
          <w:numId w:val="32"/>
        </w:numPr>
        <w:jc w:val="both"/>
        <w:rPr>
          <w:rFonts w:ascii="Calibri" w:hAnsi="Calibri"/>
        </w:rPr>
      </w:pPr>
      <w:r w:rsidRPr="00EC66F0">
        <w:rPr>
          <w:rFonts w:ascii="Calibri" w:hAnsi="Calibri"/>
          <w:b/>
        </w:rPr>
        <w:t>Motor</w:t>
      </w:r>
    </w:p>
    <w:p w14:paraId="70540F5C" w14:textId="77777777" w:rsidR="00EC0901" w:rsidRDefault="00EC0901" w:rsidP="00EC66F0">
      <w:pPr>
        <w:widowControl w:val="0"/>
        <w:ind w:start="58.50pt"/>
        <w:jc w:val="both"/>
        <w:rPr>
          <w:rFonts w:ascii="Calibri" w:hAnsi="Calibri"/>
        </w:rPr>
      </w:pPr>
      <w:r w:rsidRPr="00AD4D20">
        <w:rPr>
          <w:rFonts w:ascii="Calibri" w:hAnsi="Calibri"/>
        </w:rPr>
        <w:t xml:space="preserve">In order to be successful in the TCC Nursing Program, a student must be able to consistently perform certain physical and mental tasks in a variety of settings.  </w:t>
      </w:r>
      <w:r w:rsidR="00910407" w:rsidRPr="00AD4D20">
        <w:rPr>
          <w:rFonts w:ascii="Calibri" w:hAnsi="Calibri"/>
        </w:rPr>
        <w:t xml:space="preserve">See Appendix </w:t>
      </w:r>
      <w:r w:rsidR="002C606E" w:rsidRPr="00AD4D20">
        <w:rPr>
          <w:rFonts w:ascii="Calibri" w:hAnsi="Calibri"/>
        </w:rPr>
        <w:t>I</w:t>
      </w:r>
      <w:r w:rsidR="00910407" w:rsidRPr="00AD4D20">
        <w:rPr>
          <w:rFonts w:ascii="Calibri" w:hAnsi="Calibri"/>
        </w:rPr>
        <w:t xml:space="preserve">I for </w:t>
      </w:r>
      <w:r w:rsidRPr="00AD4D20">
        <w:rPr>
          <w:rFonts w:ascii="Calibri" w:hAnsi="Calibri"/>
        </w:rPr>
        <w:t xml:space="preserve">a general job </w:t>
      </w:r>
      <w:r w:rsidR="00910407" w:rsidRPr="00AD4D20">
        <w:rPr>
          <w:rFonts w:ascii="Calibri" w:hAnsi="Calibri"/>
        </w:rPr>
        <w:t xml:space="preserve">analysis </w:t>
      </w:r>
      <w:r w:rsidRPr="00AD4D20">
        <w:rPr>
          <w:rFonts w:ascii="Calibri" w:hAnsi="Calibri"/>
        </w:rPr>
        <w:t xml:space="preserve">for a nursing student which has been developed* to assist in outlining these basic requirements.  It is the </w:t>
      </w:r>
      <w:r w:rsidRPr="00AD4D20">
        <w:rPr>
          <w:rFonts w:ascii="Calibri" w:hAnsi="Calibri"/>
          <w:u w:val="single"/>
        </w:rPr>
        <w:t>responsibility of the student</w:t>
      </w:r>
      <w:r w:rsidRPr="00AD4D20">
        <w:rPr>
          <w:rFonts w:ascii="Calibri" w:hAnsi="Calibri"/>
        </w:rPr>
        <w:t xml:space="preserve"> </w:t>
      </w:r>
      <w:r w:rsidR="000929AE" w:rsidRPr="00AD4D20">
        <w:rPr>
          <w:rFonts w:ascii="Calibri" w:hAnsi="Calibri"/>
        </w:rPr>
        <w:t xml:space="preserve">to request accommodation and </w:t>
      </w:r>
      <w:r w:rsidR="00E05D38" w:rsidRPr="00AD4D20">
        <w:rPr>
          <w:rFonts w:ascii="Calibri" w:hAnsi="Calibri"/>
        </w:rPr>
        <w:t xml:space="preserve">to </w:t>
      </w:r>
      <w:r w:rsidR="00B12E1E" w:rsidRPr="00AD4D20">
        <w:rPr>
          <w:rFonts w:ascii="Calibri" w:hAnsi="Calibri"/>
        </w:rPr>
        <w:t xml:space="preserve">present supporting documentation. </w:t>
      </w:r>
      <w:r w:rsidR="00B12E1E" w:rsidRPr="00AD4D20">
        <w:rPr>
          <w:rFonts w:ascii="Calibri" w:hAnsi="Calibri"/>
        </w:rPr>
        <w:br/>
      </w:r>
      <w:r w:rsidR="00E05D38" w:rsidRPr="00AD4D20">
        <w:rPr>
          <w:rFonts w:ascii="Calibri" w:hAnsi="Calibri"/>
        </w:rPr>
        <w:t xml:space="preserve">Access Services </w:t>
      </w:r>
      <w:r w:rsidR="00B12E1E" w:rsidRPr="00AD4D20">
        <w:rPr>
          <w:rFonts w:ascii="Calibri" w:hAnsi="Calibri"/>
        </w:rPr>
        <w:t>reviews all accommodation requests t</w:t>
      </w:r>
      <w:r w:rsidRPr="00AD4D20">
        <w:rPr>
          <w:rFonts w:ascii="Calibri" w:hAnsi="Calibri"/>
        </w:rPr>
        <w:t>o determine reaso</w:t>
      </w:r>
      <w:r w:rsidR="00AD4D20" w:rsidRPr="00AD4D20">
        <w:rPr>
          <w:rFonts w:ascii="Calibri" w:hAnsi="Calibri"/>
        </w:rPr>
        <w:t>nableness of the accommodations</w:t>
      </w:r>
      <w:r w:rsidRPr="00AD4D20">
        <w:rPr>
          <w:rFonts w:ascii="Calibri" w:hAnsi="Calibri"/>
        </w:rPr>
        <w:t xml:space="preserve"> and to make necessary arrangements.</w:t>
      </w:r>
      <w:r w:rsidR="00AD4D20" w:rsidRPr="00AD4D20">
        <w:rPr>
          <w:rFonts w:ascii="Calibri" w:hAnsi="Calibri"/>
        </w:rPr>
        <w:t xml:space="preserve"> Using the link below, please see </w:t>
      </w:r>
      <w:r w:rsidR="00B12E1E" w:rsidRPr="00AD4D20">
        <w:rPr>
          <w:rFonts w:ascii="Calibri" w:hAnsi="Calibri"/>
        </w:rPr>
        <w:t xml:space="preserve">Access </w:t>
      </w:r>
      <w:r w:rsidR="00AD4D20" w:rsidRPr="00AD4D20">
        <w:rPr>
          <w:rFonts w:ascii="Calibri" w:hAnsi="Calibri"/>
        </w:rPr>
        <w:t>Services for additional details</w:t>
      </w:r>
      <w:r w:rsidR="00EC66F0">
        <w:rPr>
          <w:rFonts w:ascii="Calibri" w:hAnsi="Calibri"/>
        </w:rPr>
        <w:t>:</w:t>
      </w:r>
      <w:r w:rsidR="00AD4D20" w:rsidRPr="00AD4D20">
        <w:rPr>
          <w:rFonts w:ascii="Calibri" w:hAnsi="Calibri"/>
        </w:rPr>
        <w:t xml:space="preserve"> </w:t>
      </w:r>
      <w:hyperlink r:id="rId18" w:history="1">
        <w:r w:rsidR="00B12E1E" w:rsidRPr="00AD4D20">
          <w:rPr>
            <w:rStyle w:val="Hyperlink"/>
            <w:rFonts w:ascii="Calibri" w:hAnsi="Calibri"/>
          </w:rPr>
          <w:t>https://www.tacomacc.edu/resourcesandservices/accessservices/</w:t>
        </w:r>
      </w:hyperlink>
      <w:r w:rsidR="00AD4D20" w:rsidRPr="00AD4D20">
        <w:rPr>
          <w:rStyle w:val="Hyperlink"/>
          <w:rFonts w:ascii="Calibri" w:hAnsi="Calibri"/>
        </w:rPr>
        <w:t>.</w:t>
      </w:r>
    </w:p>
    <w:p w14:paraId="63DE3DE5" w14:textId="77777777" w:rsidR="00E07D54" w:rsidRPr="00C174C9" w:rsidRDefault="00E07D54" w:rsidP="00EC66F0">
      <w:pPr>
        <w:widowControl w:val="0"/>
        <w:ind w:start="58.50pt"/>
        <w:jc w:val="both"/>
        <w:rPr>
          <w:rFonts w:ascii="Calibri" w:hAnsi="Calibri"/>
        </w:rPr>
      </w:pPr>
    </w:p>
    <w:p w14:paraId="5FF97599" w14:textId="77777777" w:rsidR="00EC0901" w:rsidRPr="00C174C9" w:rsidRDefault="00EC0901" w:rsidP="00EC66F0">
      <w:pPr>
        <w:widowControl w:val="0"/>
        <w:ind w:start="58.50pt"/>
        <w:jc w:val="both"/>
        <w:rPr>
          <w:rFonts w:ascii="Calibri" w:hAnsi="Calibri"/>
        </w:rPr>
      </w:pPr>
      <w:r w:rsidRPr="00C174C9">
        <w:rPr>
          <w:rFonts w:ascii="Calibri" w:hAnsi="Calibri"/>
        </w:rPr>
        <w:t>A temporary disability will be handled in the same way as a permanent one.  A written release from a primary care provider may be required clearing the student to perform all tasks.</w:t>
      </w:r>
    </w:p>
    <w:p w14:paraId="00214EA5" w14:textId="77777777" w:rsidR="00E07D54" w:rsidRPr="00C174C9" w:rsidRDefault="00E07D54" w:rsidP="00EC66F0">
      <w:pPr>
        <w:widowControl w:val="0"/>
        <w:ind w:start="58.50pt"/>
        <w:jc w:val="both"/>
        <w:rPr>
          <w:rFonts w:ascii="Calibri" w:hAnsi="Calibri"/>
        </w:rPr>
      </w:pPr>
    </w:p>
    <w:p w14:paraId="18D2BE2D" w14:textId="77777777" w:rsidR="00EC0901" w:rsidRPr="00C174C9" w:rsidRDefault="00EC0901" w:rsidP="00EC66F0">
      <w:pPr>
        <w:widowControl w:val="0"/>
        <w:ind w:start="58.50pt"/>
        <w:jc w:val="both"/>
        <w:rPr>
          <w:rFonts w:ascii="Calibri" w:hAnsi="Calibri"/>
          <w:i/>
        </w:rPr>
      </w:pPr>
      <w:r w:rsidRPr="00C174C9">
        <w:rPr>
          <w:rFonts w:ascii="Calibri" w:hAnsi="Calibri"/>
          <w:i/>
        </w:rPr>
        <w:t>*</w:t>
      </w:r>
      <w:r w:rsidR="00034A4D" w:rsidRPr="00C174C9">
        <w:rPr>
          <w:rFonts w:ascii="Calibri" w:hAnsi="Calibri"/>
          <w:i/>
        </w:rPr>
        <w:t xml:space="preserve"> </w:t>
      </w:r>
      <w:r w:rsidRPr="00C174C9">
        <w:rPr>
          <w:rFonts w:ascii="Calibri" w:hAnsi="Calibri"/>
          <w:i/>
        </w:rPr>
        <w:t>Developed by private consulting firm in cooperation with Peninsula Community College and Shoreline Community College, 1995.</w:t>
      </w:r>
    </w:p>
    <w:p w14:paraId="67D67A98" w14:textId="77777777" w:rsidR="00E07D54" w:rsidRPr="00C174C9" w:rsidRDefault="00E07D54" w:rsidP="00D74205">
      <w:pPr>
        <w:widowControl w:val="0"/>
        <w:ind w:start="40.50pt" w:hanging="4.50pt"/>
        <w:jc w:val="both"/>
        <w:rPr>
          <w:rFonts w:ascii="Calibri" w:hAnsi="Calibri"/>
          <w:i/>
        </w:rPr>
      </w:pPr>
    </w:p>
    <w:p w14:paraId="2A2A14E9" w14:textId="77777777" w:rsidR="00365CDF" w:rsidRPr="00C174C9" w:rsidRDefault="003D0045" w:rsidP="00EC66F0">
      <w:pPr>
        <w:widowControl w:val="0"/>
        <w:ind w:start="36pt" w:hanging="36pt"/>
        <w:jc w:val="both"/>
        <w:rPr>
          <w:rFonts w:ascii="Calibri" w:hAnsi="Calibri"/>
        </w:rPr>
      </w:pPr>
      <w:r w:rsidRPr="00C174C9">
        <w:rPr>
          <w:rFonts w:ascii="Calibri" w:hAnsi="Calibri"/>
          <w:b/>
        </w:rPr>
        <w:t>K</w:t>
      </w:r>
      <w:r w:rsidR="00EC0901" w:rsidRPr="00C174C9">
        <w:rPr>
          <w:rFonts w:ascii="Calibri" w:hAnsi="Calibri"/>
          <w:b/>
        </w:rPr>
        <w:t>.</w:t>
      </w:r>
      <w:r w:rsidR="00EC0901" w:rsidRPr="00C174C9">
        <w:rPr>
          <w:rFonts w:ascii="Calibri" w:hAnsi="Calibri"/>
          <w:b/>
        </w:rPr>
        <w:tab/>
      </w:r>
      <w:r w:rsidR="00EC0901" w:rsidRPr="00C174C9">
        <w:rPr>
          <w:rFonts w:ascii="Calibri" w:hAnsi="Calibri"/>
          <w:b/>
          <w:u w:val="single"/>
        </w:rPr>
        <w:t>Background Check</w:t>
      </w:r>
    </w:p>
    <w:p w14:paraId="2B70E5B8" w14:textId="080C9D36" w:rsidR="00EC0901" w:rsidRPr="00C174C9" w:rsidRDefault="00EC0901" w:rsidP="00D74205">
      <w:pPr>
        <w:widowControl w:val="0"/>
        <w:ind w:start="36pt"/>
        <w:jc w:val="both"/>
        <w:rPr>
          <w:rFonts w:ascii="Calibri" w:hAnsi="Calibri"/>
        </w:rPr>
      </w:pPr>
      <w:r w:rsidRPr="00C174C9">
        <w:rPr>
          <w:rFonts w:ascii="Calibri" w:hAnsi="Calibri"/>
        </w:rPr>
        <w:t xml:space="preserve">A check of student's background by </w:t>
      </w:r>
      <w:r w:rsidR="00981738">
        <w:rPr>
          <w:rFonts w:ascii="Calibri" w:hAnsi="Calibri"/>
        </w:rPr>
        <w:t>Verified Credentials</w:t>
      </w:r>
      <w:r w:rsidR="005E6AE0" w:rsidRPr="00C174C9">
        <w:rPr>
          <w:rFonts w:ascii="Calibri" w:hAnsi="Calibri"/>
        </w:rPr>
        <w:t xml:space="preserve"> </w:t>
      </w:r>
      <w:r w:rsidR="00A31FB0">
        <w:rPr>
          <w:rFonts w:ascii="Calibri" w:hAnsi="Calibri"/>
        </w:rPr>
        <w:t xml:space="preserve">and the WA Access To Criminal History (WATCH) </w:t>
      </w:r>
      <w:r w:rsidR="0092546C" w:rsidRPr="00C174C9">
        <w:rPr>
          <w:rFonts w:ascii="Calibri" w:hAnsi="Calibri"/>
        </w:rPr>
        <w:t xml:space="preserve">for criminal history Information </w:t>
      </w:r>
      <w:r w:rsidR="005E6AE0" w:rsidRPr="00C174C9">
        <w:rPr>
          <w:rFonts w:ascii="Calibri" w:hAnsi="Calibri"/>
        </w:rPr>
        <w:t>will be</w:t>
      </w:r>
      <w:r w:rsidR="00D6029D" w:rsidRPr="00C174C9">
        <w:rPr>
          <w:rFonts w:ascii="Calibri" w:hAnsi="Calibri"/>
        </w:rPr>
        <w:t xml:space="preserve"> required </w:t>
      </w:r>
      <w:r w:rsidR="005E6AE0" w:rsidRPr="00C174C9">
        <w:rPr>
          <w:rFonts w:ascii="Calibri" w:hAnsi="Calibri"/>
        </w:rPr>
        <w:t>at the time of admission</w:t>
      </w:r>
      <w:r w:rsidRPr="00C174C9">
        <w:rPr>
          <w:rFonts w:ascii="Calibri" w:hAnsi="Calibri"/>
        </w:rPr>
        <w:t xml:space="preserve">.  In addition, a Disclosure Statement to grant TCC a limited agency must be signed prior to beginning the nursing program.  Certain crimes on the record may hinder the student's ability to achieve course expected outcomes.  The clinical agency may not allow a student to enter their facility due to the results of the background inquiry.  If this occurs, the </w:t>
      </w:r>
      <w:r w:rsidR="00C73032" w:rsidRPr="00C174C9">
        <w:rPr>
          <w:rFonts w:ascii="Calibri" w:hAnsi="Calibri"/>
        </w:rPr>
        <w:t>Associate Dean for Nursing</w:t>
      </w:r>
      <w:r w:rsidRPr="00C174C9">
        <w:rPr>
          <w:rFonts w:ascii="Calibri" w:hAnsi="Calibri"/>
        </w:rPr>
        <w:t xml:space="preserve"> will inform the student of their options.  </w:t>
      </w:r>
      <w:r w:rsidR="003A43C6">
        <w:rPr>
          <w:rFonts w:ascii="Calibri" w:hAnsi="Calibri"/>
        </w:rPr>
        <w:t xml:space="preserve">See </w:t>
      </w:r>
      <w:r w:rsidR="003A43C6">
        <w:rPr>
          <w:rFonts w:ascii="Calibri" w:hAnsi="Calibri" w:cs="Arial"/>
          <w:bCs/>
        </w:rPr>
        <w:t>Students with Positive Background Checks Policy in Appendix XIV.</w:t>
      </w:r>
    </w:p>
    <w:p w14:paraId="25298ABA" w14:textId="77777777" w:rsidR="005E78C1" w:rsidRDefault="005E78C1" w:rsidP="00D74205">
      <w:pPr>
        <w:widowControl w:val="0"/>
        <w:ind w:start="36pt" w:hanging="36pt"/>
        <w:jc w:val="both"/>
        <w:rPr>
          <w:rFonts w:ascii="Calibri" w:hAnsi="Calibri" w:cs="Arial"/>
          <w:b/>
        </w:rPr>
      </w:pPr>
    </w:p>
    <w:p w14:paraId="45BBD4F7" w14:textId="77777777" w:rsidR="00A1559E" w:rsidRDefault="00A1559E" w:rsidP="00D74205">
      <w:pPr>
        <w:widowControl w:val="0"/>
        <w:ind w:start="36pt" w:hanging="36pt"/>
        <w:jc w:val="both"/>
        <w:rPr>
          <w:rFonts w:ascii="Calibri" w:hAnsi="Calibri" w:cs="Arial"/>
          <w:b/>
        </w:rPr>
      </w:pPr>
      <w:r>
        <w:rPr>
          <w:rFonts w:ascii="Calibri" w:hAnsi="Calibri" w:cs="Arial"/>
          <w:b/>
        </w:rPr>
        <w:t>L.</w:t>
      </w:r>
      <w:r>
        <w:rPr>
          <w:rFonts w:ascii="Calibri" w:hAnsi="Calibri" w:cs="Arial"/>
          <w:b/>
        </w:rPr>
        <w:tab/>
      </w:r>
      <w:r w:rsidRPr="00065E34">
        <w:rPr>
          <w:rFonts w:ascii="Calibri" w:hAnsi="Calibri" w:cs="Arial"/>
          <w:b/>
          <w:u w:val="single"/>
        </w:rPr>
        <w:t>Drug Testing</w:t>
      </w:r>
    </w:p>
    <w:p w14:paraId="51E5E7F0" w14:textId="77777777" w:rsidR="00F0533A" w:rsidRDefault="00A1559E" w:rsidP="00D74205">
      <w:pPr>
        <w:widowControl w:val="0"/>
        <w:ind w:start="36pt" w:hanging="36pt"/>
        <w:jc w:val="both"/>
        <w:rPr>
          <w:rFonts w:ascii="Calibri" w:hAnsi="Calibri" w:cs="Arial"/>
        </w:rPr>
      </w:pPr>
      <w:r>
        <w:rPr>
          <w:rFonts w:ascii="Calibri" w:hAnsi="Calibri" w:cs="Arial"/>
          <w:b/>
        </w:rPr>
        <w:tab/>
      </w:r>
      <w:r w:rsidR="00F0533A" w:rsidRPr="00B24BE0">
        <w:rPr>
          <w:rFonts w:ascii="Calibri" w:hAnsi="Calibri" w:cs="Arial"/>
        </w:rPr>
        <w:t xml:space="preserve">Drug testing is an expectation in various healthcare facilities.  Students who enter the TCC nursing program should be aware that at any time they may be expected to undergo drug testing to meet clinical requirements.  </w:t>
      </w:r>
      <w:r w:rsidR="00981738">
        <w:rPr>
          <w:rFonts w:ascii="Calibri" w:hAnsi="Calibri" w:cs="Arial"/>
        </w:rPr>
        <w:t>See “</w:t>
      </w:r>
      <w:r w:rsidR="00065E34" w:rsidRPr="00B24BE0">
        <w:rPr>
          <w:rFonts w:ascii="Calibri" w:hAnsi="Calibri" w:cs="Arial"/>
        </w:rPr>
        <w:t>Substance Ab</w:t>
      </w:r>
      <w:r w:rsidR="008F22F1" w:rsidRPr="00B24BE0">
        <w:rPr>
          <w:rFonts w:ascii="Calibri" w:hAnsi="Calibri" w:cs="Arial"/>
        </w:rPr>
        <w:t xml:space="preserve">use – General Policy Statement” and “Drug Screening Policy” </w:t>
      </w:r>
      <w:r w:rsidR="00065E34" w:rsidRPr="00B24BE0">
        <w:rPr>
          <w:rFonts w:ascii="Calibri" w:hAnsi="Calibri" w:cs="Arial"/>
        </w:rPr>
        <w:t>in this handbook for specific requirements.</w:t>
      </w:r>
      <w:r w:rsidR="00F0533A">
        <w:rPr>
          <w:rFonts w:ascii="Calibri" w:hAnsi="Calibri" w:cs="Arial"/>
        </w:rPr>
        <w:t xml:space="preserve">  </w:t>
      </w:r>
    </w:p>
    <w:p w14:paraId="7BFFC4B7" w14:textId="77777777" w:rsidR="00981738" w:rsidRDefault="00981738" w:rsidP="00D74205">
      <w:pPr>
        <w:widowControl w:val="0"/>
        <w:ind w:start="36pt" w:hanging="36pt"/>
        <w:jc w:val="both"/>
        <w:rPr>
          <w:rFonts w:ascii="Calibri" w:hAnsi="Calibri" w:cs="Arial"/>
        </w:rPr>
      </w:pPr>
    </w:p>
    <w:p w14:paraId="1E2A9B37" w14:textId="77777777" w:rsidR="00365CDF" w:rsidRPr="00C174C9" w:rsidRDefault="00065E34" w:rsidP="00EC66F0">
      <w:pPr>
        <w:widowControl w:val="0"/>
        <w:ind w:start="36pt" w:hanging="36pt"/>
        <w:jc w:val="both"/>
        <w:rPr>
          <w:rFonts w:ascii="Calibri" w:hAnsi="Calibri" w:cs="Arial"/>
          <w:b/>
        </w:rPr>
      </w:pPr>
      <w:r>
        <w:rPr>
          <w:rFonts w:ascii="Calibri" w:hAnsi="Calibri" w:cs="Arial"/>
          <w:b/>
        </w:rPr>
        <w:t>M.</w:t>
      </w:r>
      <w:r w:rsidR="00EC0901" w:rsidRPr="00C174C9">
        <w:rPr>
          <w:rFonts w:ascii="Calibri" w:hAnsi="Calibri" w:cs="Arial"/>
          <w:b/>
        </w:rPr>
        <w:tab/>
      </w:r>
      <w:r w:rsidR="00EC0901" w:rsidRPr="00C174C9">
        <w:rPr>
          <w:rFonts w:ascii="Calibri" w:hAnsi="Calibri" w:cs="Arial"/>
          <w:b/>
          <w:u w:val="single"/>
        </w:rPr>
        <w:t>Nursing Law</w:t>
      </w:r>
    </w:p>
    <w:p w14:paraId="639154D6" w14:textId="77777777" w:rsidR="00EC0901" w:rsidRPr="00C174C9" w:rsidRDefault="00EC0901" w:rsidP="00D74205">
      <w:pPr>
        <w:widowControl w:val="0"/>
        <w:ind w:start="36pt"/>
        <w:jc w:val="both"/>
        <w:rPr>
          <w:rFonts w:ascii="Calibri" w:hAnsi="Calibri"/>
        </w:rPr>
      </w:pPr>
      <w:r w:rsidRPr="00C174C9">
        <w:rPr>
          <w:rFonts w:ascii="Calibri" w:hAnsi="Calibri"/>
        </w:rPr>
        <w:t>All students must conduct themselves in a manner consistent with the Regulation of Health Profession</w:t>
      </w:r>
      <w:r w:rsidR="00365CDF" w:rsidRPr="00C174C9">
        <w:rPr>
          <w:rFonts w:ascii="Calibri" w:hAnsi="Calibri"/>
        </w:rPr>
        <w:t>s – U</w:t>
      </w:r>
      <w:r w:rsidRPr="00C174C9">
        <w:rPr>
          <w:rFonts w:ascii="Calibri" w:hAnsi="Calibri"/>
        </w:rPr>
        <w:t>niform Disciplinary Act, Ch</w:t>
      </w:r>
      <w:r w:rsidR="00365CDF" w:rsidRPr="00C174C9">
        <w:rPr>
          <w:rFonts w:ascii="Calibri" w:hAnsi="Calibri"/>
        </w:rPr>
        <w:t>a</w:t>
      </w:r>
      <w:r w:rsidRPr="00C174C9">
        <w:rPr>
          <w:rFonts w:ascii="Calibri" w:hAnsi="Calibri"/>
        </w:rPr>
        <w:t>pt</w:t>
      </w:r>
      <w:r w:rsidR="00365CDF" w:rsidRPr="00C174C9">
        <w:rPr>
          <w:rFonts w:ascii="Calibri" w:hAnsi="Calibri"/>
        </w:rPr>
        <w:t>er</w:t>
      </w:r>
      <w:r w:rsidR="00910407">
        <w:rPr>
          <w:rFonts w:ascii="Calibri" w:hAnsi="Calibri"/>
        </w:rPr>
        <w:t xml:space="preserve"> 18.130 RCW</w:t>
      </w:r>
      <w:r w:rsidR="00E05D38">
        <w:rPr>
          <w:rFonts w:ascii="Calibri" w:hAnsi="Calibri"/>
        </w:rPr>
        <w:t>.</w:t>
      </w:r>
      <w:r w:rsidRPr="00C174C9">
        <w:rPr>
          <w:rFonts w:ascii="Calibri" w:hAnsi="Calibri"/>
        </w:rPr>
        <w:t xml:space="preserve"> T</w:t>
      </w:r>
      <w:r w:rsidR="00910407">
        <w:rPr>
          <w:rFonts w:ascii="Calibri" w:hAnsi="Calibri"/>
        </w:rPr>
        <w:t xml:space="preserve">he Law Relating to Nursing Care: </w:t>
      </w:r>
      <w:r w:rsidRPr="00B24BE0">
        <w:rPr>
          <w:rFonts w:ascii="Calibri" w:hAnsi="Calibri"/>
        </w:rPr>
        <w:t>Ch</w:t>
      </w:r>
      <w:r w:rsidR="00365CDF" w:rsidRPr="00B24BE0">
        <w:rPr>
          <w:rFonts w:ascii="Calibri" w:hAnsi="Calibri"/>
        </w:rPr>
        <w:t>a</w:t>
      </w:r>
      <w:r w:rsidRPr="00B24BE0">
        <w:rPr>
          <w:rFonts w:ascii="Calibri" w:hAnsi="Calibri"/>
        </w:rPr>
        <w:t>pt</w:t>
      </w:r>
      <w:r w:rsidR="00365CDF" w:rsidRPr="00B24BE0">
        <w:rPr>
          <w:rFonts w:ascii="Calibri" w:hAnsi="Calibri"/>
        </w:rPr>
        <w:t>er</w:t>
      </w:r>
      <w:r w:rsidR="00E05D38">
        <w:rPr>
          <w:rFonts w:ascii="Calibri" w:hAnsi="Calibri"/>
        </w:rPr>
        <w:t xml:space="preserve"> 18.79 RCW </w:t>
      </w:r>
      <w:r w:rsidRPr="00B24BE0">
        <w:rPr>
          <w:rFonts w:ascii="Calibri" w:hAnsi="Calibri"/>
        </w:rPr>
        <w:t>and Ch</w:t>
      </w:r>
      <w:r w:rsidR="00365CDF" w:rsidRPr="00B24BE0">
        <w:rPr>
          <w:rFonts w:ascii="Calibri" w:hAnsi="Calibri"/>
        </w:rPr>
        <w:t>a</w:t>
      </w:r>
      <w:r w:rsidRPr="00B24BE0">
        <w:rPr>
          <w:rFonts w:ascii="Calibri" w:hAnsi="Calibri"/>
        </w:rPr>
        <w:t>pt</w:t>
      </w:r>
      <w:r w:rsidR="00365CDF" w:rsidRPr="00B24BE0">
        <w:rPr>
          <w:rFonts w:ascii="Calibri" w:hAnsi="Calibri"/>
        </w:rPr>
        <w:t>er</w:t>
      </w:r>
      <w:r w:rsidRPr="00B24BE0">
        <w:rPr>
          <w:rFonts w:ascii="Calibri" w:hAnsi="Calibri"/>
        </w:rPr>
        <w:t xml:space="preserve"> 246-840 WAC Practi</w:t>
      </w:r>
      <w:r w:rsidR="00910407">
        <w:rPr>
          <w:rFonts w:ascii="Calibri" w:hAnsi="Calibri"/>
        </w:rPr>
        <w:t>cal and Registered Nursing</w:t>
      </w:r>
      <w:r w:rsidRPr="00B24BE0">
        <w:rPr>
          <w:rFonts w:ascii="Calibri" w:hAnsi="Calibri"/>
        </w:rPr>
        <w:t>.</w:t>
      </w:r>
      <w:r w:rsidRPr="00C174C9">
        <w:rPr>
          <w:rFonts w:ascii="Calibri" w:hAnsi="Calibri"/>
        </w:rPr>
        <w:t xml:space="preserve">  </w:t>
      </w:r>
    </w:p>
    <w:p w14:paraId="597076FF" w14:textId="77777777" w:rsidR="00365CDF" w:rsidRPr="00C174C9" w:rsidRDefault="00365CDF" w:rsidP="00D74205">
      <w:pPr>
        <w:widowControl w:val="0"/>
        <w:ind w:start="36pt"/>
        <w:jc w:val="both"/>
        <w:rPr>
          <w:rFonts w:ascii="Calibri" w:hAnsi="Calibri"/>
        </w:rPr>
      </w:pPr>
    </w:p>
    <w:p w14:paraId="4A920BFF" w14:textId="77777777" w:rsidR="00EC0901" w:rsidRPr="00C174C9" w:rsidRDefault="00EC0901" w:rsidP="00D74205">
      <w:pPr>
        <w:widowControl w:val="0"/>
        <w:ind w:start="36pt"/>
        <w:jc w:val="both"/>
        <w:rPr>
          <w:rFonts w:ascii="Calibri" w:hAnsi="Calibri"/>
        </w:rPr>
      </w:pPr>
      <w:r w:rsidRPr="00C174C9">
        <w:rPr>
          <w:rFonts w:ascii="Calibri" w:hAnsi="Calibri"/>
        </w:rPr>
        <w:t xml:space="preserve">The Washington State </w:t>
      </w:r>
      <w:r w:rsidR="00E05D38" w:rsidRPr="00E05D38">
        <w:rPr>
          <w:rFonts w:ascii="Calibri" w:hAnsi="Calibri"/>
        </w:rPr>
        <w:t xml:space="preserve">Nursing Care Quality Assurance Commission </w:t>
      </w:r>
      <w:r w:rsidRPr="00B24BE0">
        <w:rPr>
          <w:rFonts w:ascii="Calibri" w:hAnsi="Calibri"/>
        </w:rPr>
        <w:t xml:space="preserve">has the authority to grant or deny licenses based on the conditions established in the Disciplinary Code.  One </w:t>
      </w:r>
      <w:r w:rsidR="00365CDF" w:rsidRPr="00B24BE0">
        <w:rPr>
          <w:rFonts w:ascii="Calibri" w:hAnsi="Calibri"/>
        </w:rPr>
        <w:t>basis</w:t>
      </w:r>
      <w:r w:rsidRPr="00B24BE0">
        <w:rPr>
          <w:rFonts w:ascii="Calibri" w:hAnsi="Calibri"/>
        </w:rPr>
        <w:t xml:space="preserve"> for denying licenses is unprofessional conduct</w:t>
      </w:r>
      <w:r w:rsidR="00365CDF" w:rsidRPr="00B24BE0">
        <w:rPr>
          <w:rFonts w:ascii="Calibri" w:hAnsi="Calibri"/>
        </w:rPr>
        <w:t>,</w:t>
      </w:r>
      <w:r w:rsidRPr="00B24BE0">
        <w:rPr>
          <w:rFonts w:ascii="Calibri" w:hAnsi="Calibri"/>
        </w:rPr>
        <w:t xml:space="preserve"> which is described in RCW 18.130.180 and</w:t>
      </w:r>
      <w:r w:rsidRPr="00C174C9">
        <w:rPr>
          <w:rFonts w:ascii="Calibri" w:hAnsi="Calibri"/>
        </w:rPr>
        <w:t xml:space="preserve"> includes current misuse of alcohol, controlled substances or legend drugs.  Upon graduation from the Nursing Program, the law allows for the voluntary Substance Abuse monitoring program in lieu of disciplinary action for nurses who ha</w:t>
      </w:r>
      <w:r w:rsidR="00E05D38">
        <w:rPr>
          <w:rFonts w:ascii="Calibri" w:hAnsi="Calibri"/>
        </w:rPr>
        <w:t>ve a history of substance abuse, in addition to not engaging in the conduct described in RCW 18.130.180.</w:t>
      </w:r>
    </w:p>
    <w:p w14:paraId="5FE31D09" w14:textId="77777777" w:rsidR="00A36789" w:rsidRPr="00C174C9" w:rsidRDefault="00A36789" w:rsidP="00D74205">
      <w:pPr>
        <w:widowControl w:val="0"/>
        <w:ind w:start="36pt"/>
        <w:jc w:val="both"/>
        <w:rPr>
          <w:rFonts w:ascii="Calibri" w:hAnsi="Calibri"/>
        </w:rPr>
      </w:pPr>
    </w:p>
    <w:p w14:paraId="26DDD596" w14:textId="77777777" w:rsidR="00A36789" w:rsidRPr="00C174C9" w:rsidRDefault="00EC0901" w:rsidP="00D74205">
      <w:pPr>
        <w:widowControl w:val="0"/>
        <w:ind w:start="36pt"/>
        <w:jc w:val="both"/>
        <w:rPr>
          <w:rFonts w:ascii="Calibri" w:hAnsi="Calibri"/>
          <w:b/>
        </w:rPr>
      </w:pPr>
      <w:r w:rsidRPr="00C174C9">
        <w:rPr>
          <w:rFonts w:ascii="Calibri" w:hAnsi="Calibri"/>
          <w:b/>
        </w:rPr>
        <w:t>Therefore, the following conditions are required while in the nursing program:</w:t>
      </w:r>
    </w:p>
    <w:p w14:paraId="2757A3E0" w14:textId="77777777" w:rsidR="00EC0901" w:rsidRPr="00C174C9" w:rsidRDefault="00EC0901" w:rsidP="00EC66F0">
      <w:pPr>
        <w:pStyle w:val="BodyTextIndent"/>
        <w:spacing w:before="0pt"/>
        <w:ind w:start="58.50pt" w:hanging="22.50pt"/>
        <w:rPr>
          <w:rFonts w:ascii="Calibri" w:hAnsi="Calibri"/>
          <w:sz w:val="20"/>
        </w:rPr>
      </w:pPr>
      <w:r w:rsidRPr="00C174C9">
        <w:rPr>
          <w:rFonts w:ascii="Calibri" w:hAnsi="Calibri"/>
          <w:sz w:val="20"/>
        </w:rPr>
        <w:t>1.</w:t>
      </w:r>
      <w:r w:rsidRPr="00C174C9">
        <w:rPr>
          <w:rFonts w:ascii="Calibri" w:hAnsi="Calibri"/>
          <w:sz w:val="20"/>
        </w:rPr>
        <w:tab/>
        <w:t>Abstinence from being under the influence of drugs</w:t>
      </w:r>
      <w:r w:rsidR="00696DF1">
        <w:rPr>
          <w:rFonts w:ascii="Calibri" w:hAnsi="Calibri"/>
          <w:sz w:val="20"/>
        </w:rPr>
        <w:t xml:space="preserve"> or alcoholic beverages while at</w:t>
      </w:r>
      <w:r w:rsidRPr="00C174C9">
        <w:rPr>
          <w:rFonts w:ascii="Calibri" w:hAnsi="Calibri"/>
          <w:sz w:val="20"/>
        </w:rPr>
        <w:t xml:space="preserve"> c</w:t>
      </w:r>
      <w:r w:rsidR="00A36789" w:rsidRPr="00C174C9">
        <w:rPr>
          <w:rFonts w:ascii="Calibri" w:hAnsi="Calibri"/>
          <w:sz w:val="20"/>
        </w:rPr>
        <w:t>ollege facilities</w:t>
      </w:r>
      <w:r w:rsidR="00696DF1">
        <w:rPr>
          <w:rFonts w:ascii="Calibri" w:hAnsi="Calibri"/>
          <w:sz w:val="20"/>
        </w:rPr>
        <w:t xml:space="preserve">, </w:t>
      </w:r>
      <w:r w:rsidR="00A36789" w:rsidRPr="00C174C9">
        <w:rPr>
          <w:rFonts w:ascii="Calibri" w:hAnsi="Calibri"/>
          <w:sz w:val="20"/>
        </w:rPr>
        <w:t>college-</w:t>
      </w:r>
      <w:r w:rsidRPr="00C174C9">
        <w:rPr>
          <w:rFonts w:ascii="Calibri" w:hAnsi="Calibri"/>
          <w:sz w:val="20"/>
        </w:rPr>
        <w:lastRenderedPageBreak/>
        <w:t>sponsored events</w:t>
      </w:r>
      <w:r w:rsidR="00696DF1">
        <w:rPr>
          <w:rFonts w:ascii="Calibri" w:hAnsi="Calibri"/>
          <w:sz w:val="20"/>
        </w:rPr>
        <w:t>, or clinical sites</w:t>
      </w:r>
      <w:r w:rsidRPr="00C174C9">
        <w:rPr>
          <w:rFonts w:ascii="Calibri" w:hAnsi="Calibri"/>
          <w:sz w:val="20"/>
        </w:rPr>
        <w:t>.  Be</w:t>
      </w:r>
      <w:r w:rsidR="00A36789" w:rsidRPr="00C174C9">
        <w:rPr>
          <w:rFonts w:ascii="Calibri" w:hAnsi="Calibri"/>
          <w:sz w:val="20"/>
        </w:rPr>
        <w:t>haviors that could indicate non</w:t>
      </w:r>
      <w:r w:rsidRPr="00C174C9">
        <w:rPr>
          <w:rFonts w:ascii="Calibri" w:hAnsi="Calibri"/>
          <w:sz w:val="20"/>
        </w:rPr>
        <w:t xml:space="preserve">compliance would include: </w:t>
      </w:r>
      <w:r w:rsidR="00A36789" w:rsidRPr="00C174C9">
        <w:rPr>
          <w:rFonts w:ascii="Calibri" w:hAnsi="Calibri"/>
          <w:sz w:val="20"/>
        </w:rPr>
        <w:t xml:space="preserve"> </w:t>
      </w:r>
      <w:r w:rsidRPr="00C174C9">
        <w:rPr>
          <w:rFonts w:ascii="Calibri" w:hAnsi="Calibri"/>
          <w:sz w:val="20"/>
        </w:rPr>
        <w:t>arriving on campus or clinical with alcohol on the breath, erratic or unsafe nursing practices due to use of drugs and/or alcohol, possessing any</w:t>
      </w:r>
      <w:r w:rsidR="00910407">
        <w:rPr>
          <w:rFonts w:ascii="Calibri" w:hAnsi="Calibri"/>
          <w:sz w:val="20"/>
        </w:rPr>
        <w:t xml:space="preserve"> </w:t>
      </w:r>
      <w:r w:rsidRPr="00C174C9">
        <w:rPr>
          <w:rFonts w:ascii="Calibri" w:hAnsi="Calibri"/>
          <w:sz w:val="20"/>
        </w:rPr>
        <w:t>illegal drug while on clinical time, using any intoxicating liquor</w:t>
      </w:r>
      <w:r w:rsidR="00160D4F">
        <w:rPr>
          <w:rFonts w:ascii="Calibri" w:hAnsi="Calibri"/>
          <w:sz w:val="20"/>
        </w:rPr>
        <w:t>/legal substance</w:t>
      </w:r>
      <w:r w:rsidRPr="00C174C9">
        <w:rPr>
          <w:rFonts w:ascii="Calibri" w:hAnsi="Calibri"/>
          <w:sz w:val="20"/>
        </w:rPr>
        <w:t xml:space="preserve"> or illegal substance within 24 hours prior to or while on clinical time, removing any drug from the institution or patient supply for any reason.</w:t>
      </w:r>
    </w:p>
    <w:p w14:paraId="68368DAE" w14:textId="77777777" w:rsidR="00A36789" w:rsidRPr="00C174C9" w:rsidRDefault="00A36789" w:rsidP="00EC66F0">
      <w:pPr>
        <w:widowControl w:val="0"/>
        <w:ind w:start="58.50pt" w:hanging="22.50pt"/>
        <w:jc w:val="both"/>
        <w:rPr>
          <w:rFonts w:ascii="Calibri" w:hAnsi="Calibri"/>
          <w:b/>
        </w:rPr>
      </w:pPr>
    </w:p>
    <w:p w14:paraId="0FE64D17" w14:textId="77777777" w:rsidR="00EC0901" w:rsidRPr="00C174C9" w:rsidRDefault="00065E34" w:rsidP="00EA7419">
      <w:pPr>
        <w:widowControl w:val="0"/>
        <w:ind w:start="22.50pt" w:hanging="22.50pt"/>
        <w:jc w:val="both"/>
        <w:rPr>
          <w:rFonts w:ascii="Calibri" w:hAnsi="Calibri"/>
          <w:b/>
        </w:rPr>
      </w:pPr>
      <w:r>
        <w:rPr>
          <w:rFonts w:ascii="Calibri" w:hAnsi="Calibri"/>
          <w:b/>
        </w:rPr>
        <w:t>N</w:t>
      </w:r>
      <w:r w:rsidR="00EC0901" w:rsidRPr="00C174C9">
        <w:rPr>
          <w:rFonts w:ascii="Calibri" w:hAnsi="Calibri"/>
          <w:b/>
        </w:rPr>
        <w:t>.</w:t>
      </w:r>
      <w:r w:rsidR="00EC0901" w:rsidRPr="00C174C9">
        <w:rPr>
          <w:rFonts w:ascii="Calibri" w:hAnsi="Calibri"/>
          <w:b/>
        </w:rPr>
        <w:tab/>
      </w:r>
      <w:r w:rsidR="00EC0901" w:rsidRPr="00C174C9">
        <w:rPr>
          <w:rFonts w:ascii="Calibri" w:hAnsi="Calibri"/>
          <w:b/>
          <w:u w:val="single"/>
        </w:rPr>
        <w:t>Preceptorship</w:t>
      </w:r>
    </w:p>
    <w:p w14:paraId="11282F05" w14:textId="77777777" w:rsidR="00A36789" w:rsidRDefault="00EC0901" w:rsidP="00EC66F0">
      <w:pPr>
        <w:pStyle w:val="BodyTextIndent"/>
        <w:spacing w:before="0pt"/>
        <w:ind w:start="58.50pt" w:hanging="22.50pt"/>
        <w:rPr>
          <w:rFonts w:ascii="Calibri" w:hAnsi="Calibri"/>
          <w:sz w:val="20"/>
        </w:rPr>
      </w:pPr>
      <w:r w:rsidRPr="00C174C9">
        <w:rPr>
          <w:rFonts w:ascii="Calibri" w:hAnsi="Calibri"/>
          <w:sz w:val="20"/>
        </w:rPr>
        <w:t>1.</w:t>
      </w:r>
      <w:r w:rsidRPr="00C174C9">
        <w:rPr>
          <w:rFonts w:ascii="Calibri" w:hAnsi="Calibri"/>
          <w:sz w:val="20"/>
        </w:rPr>
        <w:tab/>
      </w:r>
      <w:r w:rsidRPr="00B24BE0">
        <w:rPr>
          <w:rFonts w:ascii="Calibri" w:hAnsi="Calibri"/>
          <w:sz w:val="20"/>
        </w:rPr>
        <w:t xml:space="preserve">The preceptorship experience is intended to round out the student preparing to graduate.  Upon completion of this experience, the student is expected to meet all of the </w:t>
      </w:r>
      <w:r w:rsidR="00580A3A">
        <w:rPr>
          <w:rFonts w:ascii="Calibri" w:hAnsi="Calibri"/>
          <w:sz w:val="20"/>
        </w:rPr>
        <w:t xml:space="preserve">Program </w:t>
      </w:r>
      <w:r w:rsidR="00696DF1">
        <w:rPr>
          <w:rFonts w:ascii="Calibri" w:hAnsi="Calibri"/>
          <w:sz w:val="20"/>
        </w:rPr>
        <w:t>L</w:t>
      </w:r>
      <w:r w:rsidR="00580A3A">
        <w:rPr>
          <w:rFonts w:ascii="Calibri" w:hAnsi="Calibri"/>
          <w:sz w:val="20"/>
        </w:rPr>
        <w:t xml:space="preserve">earning </w:t>
      </w:r>
      <w:r w:rsidR="00696DF1">
        <w:rPr>
          <w:rFonts w:ascii="Calibri" w:hAnsi="Calibri"/>
          <w:sz w:val="20"/>
        </w:rPr>
        <w:t>O</w:t>
      </w:r>
      <w:r w:rsidR="00580A3A">
        <w:rPr>
          <w:rFonts w:ascii="Calibri" w:hAnsi="Calibri"/>
          <w:sz w:val="20"/>
        </w:rPr>
        <w:t>utcomes (page 12)</w:t>
      </w:r>
      <w:r w:rsidRPr="00B24BE0">
        <w:rPr>
          <w:rFonts w:ascii="Calibri" w:hAnsi="Calibri"/>
          <w:sz w:val="20"/>
        </w:rPr>
        <w:t>.  Preceptor assignments are made by the faculty.  Under no circumstances is the student to recruit a preceptor.</w:t>
      </w:r>
    </w:p>
    <w:p w14:paraId="4DA0871E" w14:textId="77777777" w:rsidR="00EC66F0" w:rsidRPr="00C174C9" w:rsidRDefault="00EC66F0" w:rsidP="00EC66F0">
      <w:pPr>
        <w:pStyle w:val="BodyTextIndent"/>
        <w:spacing w:before="0pt"/>
        <w:ind w:start="58.50pt" w:hanging="22.50pt"/>
        <w:rPr>
          <w:rFonts w:ascii="Calibri" w:hAnsi="Calibri"/>
          <w:sz w:val="20"/>
        </w:rPr>
      </w:pPr>
    </w:p>
    <w:p w14:paraId="226C5B7F" w14:textId="77777777" w:rsidR="009E7B95" w:rsidRPr="00C174C9" w:rsidRDefault="00EC0901" w:rsidP="00EC66F0">
      <w:pPr>
        <w:pStyle w:val="BodyTextIndent"/>
        <w:spacing w:before="0pt"/>
        <w:ind w:start="58.50pt" w:hanging="22.50pt"/>
        <w:rPr>
          <w:rFonts w:ascii="Calibri" w:hAnsi="Calibri"/>
        </w:rPr>
      </w:pPr>
      <w:r w:rsidRPr="00C174C9">
        <w:rPr>
          <w:rFonts w:ascii="Calibri" w:hAnsi="Calibri"/>
          <w:sz w:val="20"/>
        </w:rPr>
        <w:t>2.</w:t>
      </w:r>
      <w:r w:rsidRPr="00C174C9">
        <w:rPr>
          <w:rFonts w:ascii="Calibri" w:hAnsi="Calibri"/>
          <w:sz w:val="20"/>
        </w:rPr>
        <w:tab/>
        <w:t>Special Costs for Students in the Final Nursing Quarter:</w:t>
      </w:r>
    </w:p>
    <w:p w14:paraId="31FEE98F" w14:textId="77777777" w:rsidR="00EC0901" w:rsidRPr="00C174C9" w:rsidRDefault="00EC0901" w:rsidP="00EC66F0">
      <w:pPr>
        <w:widowControl w:val="0"/>
        <w:ind w:start="58.50pt"/>
        <w:jc w:val="both"/>
        <w:rPr>
          <w:rFonts w:ascii="Calibri" w:hAnsi="Calibri"/>
        </w:rPr>
      </w:pPr>
      <w:r w:rsidRPr="00C174C9">
        <w:rPr>
          <w:rFonts w:ascii="Calibri" w:hAnsi="Calibri"/>
        </w:rPr>
        <w:t>Students must plan ahead to cover their financial obligations during the quarter in which they have their preceptor experience.  The preceptor expe</w:t>
      </w:r>
      <w:r w:rsidR="00580A3A">
        <w:rPr>
          <w:rFonts w:ascii="Calibri" w:hAnsi="Calibri"/>
        </w:rPr>
        <w:t xml:space="preserve">rience occurs in the last </w:t>
      </w:r>
      <w:r w:rsidRPr="00C174C9">
        <w:rPr>
          <w:rFonts w:ascii="Calibri" w:hAnsi="Calibri"/>
        </w:rPr>
        <w:t>quarter and is a 32+ hour work week.</w:t>
      </w:r>
      <w:r w:rsidR="009E7B95" w:rsidRPr="00C174C9">
        <w:rPr>
          <w:rFonts w:ascii="Calibri" w:hAnsi="Calibri"/>
        </w:rPr>
        <w:t xml:space="preserve"> </w:t>
      </w:r>
      <w:r w:rsidRPr="00C174C9">
        <w:rPr>
          <w:rFonts w:ascii="Calibri" w:hAnsi="Calibri"/>
        </w:rPr>
        <w:t xml:space="preserve"> Students will work the schedule that their assigned prece</w:t>
      </w:r>
      <w:r w:rsidR="009E7B95" w:rsidRPr="00C174C9">
        <w:rPr>
          <w:rFonts w:ascii="Calibri" w:hAnsi="Calibri"/>
        </w:rPr>
        <w:t>ptor works which could be 8, 10</w:t>
      </w:r>
      <w:r w:rsidR="004043CE">
        <w:rPr>
          <w:rFonts w:ascii="Calibri" w:hAnsi="Calibri"/>
        </w:rPr>
        <w:t>,</w:t>
      </w:r>
      <w:r w:rsidRPr="00C174C9">
        <w:rPr>
          <w:rFonts w:ascii="Calibri" w:hAnsi="Calibri"/>
        </w:rPr>
        <w:t xml:space="preserve"> or 12 hour shifts. </w:t>
      </w:r>
      <w:r w:rsidR="009E7B95" w:rsidRPr="00C174C9">
        <w:rPr>
          <w:rFonts w:ascii="Calibri" w:hAnsi="Calibri"/>
        </w:rPr>
        <w:t xml:space="preserve"> </w:t>
      </w:r>
      <w:r w:rsidRPr="00C174C9">
        <w:rPr>
          <w:rFonts w:ascii="Calibri" w:hAnsi="Calibri"/>
        </w:rPr>
        <w:t xml:space="preserve">Students cannot work </w:t>
      </w:r>
      <w:r w:rsidR="00580A3A">
        <w:rPr>
          <w:rFonts w:ascii="Calibri" w:hAnsi="Calibri"/>
        </w:rPr>
        <w:t>f</w:t>
      </w:r>
      <w:r w:rsidRPr="00C174C9">
        <w:rPr>
          <w:rFonts w:ascii="Calibri" w:hAnsi="Calibri"/>
        </w:rPr>
        <w:t>ull-time and carry out their school assignment during their preceptor experience.  It</w:t>
      </w:r>
      <w:r w:rsidR="009E7B95" w:rsidRPr="00C174C9">
        <w:rPr>
          <w:rFonts w:ascii="Calibri" w:hAnsi="Calibri"/>
        </w:rPr>
        <w:t xml:space="preserve"> is even difficult to work part-</w:t>
      </w:r>
      <w:r w:rsidR="00580A3A">
        <w:rPr>
          <w:rFonts w:ascii="Calibri" w:hAnsi="Calibri"/>
        </w:rPr>
        <w:t>time</w:t>
      </w:r>
      <w:r w:rsidRPr="00C174C9">
        <w:rPr>
          <w:rFonts w:ascii="Calibri" w:hAnsi="Calibri"/>
        </w:rPr>
        <w:t>! Additional child care provisions may also need to be made. Students will not be allowed to have a schedule which would require overlapping shifts between their student assignment and work assignment.</w:t>
      </w:r>
    </w:p>
    <w:p w14:paraId="1B52E54C" w14:textId="77777777" w:rsidR="003C1C6C" w:rsidRPr="00C174C9" w:rsidRDefault="003C1C6C" w:rsidP="00D74205">
      <w:pPr>
        <w:widowControl w:val="0"/>
        <w:ind w:start="72pt"/>
        <w:jc w:val="both"/>
        <w:rPr>
          <w:rFonts w:ascii="Calibri" w:hAnsi="Calibri"/>
        </w:rPr>
      </w:pPr>
    </w:p>
    <w:p w14:paraId="56335FFC" w14:textId="77777777" w:rsidR="00EC0901" w:rsidRPr="00C174C9" w:rsidRDefault="00065E34" w:rsidP="00D74205">
      <w:pPr>
        <w:widowControl w:val="0"/>
        <w:tabs>
          <w:tab w:val="start" w:pos="-36pt"/>
        </w:tabs>
        <w:jc w:val="both"/>
        <w:rPr>
          <w:rFonts w:ascii="Calibri" w:hAnsi="Calibri"/>
          <w:b/>
          <w:u w:val="single"/>
        </w:rPr>
      </w:pPr>
      <w:r>
        <w:rPr>
          <w:rFonts w:ascii="Calibri" w:hAnsi="Calibri"/>
          <w:b/>
        </w:rPr>
        <w:t>O</w:t>
      </w:r>
      <w:r w:rsidR="00EC0901" w:rsidRPr="00C174C9">
        <w:rPr>
          <w:rFonts w:ascii="Calibri" w:hAnsi="Calibri"/>
          <w:b/>
        </w:rPr>
        <w:t>.</w:t>
      </w:r>
      <w:r w:rsidR="00EC0901" w:rsidRPr="00C174C9">
        <w:rPr>
          <w:rFonts w:ascii="Calibri" w:hAnsi="Calibri"/>
          <w:b/>
        </w:rPr>
        <w:tab/>
      </w:r>
      <w:r w:rsidR="00EC0901" w:rsidRPr="00C174C9">
        <w:rPr>
          <w:rFonts w:ascii="Calibri" w:hAnsi="Calibri"/>
          <w:b/>
          <w:u w:val="single"/>
        </w:rPr>
        <w:t>Graduation</w:t>
      </w:r>
    </w:p>
    <w:p w14:paraId="0BF63C6A" w14:textId="77777777" w:rsidR="009E7B95" w:rsidRPr="00C174C9" w:rsidRDefault="009E7B95" w:rsidP="00D74205">
      <w:pPr>
        <w:widowControl w:val="0"/>
        <w:tabs>
          <w:tab w:val="start" w:pos="-36pt"/>
        </w:tabs>
        <w:jc w:val="both"/>
        <w:rPr>
          <w:rFonts w:ascii="Calibri" w:hAnsi="Calibri"/>
          <w:u w:val="single"/>
        </w:rPr>
      </w:pPr>
    </w:p>
    <w:p w14:paraId="00785746" w14:textId="77777777" w:rsidR="00B405AB" w:rsidRPr="00FD5E55" w:rsidRDefault="00DC23AE" w:rsidP="00D74685">
      <w:pPr>
        <w:widowControl w:val="0"/>
        <w:numPr>
          <w:ilvl w:val="0"/>
          <w:numId w:val="12"/>
        </w:numPr>
        <w:ind w:start="58.50pt" w:hanging="22.50pt"/>
        <w:jc w:val="both"/>
        <w:rPr>
          <w:rFonts w:ascii="Calibri" w:hAnsi="Calibri"/>
        </w:rPr>
      </w:pPr>
      <w:r w:rsidRPr="00FD5E55">
        <w:rPr>
          <w:rFonts w:ascii="Calibri" w:hAnsi="Calibri"/>
          <w:b/>
        </w:rPr>
        <w:t xml:space="preserve">Approximate </w:t>
      </w:r>
      <w:r w:rsidR="00EC0901" w:rsidRPr="00FD5E55">
        <w:rPr>
          <w:rFonts w:ascii="Calibri" w:hAnsi="Calibri"/>
          <w:b/>
        </w:rPr>
        <w:t>Costs at Graduation</w:t>
      </w:r>
      <w:r w:rsidR="00B405AB" w:rsidRPr="00FD5E55">
        <w:rPr>
          <w:rFonts w:ascii="Calibri" w:hAnsi="Calibri"/>
          <w:b/>
        </w:rPr>
        <w:t xml:space="preserve"> &amp; Registered Nurse Licensing</w:t>
      </w:r>
      <w:r w:rsidR="00EC0901" w:rsidRPr="00FD5E55">
        <w:rPr>
          <w:rFonts w:ascii="Calibri" w:hAnsi="Calibri"/>
          <w:b/>
        </w:rPr>
        <w:t>:</w:t>
      </w:r>
    </w:p>
    <w:p w14:paraId="23B8C4B7" w14:textId="77777777" w:rsidR="00B405AB" w:rsidRPr="00523E14" w:rsidRDefault="00B405AB" w:rsidP="00FD5E55">
      <w:pPr>
        <w:widowControl w:val="0"/>
        <w:ind w:start="81pt" w:hanging="22.50pt"/>
        <w:jc w:val="both"/>
        <w:rPr>
          <w:rFonts w:ascii="Calibri" w:hAnsi="Calibri"/>
        </w:rPr>
      </w:pPr>
      <w:r w:rsidRPr="00523E14">
        <w:rPr>
          <w:rFonts w:ascii="Calibri" w:hAnsi="Calibri"/>
        </w:rPr>
        <w:t>NCLEX Review Course (optional)</w:t>
      </w:r>
      <w:r w:rsidRPr="00523E14">
        <w:rPr>
          <w:rFonts w:ascii="Calibri" w:hAnsi="Calibri"/>
        </w:rPr>
        <w:tab/>
      </w:r>
      <w:r w:rsidRPr="00523E14">
        <w:rPr>
          <w:rFonts w:ascii="Calibri" w:hAnsi="Calibri"/>
        </w:rPr>
        <w:tab/>
      </w:r>
      <w:r w:rsidRPr="00523E14">
        <w:rPr>
          <w:rFonts w:ascii="Calibri" w:hAnsi="Calibri"/>
        </w:rPr>
        <w:tab/>
        <w:t>Variable</w:t>
      </w:r>
    </w:p>
    <w:p w14:paraId="025F6160" w14:textId="77777777" w:rsidR="00B405AB" w:rsidRPr="00523E14" w:rsidRDefault="00B405AB" w:rsidP="00FD5E55">
      <w:pPr>
        <w:widowControl w:val="0"/>
        <w:ind w:start="81pt" w:hanging="22.50pt"/>
        <w:jc w:val="both"/>
        <w:rPr>
          <w:rFonts w:ascii="Calibri" w:hAnsi="Calibri"/>
        </w:rPr>
      </w:pPr>
      <w:r w:rsidRPr="00523E14">
        <w:rPr>
          <w:rFonts w:ascii="Calibri" w:hAnsi="Calibri"/>
        </w:rPr>
        <w:t>Gra</w:t>
      </w:r>
      <w:r w:rsidR="00235E3C" w:rsidRPr="00523E14">
        <w:rPr>
          <w:rFonts w:ascii="Calibri" w:hAnsi="Calibri"/>
        </w:rPr>
        <w:t>duation Regalia (optional)</w:t>
      </w:r>
      <w:r w:rsidR="00235E3C" w:rsidRPr="00523E14">
        <w:rPr>
          <w:rFonts w:ascii="Calibri" w:hAnsi="Calibri"/>
        </w:rPr>
        <w:tab/>
      </w:r>
      <w:r w:rsidR="00235E3C" w:rsidRPr="00523E14">
        <w:rPr>
          <w:rFonts w:ascii="Calibri" w:hAnsi="Calibri"/>
        </w:rPr>
        <w:tab/>
      </w:r>
      <w:r w:rsidR="00235E3C" w:rsidRPr="00523E14">
        <w:rPr>
          <w:rFonts w:ascii="Calibri" w:hAnsi="Calibri"/>
        </w:rPr>
        <w:tab/>
      </w:r>
      <w:r w:rsidR="00FD5E55">
        <w:rPr>
          <w:rFonts w:ascii="Calibri" w:hAnsi="Calibri"/>
        </w:rPr>
        <w:tab/>
      </w:r>
      <w:r w:rsidR="00235E3C" w:rsidRPr="00523E14">
        <w:rPr>
          <w:rFonts w:ascii="Calibri" w:hAnsi="Calibri"/>
        </w:rPr>
        <w:t>$36</w:t>
      </w:r>
    </w:p>
    <w:p w14:paraId="20274408" w14:textId="77777777" w:rsidR="00B405AB" w:rsidRPr="00523E14" w:rsidRDefault="00B405AB" w:rsidP="00FD5E55">
      <w:pPr>
        <w:widowControl w:val="0"/>
        <w:ind w:start="81pt" w:hanging="22.50pt"/>
        <w:jc w:val="both"/>
        <w:rPr>
          <w:rFonts w:ascii="Calibri" w:hAnsi="Calibri"/>
        </w:rPr>
      </w:pPr>
      <w:r w:rsidRPr="00523E14">
        <w:rPr>
          <w:rFonts w:ascii="Calibri" w:hAnsi="Calibri"/>
        </w:rPr>
        <w:t>Graduation Pin (optional)</w:t>
      </w:r>
      <w:r w:rsidRPr="00523E14">
        <w:rPr>
          <w:rFonts w:ascii="Calibri" w:hAnsi="Calibri"/>
        </w:rPr>
        <w:tab/>
      </w:r>
      <w:r w:rsidRPr="00523E14">
        <w:rPr>
          <w:rFonts w:ascii="Calibri" w:hAnsi="Calibri"/>
        </w:rPr>
        <w:tab/>
      </w:r>
      <w:r w:rsidRPr="00523E14">
        <w:rPr>
          <w:rFonts w:ascii="Calibri" w:hAnsi="Calibri"/>
        </w:rPr>
        <w:tab/>
      </w:r>
      <w:r w:rsidRPr="00523E14">
        <w:rPr>
          <w:rFonts w:ascii="Calibri" w:hAnsi="Calibri"/>
        </w:rPr>
        <w:tab/>
        <w:t>$70 – $200</w:t>
      </w:r>
    </w:p>
    <w:p w14:paraId="1D699FD2" w14:textId="77777777" w:rsidR="00B405AB" w:rsidRPr="00523E14" w:rsidRDefault="00B405AB" w:rsidP="00FD5E55">
      <w:pPr>
        <w:widowControl w:val="0"/>
        <w:ind w:start="81pt" w:hanging="22.50pt"/>
        <w:jc w:val="both"/>
        <w:rPr>
          <w:rFonts w:ascii="Calibri" w:hAnsi="Calibri"/>
        </w:rPr>
      </w:pPr>
      <w:r w:rsidRPr="00523E14">
        <w:rPr>
          <w:rFonts w:ascii="Calibri" w:hAnsi="Calibri"/>
        </w:rPr>
        <w:t>NCLEX Exam</w:t>
      </w:r>
      <w:r w:rsidRPr="00523E14">
        <w:rPr>
          <w:rFonts w:ascii="Calibri" w:hAnsi="Calibri"/>
        </w:rPr>
        <w:tab/>
      </w:r>
      <w:r w:rsidRPr="00523E14">
        <w:rPr>
          <w:rFonts w:ascii="Calibri" w:hAnsi="Calibri"/>
        </w:rPr>
        <w:tab/>
      </w:r>
      <w:r w:rsidRPr="00523E14">
        <w:rPr>
          <w:rFonts w:ascii="Calibri" w:hAnsi="Calibri"/>
        </w:rPr>
        <w:tab/>
      </w:r>
      <w:r w:rsidRPr="00523E14">
        <w:rPr>
          <w:rFonts w:ascii="Calibri" w:hAnsi="Calibri"/>
        </w:rPr>
        <w:tab/>
      </w:r>
      <w:r w:rsidRPr="00523E14">
        <w:rPr>
          <w:rFonts w:ascii="Calibri" w:hAnsi="Calibri"/>
        </w:rPr>
        <w:tab/>
        <w:t>$200</w:t>
      </w:r>
    </w:p>
    <w:p w14:paraId="7824F0E6" w14:textId="77777777" w:rsidR="00B405AB" w:rsidRPr="00523E14" w:rsidRDefault="00B405AB" w:rsidP="00FD5E55">
      <w:pPr>
        <w:widowControl w:val="0"/>
        <w:ind w:start="81pt" w:hanging="22.50pt"/>
        <w:jc w:val="both"/>
        <w:rPr>
          <w:rFonts w:ascii="Calibri" w:hAnsi="Calibri"/>
        </w:rPr>
      </w:pPr>
      <w:r w:rsidRPr="00523E14">
        <w:rPr>
          <w:rFonts w:ascii="Calibri" w:hAnsi="Calibri"/>
        </w:rPr>
        <w:t>Was</w:t>
      </w:r>
      <w:r w:rsidR="00F30748" w:rsidRPr="00523E14">
        <w:rPr>
          <w:rFonts w:ascii="Calibri" w:hAnsi="Calibri"/>
        </w:rPr>
        <w:t>hington State Licensing Fee</w:t>
      </w:r>
      <w:r w:rsidR="00F30748" w:rsidRPr="00523E14">
        <w:rPr>
          <w:rFonts w:ascii="Calibri" w:hAnsi="Calibri"/>
        </w:rPr>
        <w:tab/>
      </w:r>
      <w:r w:rsidR="00F30748" w:rsidRPr="00523E14">
        <w:rPr>
          <w:rFonts w:ascii="Calibri" w:hAnsi="Calibri"/>
        </w:rPr>
        <w:tab/>
      </w:r>
      <w:r w:rsidR="00F30748" w:rsidRPr="00523E14">
        <w:rPr>
          <w:rFonts w:ascii="Calibri" w:hAnsi="Calibri"/>
        </w:rPr>
        <w:tab/>
        <w:t>$88</w:t>
      </w:r>
    </w:p>
    <w:p w14:paraId="3C3A9331" w14:textId="77777777" w:rsidR="00B405AB" w:rsidRDefault="00B405AB" w:rsidP="00FD5E55">
      <w:pPr>
        <w:widowControl w:val="0"/>
        <w:ind w:start="58.50pt" w:hanging="22.50pt"/>
        <w:jc w:val="both"/>
        <w:rPr>
          <w:rFonts w:ascii="Calibri" w:hAnsi="Calibri"/>
        </w:rPr>
      </w:pPr>
    </w:p>
    <w:p w14:paraId="2E2D82C3" w14:textId="77777777" w:rsidR="00460E2E" w:rsidRPr="00C174C9" w:rsidRDefault="00EC0901" w:rsidP="00FD5E55">
      <w:pPr>
        <w:pStyle w:val="BodyTextIndent"/>
        <w:spacing w:before="0pt"/>
        <w:ind w:start="58.50pt" w:hanging="22.50pt"/>
        <w:rPr>
          <w:rFonts w:ascii="Calibri" w:hAnsi="Calibri"/>
          <w:sz w:val="20"/>
        </w:rPr>
      </w:pPr>
      <w:r w:rsidRPr="00C174C9">
        <w:rPr>
          <w:rFonts w:ascii="Calibri" w:hAnsi="Calibri"/>
          <w:sz w:val="20"/>
        </w:rPr>
        <w:t>2.</w:t>
      </w:r>
      <w:r w:rsidRPr="00C174C9">
        <w:rPr>
          <w:rFonts w:ascii="Calibri" w:hAnsi="Calibri"/>
          <w:sz w:val="20"/>
        </w:rPr>
        <w:tab/>
      </w:r>
      <w:r w:rsidRPr="00C174C9">
        <w:rPr>
          <w:rFonts w:ascii="Calibri" w:hAnsi="Calibri"/>
          <w:b/>
          <w:sz w:val="20"/>
        </w:rPr>
        <w:t xml:space="preserve">Graduation </w:t>
      </w:r>
      <w:r w:rsidR="005061F3" w:rsidRPr="00C174C9">
        <w:rPr>
          <w:rFonts w:ascii="Calibri" w:hAnsi="Calibri"/>
          <w:b/>
          <w:sz w:val="20"/>
        </w:rPr>
        <w:t>R</w:t>
      </w:r>
      <w:r w:rsidRPr="00C174C9">
        <w:rPr>
          <w:rFonts w:ascii="Calibri" w:hAnsi="Calibri"/>
          <w:b/>
          <w:sz w:val="20"/>
        </w:rPr>
        <w:t>equirements:</w:t>
      </w:r>
    </w:p>
    <w:p w14:paraId="0F5DB192" w14:textId="4B5E27E7" w:rsidR="00696DF1" w:rsidRDefault="00EC0901" w:rsidP="00FD5E55">
      <w:pPr>
        <w:widowControl w:val="0"/>
        <w:ind w:start="58.50pt"/>
        <w:jc w:val="both"/>
        <w:rPr>
          <w:rFonts w:ascii="Calibri" w:hAnsi="Calibri"/>
        </w:rPr>
      </w:pPr>
      <w:r w:rsidRPr="00C174C9">
        <w:rPr>
          <w:rFonts w:ascii="Calibri" w:hAnsi="Calibri"/>
        </w:rPr>
        <w:t xml:space="preserve">An </w:t>
      </w:r>
      <w:r w:rsidR="00B30B76" w:rsidRPr="00B30B76">
        <w:rPr>
          <w:rFonts w:ascii="Calibri" w:hAnsi="Calibri"/>
        </w:rPr>
        <w:t>Associate in Applied Science Nursing Transfer Degree</w:t>
      </w:r>
      <w:r w:rsidR="005A4AFA">
        <w:rPr>
          <w:rFonts w:ascii="Calibri" w:hAnsi="Calibri"/>
        </w:rPr>
        <w:t xml:space="preserve"> (AAS-T)</w:t>
      </w:r>
      <w:r w:rsidR="00B30B76" w:rsidRPr="00C174C9">
        <w:rPr>
          <w:rFonts w:ascii="Calibri" w:hAnsi="Calibri"/>
          <w:i/>
        </w:rPr>
        <w:t xml:space="preserve"> </w:t>
      </w:r>
      <w:r w:rsidR="00696DF1" w:rsidRPr="00C174C9">
        <w:rPr>
          <w:rFonts w:ascii="Calibri" w:hAnsi="Calibri"/>
        </w:rPr>
        <w:t>is</w:t>
      </w:r>
      <w:r w:rsidRPr="00C174C9">
        <w:rPr>
          <w:rFonts w:ascii="Calibri" w:hAnsi="Calibri"/>
        </w:rPr>
        <w:t xml:space="preserve"> awarded to the</w:t>
      </w:r>
      <w:r w:rsidR="00696DF1">
        <w:rPr>
          <w:rFonts w:ascii="Calibri" w:hAnsi="Calibri"/>
        </w:rPr>
        <w:t xml:space="preserve"> graduating student who has met</w:t>
      </w:r>
      <w:r w:rsidR="005A4AFA">
        <w:rPr>
          <w:rFonts w:ascii="Calibri" w:hAnsi="Calibri"/>
        </w:rPr>
        <w:t xml:space="preserve"> </w:t>
      </w:r>
      <w:r w:rsidRPr="00C174C9">
        <w:rPr>
          <w:rFonts w:ascii="Calibri" w:hAnsi="Calibri"/>
        </w:rPr>
        <w:t>the requirements of the nursing program.</w:t>
      </w:r>
      <w:r w:rsidR="00696DF1" w:rsidRPr="00696DF1">
        <w:rPr>
          <w:rFonts w:ascii="Calibri" w:hAnsi="Calibri"/>
        </w:rPr>
        <w:t xml:space="preserve"> </w:t>
      </w:r>
      <w:r w:rsidR="00696DF1" w:rsidRPr="00C174C9">
        <w:rPr>
          <w:rFonts w:ascii="Calibri" w:hAnsi="Calibri"/>
        </w:rPr>
        <w:t xml:space="preserve">The student is responsible for ensuring that all necessary </w:t>
      </w:r>
    </w:p>
    <w:p w14:paraId="1871DB99" w14:textId="77777777" w:rsidR="00EC0901" w:rsidRDefault="00696DF1" w:rsidP="00FD5E55">
      <w:pPr>
        <w:widowControl w:val="0"/>
        <w:ind w:start="58.50pt"/>
        <w:jc w:val="both"/>
        <w:rPr>
          <w:rFonts w:ascii="Calibri" w:hAnsi="Calibri"/>
        </w:rPr>
      </w:pPr>
      <w:r w:rsidRPr="00C174C9">
        <w:rPr>
          <w:rFonts w:ascii="Calibri" w:hAnsi="Calibri"/>
        </w:rPr>
        <w:t xml:space="preserve">classes are </w:t>
      </w:r>
      <w:r>
        <w:rPr>
          <w:rFonts w:ascii="Calibri" w:hAnsi="Calibri"/>
        </w:rPr>
        <w:t xml:space="preserve">successfully </w:t>
      </w:r>
      <w:r w:rsidRPr="00C174C9">
        <w:rPr>
          <w:rFonts w:ascii="Calibri" w:hAnsi="Calibri"/>
        </w:rPr>
        <w:t>complete</w:t>
      </w:r>
      <w:r>
        <w:rPr>
          <w:rFonts w:ascii="Calibri" w:hAnsi="Calibri"/>
        </w:rPr>
        <w:t>d</w:t>
      </w:r>
      <w:r w:rsidRPr="00C174C9">
        <w:rPr>
          <w:rFonts w:ascii="Calibri" w:hAnsi="Calibri"/>
        </w:rPr>
        <w:t xml:space="preserve"> prior to graduation</w:t>
      </w:r>
      <w:r>
        <w:rPr>
          <w:rFonts w:ascii="Calibri" w:hAnsi="Calibri"/>
        </w:rPr>
        <w:t>.</w:t>
      </w:r>
    </w:p>
    <w:p w14:paraId="630240D7" w14:textId="77777777" w:rsidR="00696DF1" w:rsidRPr="00C174C9" w:rsidRDefault="00696DF1" w:rsidP="00FD5E55">
      <w:pPr>
        <w:widowControl w:val="0"/>
        <w:ind w:start="58.50pt" w:hanging="22.50pt"/>
        <w:jc w:val="both"/>
        <w:rPr>
          <w:rFonts w:ascii="Calibri" w:hAnsi="Calibri"/>
        </w:rPr>
      </w:pPr>
    </w:p>
    <w:p w14:paraId="687E6426" w14:textId="77777777" w:rsidR="00EC0901" w:rsidRPr="00C174C9" w:rsidRDefault="00EC0901" w:rsidP="00FD5E55">
      <w:pPr>
        <w:pStyle w:val="BodyTextIndent3"/>
        <w:spacing w:before="0pt"/>
        <w:ind w:start="58.50pt" w:firstLine="0pt"/>
        <w:rPr>
          <w:rFonts w:ascii="Calibri" w:hAnsi="Calibri"/>
          <w:sz w:val="20"/>
        </w:rPr>
      </w:pPr>
      <w:r w:rsidRPr="00C174C9">
        <w:rPr>
          <w:rFonts w:ascii="Calibri" w:hAnsi="Calibri"/>
          <w:sz w:val="20"/>
        </w:rPr>
        <w:t xml:space="preserve">The </w:t>
      </w:r>
      <w:r w:rsidR="00696DF1">
        <w:rPr>
          <w:rFonts w:ascii="Calibri" w:hAnsi="Calibri"/>
          <w:sz w:val="20"/>
        </w:rPr>
        <w:t>required courses are as follows:</w:t>
      </w:r>
    </w:p>
    <w:p w14:paraId="53D50329" w14:textId="77777777" w:rsidR="00EC0901" w:rsidRPr="00C174C9" w:rsidRDefault="00235E3C" w:rsidP="00FD5E55">
      <w:pPr>
        <w:widowControl w:val="0"/>
        <w:numPr>
          <w:ilvl w:val="0"/>
          <w:numId w:val="23"/>
        </w:numPr>
        <w:tabs>
          <w:tab w:val="start" w:pos="121.50pt"/>
        </w:tabs>
        <w:ind w:start="81pt"/>
        <w:jc w:val="both"/>
        <w:rPr>
          <w:rFonts w:ascii="Calibri" w:hAnsi="Calibri"/>
        </w:rPr>
      </w:pPr>
      <w:r w:rsidRPr="00C174C9">
        <w:rPr>
          <w:rFonts w:ascii="Calibri" w:hAnsi="Calibri"/>
        </w:rPr>
        <w:t>BIOL&amp; 241 and</w:t>
      </w:r>
      <w:r w:rsidR="00A77699" w:rsidRPr="00C174C9">
        <w:rPr>
          <w:rFonts w:ascii="Calibri" w:hAnsi="Calibri"/>
        </w:rPr>
        <w:t xml:space="preserve"> BIOL&amp; 242</w:t>
      </w:r>
      <w:r w:rsidRPr="00C174C9">
        <w:rPr>
          <w:rFonts w:ascii="Calibri" w:hAnsi="Calibri"/>
        </w:rPr>
        <w:t xml:space="preserve"> </w:t>
      </w:r>
      <w:r w:rsidR="00EC0901" w:rsidRPr="00C174C9">
        <w:rPr>
          <w:rFonts w:ascii="Calibri" w:hAnsi="Calibri"/>
        </w:rPr>
        <w:t>(Anatomy and Physiology)</w:t>
      </w:r>
    </w:p>
    <w:p w14:paraId="2DE71150" w14:textId="77777777" w:rsidR="00EC0901" w:rsidRDefault="00EC0901" w:rsidP="00FD5E55">
      <w:pPr>
        <w:widowControl w:val="0"/>
        <w:numPr>
          <w:ilvl w:val="0"/>
          <w:numId w:val="23"/>
        </w:numPr>
        <w:tabs>
          <w:tab w:val="start" w:pos="121.50pt"/>
        </w:tabs>
        <w:ind w:start="81pt"/>
        <w:jc w:val="both"/>
        <w:rPr>
          <w:rFonts w:ascii="Calibri" w:hAnsi="Calibri"/>
        </w:rPr>
      </w:pPr>
      <w:r w:rsidRPr="00C174C9">
        <w:rPr>
          <w:rFonts w:ascii="Calibri" w:hAnsi="Calibri"/>
        </w:rPr>
        <w:t>B</w:t>
      </w:r>
      <w:r w:rsidR="00A77699" w:rsidRPr="00C174C9">
        <w:rPr>
          <w:rFonts w:ascii="Calibri" w:hAnsi="Calibri"/>
        </w:rPr>
        <w:t xml:space="preserve">IOL&amp; 260 </w:t>
      </w:r>
      <w:r w:rsidRPr="00C174C9">
        <w:rPr>
          <w:rFonts w:ascii="Calibri" w:hAnsi="Calibri"/>
        </w:rPr>
        <w:t>(Microbiology)</w:t>
      </w:r>
    </w:p>
    <w:p w14:paraId="1490069A" w14:textId="77777777" w:rsidR="00696DF1" w:rsidRPr="000C3828" w:rsidRDefault="00696DF1" w:rsidP="00FD5E55">
      <w:pPr>
        <w:widowControl w:val="0"/>
        <w:numPr>
          <w:ilvl w:val="0"/>
          <w:numId w:val="23"/>
        </w:numPr>
        <w:tabs>
          <w:tab w:val="start" w:pos="121.50pt"/>
        </w:tabs>
        <w:ind w:start="81pt"/>
        <w:jc w:val="both"/>
        <w:rPr>
          <w:rFonts w:ascii="Calibri" w:hAnsi="Calibri"/>
        </w:rPr>
      </w:pPr>
      <w:r w:rsidRPr="000C3828">
        <w:rPr>
          <w:rFonts w:ascii="Calibri" w:hAnsi="Calibri"/>
        </w:rPr>
        <w:t>Bio&amp;160 (General Biology)*</w:t>
      </w:r>
    </w:p>
    <w:p w14:paraId="745A01EE" w14:textId="77777777" w:rsidR="00EC0901" w:rsidRPr="00C174C9" w:rsidRDefault="00EC0901" w:rsidP="00FD5E55">
      <w:pPr>
        <w:widowControl w:val="0"/>
        <w:numPr>
          <w:ilvl w:val="0"/>
          <w:numId w:val="23"/>
        </w:numPr>
        <w:tabs>
          <w:tab w:val="start" w:pos="121.50pt"/>
        </w:tabs>
        <w:ind w:start="81pt"/>
        <w:jc w:val="both"/>
        <w:rPr>
          <w:rFonts w:ascii="Calibri" w:hAnsi="Calibri"/>
        </w:rPr>
      </w:pPr>
      <w:r w:rsidRPr="00C174C9">
        <w:rPr>
          <w:rFonts w:ascii="Calibri" w:hAnsi="Calibri"/>
        </w:rPr>
        <w:t>C</w:t>
      </w:r>
      <w:r w:rsidR="00A77699" w:rsidRPr="00C174C9">
        <w:rPr>
          <w:rFonts w:ascii="Calibri" w:hAnsi="Calibri"/>
        </w:rPr>
        <w:t xml:space="preserve">HEM&amp; </w:t>
      </w:r>
      <w:r w:rsidR="0052493B" w:rsidRPr="00C341C7">
        <w:rPr>
          <w:rFonts w:ascii="Calibri" w:hAnsi="Calibri"/>
        </w:rPr>
        <w:t>121</w:t>
      </w:r>
      <w:r w:rsidR="00A77699" w:rsidRPr="00C174C9">
        <w:rPr>
          <w:rFonts w:ascii="Calibri" w:hAnsi="Calibri"/>
        </w:rPr>
        <w:t xml:space="preserve"> </w:t>
      </w:r>
      <w:r w:rsidRPr="00C174C9">
        <w:rPr>
          <w:rFonts w:ascii="Calibri" w:hAnsi="Calibri"/>
        </w:rPr>
        <w:t>(Inorganic</w:t>
      </w:r>
      <w:r w:rsidR="00A77699" w:rsidRPr="00C174C9">
        <w:rPr>
          <w:rFonts w:ascii="Calibri" w:hAnsi="Calibri"/>
        </w:rPr>
        <w:t xml:space="preserve"> Chemistry</w:t>
      </w:r>
      <w:r w:rsidRPr="00C174C9">
        <w:rPr>
          <w:rFonts w:ascii="Calibri" w:hAnsi="Calibri"/>
        </w:rPr>
        <w:t>)</w:t>
      </w:r>
    </w:p>
    <w:p w14:paraId="3C090C4F" w14:textId="0F24F94F" w:rsidR="00EC0901" w:rsidRDefault="00EC0901" w:rsidP="00FD5E55">
      <w:pPr>
        <w:widowControl w:val="0"/>
        <w:numPr>
          <w:ilvl w:val="0"/>
          <w:numId w:val="23"/>
        </w:numPr>
        <w:tabs>
          <w:tab w:val="start" w:pos="121.50pt"/>
        </w:tabs>
        <w:ind w:start="81pt"/>
        <w:jc w:val="both"/>
        <w:rPr>
          <w:rFonts w:ascii="Calibri" w:hAnsi="Calibri"/>
        </w:rPr>
      </w:pPr>
      <w:r w:rsidRPr="00C174C9">
        <w:rPr>
          <w:rFonts w:ascii="Calibri" w:hAnsi="Calibri"/>
        </w:rPr>
        <w:t>E</w:t>
      </w:r>
      <w:r w:rsidR="0076187A" w:rsidRPr="00C174C9">
        <w:rPr>
          <w:rFonts w:ascii="Calibri" w:hAnsi="Calibri"/>
        </w:rPr>
        <w:t xml:space="preserve">NGL&amp; </w:t>
      </w:r>
      <w:r w:rsidRPr="00C174C9">
        <w:rPr>
          <w:rFonts w:ascii="Calibri" w:hAnsi="Calibri"/>
        </w:rPr>
        <w:t>101</w:t>
      </w:r>
      <w:r w:rsidR="00235E3C" w:rsidRPr="00C174C9">
        <w:rPr>
          <w:rFonts w:ascii="Calibri" w:hAnsi="Calibri"/>
        </w:rPr>
        <w:t xml:space="preserve"> </w:t>
      </w:r>
      <w:r w:rsidR="00235E3C" w:rsidRPr="00C174C9">
        <w:rPr>
          <w:rFonts w:ascii="Calibri" w:hAnsi="Calibri"/>
          <w:b/>
        </w:rPr>
        <w:t>or</w:t>
      </w:r>
      <w:r w:rsidR="00235E3C" w:rsidRPr="00C174C9">
        <w:rPr>
          <w:rFonts w:ascii="Calibri" w:hAnsi="Calibri"/>
        </w:rPr>
        <w:t xml:space="preserve"> ENGL&amp; 102 (English)</w:t>
      </w:r>
      <w:r w:rsidR="005C2296">
        <w:rPr>
          <w:rFonts w:ascii="Calibri" w:hAnsi="Calibri"/>
        </w:rPr>
        <w:t xml:space="preserve"> </w:t>
      </w:r>
      <w:r w:rsidR="005C2296" w:rsidRPr="00855D35">
        <w:rPr>
          <w:rFonts w:ascii="Calibri" w:hAnsi="Calibri"/>
          <w:b/>
        </w:rPr>
        <w:t>or</w:t>
      </w:r>
      <w:r w:rsidR="005C2296">
        <w:rPr>
          <w:rFonts w:ascii="Calibri" w:hAnsi="Calibri"/>
        </w:rPr>
        <w:t xml:space="preserve"> ENGL&amp; 103</w:t>
      </w:r>
    </w:p>
    <w:p w14:paraId="422A0E7D" w14:textId="77777777" w:rsidR="00696DF1" w:rsidRPr="000C3828" w:rsidRDefault="00696DF1" w:rsidP="00FD5E55">
      <w:pPr>
        <w:widowControl w:val="0"/>
        <w:numPr>
          <w:ilvl w:val="0"/>
          <w:numId w:val="23"/>
        </w:numPr>
        <w:tabs>
          <w:tab w:val="start" w:pos="121.50pt"/>
        </w:tabs>
        <w:ind w:start="81pt"/>
        <w:jc w:val="both"/>
        <w:rPr>
          <w:rFonts w:ascii="Calibri" w:hAnsi="Calibri"/>
        </w:rPr>
      </w:pPr>
      <w:r w:rsidRPr="000C3828">
        <w:rPr>
          <w:rFonts w:ascii="Calibri" w:hAnsi="Calibri"/>
        </w:rPr>
        <w:t>Psych&amp;100 (Introduction to Psychology)*</w:t>
      </w:r>
    </w:p>
    <w:p w14:paraId="627A9871" w14:textId="77777777" w:rsidR="00EC0901" w:rsidRPr="006C0117" w:rsidRDefault="00EC0901" w:rsidP="00FD5E55">
      <w:pPr>
        <w:widowControl w:val="0"/>
        <w:numPr>
          <w:ilvl w:val="0"/>
          <w:numId w:val="23"/>
        </w:numPr>
        <w:tabs>
          <w:tab w:val="start" w:pos="121.50pt"/>
        </w:tabs>
        <w:ind w:start="81pt"/>
        <w:jc w:val="both"/>
        <w:rPr>
          <w:rFonts w:ascii="Calibri" w:hAnsi="Calibri"/>
        </w:rPr>
      </w:pPr>
      <w:r w:rsidRPr="006C0117">
        <w:rPr>
          <w:rFonts w:ascii="Calibri" w:hAnsi="Calibri"/>
        </w:rPr>
        <w:t>P</w:t>
      </w:r>
      <w:r w:rsidR="0052493B" w:rsidRPr="006C0117">
        <w:rPr>
          <w:rFonts w:ascii="Calibri" w:hAnsi="Calibri"/>
        </w:rPr>
        <w:t>SYC&amp; 2</w:t>
      </w:r>
      <w:r w:rsidR="0076187A" w:rsidRPr="006C0117">
        <w:rPr>
          <w:rFonts w:ascii="Calibri" w:hAnsi="Calibri"/>
        </w:rPr>
        <w:t>00 (</w:t>
      </w:r>
      <w:r w:rsidR="00C341C7" w:rsidRPr="006C0117">
        <w:rPr>
          <w:rFonts w:ascii="Calibri" w:hAnsi="Calibri"/>
        </w:rPr>
        <w:t xml:space="preserve">Lifespan </w:t>
      </w:r>
      <w:r w:rsidR="0076187A" w:rsidRPr="006C0117">
        <w:rPr>
          <w:rFonts w:ascii="Calibri" w:hAnsi="Calibri"/>
        </w:rPr>
        <w:t>P</w:t>
      </w:r>
      <w:r w:rsidRPr="006C0117">
        <w:rPr>
          <w:rFonts w:ascii="Calibri" w:hAnsi="Calibri"/>
        </w:rPr>
        <w:t>sychology</w:t>
      </w:r>
      <w:r w:rsidR="0076187A" w:rsidRPr="006C0117">
        <w:rPr>
          <w:rFonts w:ascii="Calibri" w:hAnsi="Calibri"/>
        </w:rPr>
        <w:t>)</w:t>
      </w:r>
    </w:p>
    <w:p w14:paraId="14370863" w14:textId="77777777" w:rsidR="00235E3C" w:rsidRPr="00A9000B" w:rsidRDefault="00235E3C" w:rsidP="00FD5E55">
      <w:pPr>
        <w:widowControl w:val="0"/>
        <w:numPr>
          <w:ilvl w:val="0"/>
          <w:numId w:val="23"/>
        </w:numPr>
        <w:tabs>
          <w:tab w:val="start" w:pos="121.50pt"/>
        </w:tabs>
        <w:ind w:start="81pt"/>
        <w:jc w:val="both"/>
        <w:rPr>
          <w:rFonts w:ascii="Calibri" w:hAnsi="Calibri"/>
        </w:rPr>
      </w:pPr>
      <w:r w:rsidRPr="00A9000B">
        <w:rPr>
          <w:rFonts w:ascii="Calibri" w:hAnsi="Calibri"/>
        </w:rPr>
        <w:t xml:space="preserve">CMST&amp; 101 </w:t>
      </w:r>
      <w:r w:rsidR="005B3BF6" w:rsidRPr="00A9000B">
        <w:rPr>
          <w:rFonts w:ascii="Calibri" w:hAnsi="Calibri"/>
        </w:rPr>
        <w:t>–</w:t>
      </w:r>
      <w:r w:rsidRPr="00A9000B">
        <w:rPr>
          <w:rFonts w:ascii="Calibri" w:hAnsi="Calibri"/>
        </w:rPr>
        <w:t xml:space="preserve"> </w:t>
      </w:r>
      <w:r w:rsidR="005B3BF6" w:rsidRPr="00A9000B">
        <w:rPr>
          <w:rFonts w:ascii="Calibri" w:hAnsi="Calibri"/>
        </w:rPr>
        <w:t>Introduction to Communication</w:t>
      </w:r>
    </w:p>
    <w:p w14:paraId="1E496F92" w14:textId="77777777" w:rsidR="00235E3C" w:rsidRPr="00A9000B" w:rsidRDefault="00457489" w:rsidP="00FD5E55">
      <w:pPr>
        <w:pStyle w:val="TabBullet"/>
        <w:numPr>
          <w:ilvl w:val="0"/>
          <w:numId w:val="0"/>
        </w:numPr>
        <w:tabs>
          <w:tab w:val="clear" w:pos="27pt"/>
        </w:tabs>
        <w:ind w:start="81pt" w:hanging="18pt"/>
        <w:jc w:val="both"/>
        <w:rPr>
          <w:rFonts w:ascii="Calibri" w:hAnsi="Calibri"/>
          <w:sz w:val="20"/>
          <w:szCs w:val="20"/>
          <w:lang w:val="en-US"/>
        </w:rPr>
      </w:pPr>
      <w:r w:rsidRPr="00A9000B">
        <w:rPr>
          <w:rFonts w:ascii="Calibri" w:hAnsi="Calibri"/>
          <w:sz w:val="20"/>
          <w:szCs w:val="20"/>
          <w:lang w:val="en-US"/>
        </w:rPr>
        <w:t xml:space="preserve">  </w:t>
      </w:r>
      <w:r w:rsidR="00F30748" w:rsidRPr="00A9000B">
        <w:rPr>
          <w:rFonts w:ascii="Calibri" w:hAnsi="Calibri"/>
          <w:sz w:val="20"/>
          <w:szCs w:val="20"/>
          <w:lang w:val="en-US"/>
        </w:rPr>
        <w:t xml:space="preserve">   </w:t>
      </w:r>
      <w:r w:rsidR="00FD5E55" w:rsidRPr="00A9000B">
        <w:rPr>
          <w:rFonts w:ascii="Calibri" w:hAnsi="Calibri"/>
          <w:sz w:val="20"/>
          <w:szCs w:val="20"/>
          <w:lang w:val="en-US"/>
        </w:rPr>
        <w:t xml:space="preserve">  </w:t>
      </w:r>
      <w:r w:rsidRPr="00A9000B">
        <w:rPr>
          <w:rFonts w:ascii="Calibri" w:hAnsi="Calibri"/>
          <w:sz w:val="20"/>
          <w:szCs w:val="20"/>
          <w:lang w:val="en-US"/>
        </w:rPr>
        <w:t xml:space="preserve"> </w:t>
      </w:r>
      <w:proofErr w:type="spellStart"/>
      <w:r w:rsidR="00235E3C" w:rsidRPr="00A9000B">
        <w:rPr>
          <w:rFonts w:ascii="Calibri" w:hAnsi="Calibri"/>
          <w:b/>
          <w:sz w:val="20"/>
          <w:szCs w:val="20"/>
          <w:lang w:val="en-US"/>
        </w:rPr>
        <w:t>o</w:t>
      </w:r>
      <w:r w:rsidR="00235E3C" w:rsidRPr="00A9000B">
        <w:rPr>
          <w:rFonts w:ascii="Calibri" w:hAnsi="Calibri"/>
          <w:b/>
          <w:sz w:val="20"/>
          <w:szCs w:val="20"/>
        </w:rPr>
        <w:t>r</w:t>
      </w:r>
      <w:proofErr w:type="spellEnd"/>
      <w:r w:rsidR="00235E3C" w:rsidRPr="00A9000B">
        <w:rPr>
          <w:rFonts w:ascii="Calibri" w:hAnsi="Calibri"/>
          <w:b/>
          <w:sz w:val="20"/>
          <w:szCs w:val="20"/>
        </w:rPr>
        <w:t xml:space="preserve"> </w:t>
      </w:r>
      <w:r w:rsidR="00235E3C" w:rsidRPr="00A9000B">
        <w:rPr>
          <w:rFonts w:ascii="Calibri" w:hAnsi="Calibri"/>
          <w:sz w:val="20"/>
          <w:szCs w:val="20"/>
        </w:rPr>
        <w:t xml:space="preserve">CMST 110 </w:t>
      </w:r>
      <w:r w:rsidR="00235E3C" w:rsidRPr="00A9000B">
        <w:rPr>
          <w:rFonts w:ascii="Calibri" w:hAnsi="Calibri"/>
          <w:sz w:val="20"/>
          <w:szCs w:val="20"/>
          <w:lang w:val="en-US"/>
        </w:rPr>
        <w:t xml:space="preserve">- </w:t>
      </w:r>
      <w:r w:rsidR="00235E3C" w:rsidRPr="00A9000B">
        <w:rPr>
          <w:rFonts w:ascii="Calibri" w:hAnsi="Calibri"/>
          <w:sz w:val="20"/>
          <w:szCs w:val="20"/>
        </w:rPr>
        <w:t>Multicultural Communication</w:t>
      </w:r>
    </w:p>
    <w:p w14:paraId="0249F0F6" w14:textId="77777777" w:rsidR="005B3BF6" w:rsidRDefault="005B3BF6" w:rsidP="00FD5E55">
      <w:pPr>
        <w:pStyle w:val="TabBullet"/>
        <w:numPr>
          <w:ilvl w:val="0"/>
          <w:numId w:val="0"/>
        </w:numPr>
        <w:tabs>
          <w:tab w:val="clear" w:pos="27pt"/>
        </w:tabs>
        <w:ind w:start="81pt" w:hanging="18pt"/>
        <w:jc w:val="both"/>
        <w:rPr>
          <w:rFonts w:ascii="Calibri" w:hAnsi="Calibri"/>
          <w:sz w:val="20"/>
          <w:szCs w:val="20"/>
          <w:lang w:val="en-US"/>
        </w:rPr>
      </w:pPr>
      <w:r w:rsidRPr="00A9000B">
        <w:rPr>
          <w:rFonts w:ascii="Calibri" w:hAnsi="Calibri"/>
          <w:b/>
          <w:sz w:val="20"/>
          <w:szCs w:val="20"/>
          <w:lang w:val="en-US"/>
        </w:rPr>
        <w:t xml:space="preserve">     </w:t>
      </w:r>
      <w:r w:rsidR="00FD5E55" w:rsidRPr="00A9000B">
        <w:rPr>
          <w:rFonts w:ascii="Calibri" w:hAnsi="Calibri"/>
          <w:b/>
          <w:sz w:val="20"/>
          <w:szCs w:val="20"/>
          <w:lang w:val="en-US"/>
        </w:rPr>
        <w:t xml:space="preserve">  </w:t>
      </w:r>
      <w:r w:rsidRPr="00A9000B">
        <w:rPr>
          <w:rFonts w:ascii="Calibri" w:hAnsi="Calibri"/>
          <w:b/>
          <w:sz w:val="20"/>
          <w:szCs w:val="20"/>
          <w:lang w:val="en-US"/>
        </w:rPr>
        <w:t xml:space="preserve"> or </w:t>
      </w:r>
      <w:r w:rsidRPr="00A9000B">
        <w:rPr>
          <w:rFonts w:ascii="Calibri" w:hAnsi="Calibri"/>
          <w:sz w:val="20"/>
          <w:szCs w:val="20"/>
          <w:lang w:val="en-US"/>
        </w:rPr>
        <w:t>CMST 210</w:t>
      </w:r>
      <w:r w:rsidR="000B3F28" w:rsidRPr="00A9000B">
        <w:rPr>
          <w:rFonts w:ascii="Calibri" w:hAnsi="Calibri"/>
          <w:sz w:val="20"/>
          <w:szCs w:val="20"/>
          <w:lang w:val="en-US"/>
        </w:rPr>
        <w:t xml:space="preserve"> </w:t>
      </w:r>
      <w:r w:rsidRPr="00A9000B">
        <w:rPr>
          <w:rFonts w:ascii="Calibri" w:hAnsi="Calibri"/>
          <w:sz w:val="20"/>
          <w:szCs w:val="20"/>
          <w:lang w:val="en-US"/>
        </w:rPr>
        <w:t>- Interpersonal Communication</w:t>
      </w:r>
    </w:p>
    <w:p w14:paraId="1A772CD8" w14:textId="0C13A849" w:rsidR="00B30B76" w:rsidRPr="005B3BF6" w:rsidRDefault="00B30B76" w:rsidP="00B30B76">
      <w:pPr>
        <w:pStyle w:val="TabBullet"/>
        <w:numPr>
          <w:ilvl w:val="0"/>
          <w:numId w:val="23"/>
        </w:numPr>
        <w:tabs>
          <w:tab w:val="clear" w:pos="27pt"/>
        </w:tabs>
        <w:ind w:start="81pt"/>
        <w:jc w:val="both"/>
        <w:rPr>
          <w:rFonts w:ascii="Calibri" w:hAnsi="Calibri"/>
          <w:sz w:val="20"/>
          <w:szCs w:val="20"/>
          <w:lang w:val="en-US"/>
        </w:rPr>
      </w:pPr>
      <w:r>
        <w:rPr>
          <w:rFonts w:ascii="Calibri" w:hAnsi="Calibri"/>
          <w:sz w:val="20"/>
          <w:szCs w:val="20"/>
          <w:lang w:val="en-US"/>
        </w:rPr>
        <w:t>MATH&amp; 146 – Introduction to Statistics</w:t>
      </w:r>
    </w:p>
    <w:p w14:paraId="69ADB454" w14:textId="77777777" w:rsidR="00EC0901" w:rsidRPr="00C174C9" w:rsidRDefault="00EC0901" w:rsidP="00FD5E55">
      <w:pPr>
        <w:widowControl w:val="0"/>
        <w:numPr>
          <w:ilvl w:val="0"/>
          <w:numId w:val="23"/>
        </w:numPr>
        <w:tabs>
          <w:tab w:val="start" w:pos="121.50pt"/>
        </w:tabs>
        <w:ind w:start="81pt"/>
        <w:jc w:val="both"/>
        <w:rPr>
          <w:rFonts w:ascii="Calibri" w:hAnsi="Calibri"/>
        </w:rPr>
      </w:pPr>
      <w:r w:rsidRPr="00C174C9">
        <w:rPr>
          <w:rFonts w:ascii="Calibri" w:hAnsi="Calibri"/>
        </w:rPr>
        <w:t>All Nursing courses in sequence.</w:t>
      </w:r>
    </w:p>
    <w:p w14:paraId="47EBE5BD" w14:textId="77777777" w:rsidR="00EC0901" w:rsidRPr="00C174C9" w:rsidRDefault="00EC0901" w:rsidP="00D74205">
      <w:pPr>
        <w:widowControl w:val="0"/>
        <w:ind w:start="108pt" w:hanging="36pt"/>
        <w:jc w:val="both"/>
        <w:rPr>
          <w:rFonts w:ascii="Calibri" w:hAnsi="Calibri"/>
        </w:rPr>
      </w:pPr>
    </w:p>
    <w:p w14:paraId="3FD971BB" w14:textId="77777777" w:rsidR="00696DF1" w:rsidRDefault="00696DF1" w:rsidP="00D74205">
      <w:pPr>
        <w:pStyle w:val="BodyTextIndent"/>
        <w:spacing w:before="0pt"/>
        <w:rPr>
          <w:rFonts w:ascii="Calibri" w:hAnsi="Calibri"/>
          <w:sz w:val="20"/>
        </w:rPr>
      </w:pPr>
      <w:r>
        <w:rPr>
          <w:rFonts w:ascii="Calibri" w:hAnsi="Calibri"/>
          <w:color w:val="000000"/>
          <w:sz w:val="16"/>
          <w:szCs w:val="16"/>
        </w:rPr>
        <w:t xml:space="preserve">                </w:t>
      </w:r>
      <w:r w:rsidRPr="00FB0922">
        <w:rPr>
          <w:rFonts w:ascii="Calibri" w:hAnsi="Calibri"/>
          <w:color w:val="000000"/>
          <w:sz w:val="16"/>
          <w:szCs w:val="16"/>
        </w:rPr>
        <w:t xml:space="preserve">* </w:t>
      </w:r>
      <w:r w:rsidRPr="00696DF1">
        <w:rPr>
          <w:rFonts w:ascii="Calibri" w:hAnsi="Calibri"/>
          <w:sz w:val="20"/>
        </w:rPr>
        <w:t>BIOL&amp; 160 and PSYC&amp; 100 are required prerequisites for other TCC Nursing Program prerequisites. If these courses are not required at other institutions where prerequisites are taken, these courses may be waived.</w:t>
      </w:r>
    </w:p>
    <w:p w14:paraId="13ECE642" w14:textId="77777777" w:rsidR="00696DF1" w:rsidRDefault="00EC0901" w:rsidP="00D74205">
      <w:pPr>
        <w:pStyle w:val="BodyTextIndent"/>
        <w:spacing w:before="0pt"/>
        <w:rPr>
          <w:rFonts w:ascii="Calibri" w:hAnsi="Calibri"/>
          <w:sz w:val="20"/>
        </w:rPr>
      </w:pPr>
      <w:r w:rsidRPr="00C174C9">
        <w:rPr>
          <w:rFonts w:ascii="Calibri" w:hAnsi="Calibri"/>
          <w:sz w:val="20"/>
        </w:rPr>
        <w:tab/>
      </w:r>
    </w:p>
    <w:p w14:paraId="024A24DB" w14:textId="77777777" w:rsidR="00EC0901" w:rsidRPr="00C174C9" w:rsidRDefault="00696DF1" w:rsidP="00FD5E55">
      <w:pPr>
        <w:pStyle w:val="BodyTextIndent"/>
        <w:spacing w:before="0pt"/>
        <w:ind w:start="58.50pt" w:hanging="22.50pt"/>
        <w:rPr>
          <w:rFonts w:ascii="Calibri" w:hAnsi="Calibri"/>
          <w:sz w:val="20"/>
        </w:rPr>
      </w:pPr>
      <w:r>
        <w:rPr>
          <w:rFonts w:ascii="Calibri" w:hAnsi="Calibri"/>
          <w:b/>
          <w:sz w:val="20"/>
        </w:rPr>
        <w:t>3.</w:t>
      </w:r>
      <w:r w:rsidR="00FD5E55">
        <w:rPr>
          <w:rFonts w:ascii="Calibri" w:hAnsi="Calibri"/>
          <w:b/>
          <w:sz w:val="20"/>
        </w:rPr>
        <w:t xml:space="preserve">      </w:t>
      </w:r>
      <w:r w:rsidR="00EC0901" w:rsidRPr="00C174C9">
        <w:rPr>
          <w:rFonts w:ascii="Calibri" w:hAnsi="Calibri"/>
          <w:b/>
          <w:sz w:val="20"/>
        </w:rPr>
        <w:t>Graduation with Honors/High Honors:</w:t>
      </w:r>
      <w:r w:rsidR="00EC0901" w:rsidRPr="00C174C9">
        <w:rPr>
          <w:rFonts w:ascii="Calibri" w:hAnsi="Calibri"/>
          <w:sz w:val="20"/>
        </w:rPr>
        <w:t xml:space="preserve">  </w:t>
      </w:r>
    </w:p>
    <w:p w14:paraId="7174A5D8" w14:textId="77777777" w:rsidR="005061F3" w:rsidRPr="00C174C9" w:rsidRDefault="005061F3" w:rsidP="00D74205">
      <w:pPr>
        <w:pStyle w:val="BodyTextIndent"/>
        <w:spacing w:before="0pt"/>
        <w:rPr>
          <w:rFonts w:ascii="Calibri" w:hAnsi="Calibri"/>
          <w:sz w:val="20"/>
        </w:rPr>
      </w:pPr>
    </w:p>
    <w:p w14:paraId="230B49D5" w14:textId="77777777" w:rsidR="00EC0901" w:rsidRPr="00C174C9" w:rsidRDefault="00EC0901" w:rsidP="00FD5E55">
      <w:pPr>
        <w:widowControl w:val="0"/>
        <w:ind w:start="22.50pt" w:firstLine="36pt"/>
        <w:jc w:val="both"/>
        <w:rPr>
          <w:rFonts w:ascii="Calibri" w:hAnsi="Calibri"/>
        </w:rPr>
      </w:pPr>
      <w:r w:rsidRPr="00C174C9">
        <w:rPr>
          <w:rFonts w:ascii="Calibri" w:hAnsi="Calibri"/>
        </w:rPr>
        <w:t>Refer to TCC Catalog for the college policy on graduation with honors and high honors.</w:t>
      </w:r>
    </w:p>
    <w:p w14:paraId="031C2C40" w14:textId="77777777" w:rsidR="005061F3" w:rsidRDefault="005061F3" w:rsidP="00D74205">
      <w:pPr>
        <w:widowControl w:val="0"/>
        <w:jc w:val="both"/>
        <w:rPr>
          <w:rFonts w:ascii="Calibri" w:hAnsi="Calibri"/>
        </w:rPr>
      </w:pPr>
    </w:p>
    <w:p w14:paraId="2BB328FC" w14:textId="77777777" w:rsidR="0054739D" w:rsidRPr="00C174C9" w:rsidRDefault="0054739D" w:rsidP="00D74205">
      <w:pPr>
        <w:widowControl w:val="0"/>
        <w:jc w:val="both"/>
        <w:rPr>
          <w:rFonts w:ascii="Calibri" w:hAnsi="Calibri"/>
        </w:rPr>
      </w:pPr>
    </w:p>
    <w:p w14:paraId="6ADA4BBE" w14:textId="77777777" w:rsidR="00EC0901" w:rsidRPr="00C174C9" w:rsidRDefault="00065E34" w:rsidP="00D74205">
      <w:pPr>
        <w:widowControl w:val="0"/>
        <w:ind w:start="36pt" w:hanging="36pt"/>
        <w:jc w:val="both"/>
        <w:rPr>
          <w:rFonts w:ascii="Calibri" w:hAnsi="Calibri"/>
          <w:b/>
        </w:rPr>
      </w:pPr>
      <w:r>
        <w:rPr>
          <w:rFonts w:ascii="Calibri" w:hAnsi="Calibri"/>
          <w:b/>
        </w:rPr>
        <w:t>P</w:t>
      </w:r>
      <w:r w:rsidR="00EC0901" w:rsidRPr="00C174C9">
        <w:rPr>
          <w:rFonts w:ascii="Calibri" w:hAnsi="Calibri"/>
          <w:b/>
        </w:rPr>
        <w:t>.</w:t>
      </w:r>
      <w:r w:rsidR="00EC0901" w:rsidRPr="00C174C9">
        <w:rPr>
          <w:rFonts w:ascii="Calibri" w:hAnsi="Calibri"/>
          <w:b/>
        </w:rPr>
        <w:tab/>
      </w:r>
      <w:r w:rsidR="00EC0901" w:rsidRPr="00C174C9">
        <w:rPr>
          <w:rFonts w:ascii="Calibri" w:hAnsi="Calibri"/>
          <w:b/>
          <w:u w:val="single"/>
        </w:rPr>
        <w:t>NCLEX Registered Nurse Examination Application</w:t>
      </w:r>
      <w:r w:rsidR="00EC0901" w:rsidRPr="00C174C9">
        <w:rPr>
          <w:rFonts w:ascii="Calibri" w:hAnsi="Calibri"/>
          <w:b/>
        </w:rPr>
        <w:t xml:space="preserve">   </w:t>
      </w:r>
    </w:p>
    <w:p w14:paraId="5398B694" w14:textId="77777777" w:rsidR="005061F3" w:rsidRPr="00C174C9" w:rsidRDefault="005061F3" w:rsidP="00D74205">
      <w:pPr>
        <w:widowControl w:val="0"/>
        <w:ind w:start="36pt"/>
        <w:jc w:val="both"/>
        <w:rPr>
          <w:rFonts w:ascii="Calibri" w:hAnsi="Calibri"/>
        </w:rPr>
      </w:pPr>
    </w:p>
    <w:p w14:paraId="24A13498" w14:textId="3ED00496" w:rsidR="00EC0901" w:rsidRPr="000C3828" w:rsidRDefault="00EC0901" w:rsidP="00D74205">
      <w:pPr>
        <w:widowControl w:val="0"/>
        <w:ind w:start="36pt"/>
        <w:jc w:val="both"/>
        <w:rPr>
          <w:rFonts w:ascii="Calibri" w:hAnsi="Calibri"/>
        </w:rPr>
      </w:pPr>
      <w:r w:rsidRPr="000C3828">
        <w:rPr>
          <w:rFonts w:ascii="Calibri" w:hAnsi="Calibri"/>
        </w:rPr>
        <w:t xml:space="preserve">Students who successfully complete the nursing program are eligible to </w:t>
      </w:r>
      <w:r w:rsidR="00A25D67" w:rsidRPr="000C3828">
        <w:rPr>
          <w:rFonts w:ascii="Calibri" w:hAnsi="Calibri"/>
        </w:rPr>
        <w:t>take</w:t>
      </w:r>
      <w:r w:rsidRPr="000C3828">
        <w:rPr>
          <w:rFonts w:ascii="Calibri" w:hAnsi="Calibri"/>
        </w:rPr>
        <w:t xml:space="preserve"> the NCLEX (National Council Licensing Exam) for Registered Nursing. </w:t>
      </w:r>
      <w:r w:rsidR="005061F3" w:rsidRPr="000C3828">
        <w:rPr>
          <w:rFonts w:ascii="Calibri" w:hAnsi="Calibri"/>
        </w:rPr>
        <w:t xml:space="preserve"> </w:t>
      </w:r>
      <w:r w:rsidRPr="000C3828">
        <w:rPr>
          <w:rFonts w:ascii="Calibri" w:hAnsi="Calibri"/>
        </w:rPr>
        <w:t>When instructed to do so, the student is responsible for filing the application and the</w:t>
      </w:r>
      <w:r w:rsidR="00A9000B" w:rsidRPr="000C3828">
        <w:rPr>
          <w:rFonts w:ascii="Calibri" w:hAnsi="Calibri"/>
        </w:rPr>
        <w:t xml:space="preserve"> paying the</w:t>
      </w:r>
      <w:r w:rsidRPr="000C3828">
        <w:rPr>
          <w:rFonts w:ascii="Calibri" w:hAnsi="Calibri"/>
        </w:rPr>
        <w:t xml:space="preserve"> fee for the NCLEX exam.  </w:t>
      </w:r>
      <w:r w:rsidR="00A9000B" w:rsidRPr="000C3828">
        <w:rPr>
          <w:rFonts w:ascii="Calibri" w:hAnsi="Calibri"/>
        </w:rPr>
        <w:t xml:space="preserve">The application can be found at </w:t>
      </w:r>
      <w:hyperlink r:id="rId19" w:history="1">
        <w:r w:rsidR="00A9000B" w:rsidRPr="000C3828">
          <w:rPr>
            <w:rStyle w:val="Hyperlink"/>
            <w:rFonts w:ascii="Calibri" w:hAnsi="Calibri"/>
          </w:rPr>
          <w:t>https://www.ncsbn.org/nclex-application-and-registration.htm</w:t>
        </w:r>
      </w:hyperlink>
      <w:r w:rsidR="00A9000B" w:rsidRPr="000C3828">
        <w:rPr>
          <w:rFonts w:ascii="Calibri" w:hAnsi="Calibri"/>
        </w:rPr>
        <w:t xml:space="preserve">. </w:t>
      </w:r>
      <w:r w:rsidRPr="000C3828">
        <w:rPr>
          <w:rFonts w:ascii="Calibri" w:hAnsi="Calibri"/>
        </w:rPr>
        <w:t>The exam is given year round after verification of completion of the Nursing Program.</w:t>
      </w:r>
    </w:p>
    <w:p w14:paraId="576B631D" w14:textId="77777777" w:rsidR="005061F3" w:rsidRPr="000C3828" w:rsidRDefault="005061F3" w:rsidP="00D74205">
      <w:pPr>
        <w:widowControl w:val="0"/>
        <w:ind w:start="36pt"/>
        <w:jc w:val="both"/>
        <w:rPr>
          <w:rFonts w:ascii="Calibri" w:hAnsi="Calibri"/>
        </w:rPr>
      </w:pPr>
    </w:p>
    <w:p w14:paraId="4DC63CB5" w14:textId="77777777" w:rsidR="00EC0901" w:rsidRPr="000C3828" w:rsidRDefault="005061F3" w:rsidP="00D74205">
      <w:pPr>
        <w:pStyle w:val="Heading9"/>
        <w:spacing w:before="0pt"/>
        <w:rPr>
          <w:rFonts w:ascii="Calibri" w:hAnsi="Calibri"/>
          <w:b/>
          <w:sz w:val="20"/>
          <w:u w:val="none"/>
        </w:rPr>
      </w:pPr>
      <w:r w:rsidRPr="000C3828">
        <w:rPr>
          <w:rFonts w:ascii="Calibri" w:hAnsi="Calibri"/>
          <w:b/>
          <w:sz w:val="20"/>
          <w:u w:val="none"/>
        </w:rPr>
        <w:t>Application for L</w:t>
      </w:r>
      <w:r w:rsidR="00EC0901" w:rsidRPr="000C3828">
        <w:rPr>
          <w:rFonts w:ascii="Calibri" w:hAnsi="Calibri"/>
          <w:b/>
          <w:sz w:val="20"/>
          <w:u w:val="none"/>
        </w:rPr>
        <w:t xml:space="preserve">icensure as a </w:t>
      </w:r>
      <w:r w:rsidRPr="000C3828">
        <w:rPr>
          <w:rFonts w:ascii="Calibri" w:hAnsi="Calibri"/>
          <w:b/>
          <w:sz w:val="20"/>
          <w:u w:val="none"/>
        </w:rPr>
        <w:t>R</w:t>
      </w:r>
      <w:r w:rsidR="00EC0901" w:rsidRPr="000C3828">
        <w:rPr>
          <w:rFonts w:ascii="Calibri" w:hAnsi="Calibri"/>
          <w:b/>
          <w:sz w:val="20"/>
          <w:u w:val="none"/>
        </w:rPr>
        <w:t xml:space="preserve">egistered </w:t>
      </w:r>
      <w:r w:rsidRPr="000C3828">
        <w:rPr>
          <w:rFonts w:ascii="Calibri" w:hAnsi="Calibri"/>
          <w:b/>
          <w:sz w:val="20"/>
          <w:u w:val="none"/>
        </w:rPr>
        <w:t>N</w:t>
      </w:r>
      <w:r w:rsidR="00EC0901" w:rsidRPr="000C3828">
        <w:rPr>
          <w:rFonts w:ascii="Calibri" w:hAnsi="Calibri"/>
          <w:b/>
          <w:sz w:val="20"/>
          <w:u w:val="none"/>
        </w:rPr>
        <w:t>urse</w:t>
      </w:r>
    </w:p>
    <w:p w14:paraId="4913B82E" w14:textId="77777777" w:rsidR="00CC3F48" w:rsidRPr="000C3828" w:rsidRDefault="00CC3F48" w:rsidP="00D74205">
      <w:pPr>
        <w:jc w:val="both"/>
        <w:rPr>
          <w:rFonts w:ascii="Calibri" w:hAnsi="Calibri"/>
        </w:rPr>
      </w:pPr>
    </w:p>
    <w:p w14:paraId="22826335" w14:textId="5FB862EF" w:rsidR="00A9000B" w:rsidRPr="000C3828" w:rsidRDefault="00EC0901" w:rsidP="00D74205">
      <w:pPr>
        <w:widowControl w:val="0"/>
        <w:ind w:start="36pt"/>
        <w:jc w:val="both"/>
        <w:rPr>
          <w:rFonts w:ascii="Calibri" w:hAnsi="Calibri"/>
        </w:rPr>
      </w:pPr>
      <w:r w:rsidRPr="000C3828">
        <w:rPr>
          <w:rFonts w:ascii="Calibri" w:hAnsi="Calibri"/>
        </w:rPr>
        <w:t xml:space="preserve">Graduating students must answer </w:t>
      </w:r>
      <w:r w:rsidR="005061F3" w:rsidRPr="000C3828">
        <w:rPr>
          <w:rFonts w:ascii="Calibri" w:hAnsi="Calibri"/>
        </w:rPr>
        <w:t>the questions on the S</w:t>
      </w:r>
      <w:r w:rsidRPr="000C3828">
        <w:rPr>
          <w:rFonts w:ascii="Calibri" w:hAnsi="Calibri"/>
        </w:rPr>
        <w:t>tate</w:t>
      </w:r>
      <w:r w:rsidR="00A9000B" w:rsidRPr="000C3828">
        <w:rPr>
          <w:rFonts w:ascii="Calibri" w:hAnsi="Calibri"/>
        </w:rPr>
        <w:t xml:space="preserve"> of Washington</w:t>
      </w:r>
      <w:r w:rsidRPr="000C3828">
        <w:rPr>
          <w:rFonts w:ascii="Calibri" w:hAnsi="Calibri"/>
        </w:rPr>
        <w:t xml:space="preserve"> application.</w:t>
      </w:r>
      <w:r w:rsidR="00A9000B" w:rsidRPr="000C3828">
        <w:rPr>
          <w:rFonts w:ascii="Calibri" w:hAnsi="Calibri"/>
        </w:rPr>
        <w:t xml:space="preserve">  This can be found at </w:t>
      </w:r>
      <w:hyperlink r:id="rId20" w:history="1">
        <w:r w:rsidR="00A9000B" w:rsidRPr="000C3828">
          <w:rPr>
            <w:rStyle w:val="Hyperlink"/>
            <w:rFonts w:ascii="Calibri" w:hAnsi="Calibri"/>
          </w:rPr>
          <w:t>http://www.doh.wa.gov/LicensesPermitsandCertificates/NursingCommission/NurseLicensing/RegisteredNurse</w:t>
        </w:r>
      </w:hyperlink>
      <w:r w:rsidR="00A9000B" w:rsidRPr="000C3828">
        <w:rPr>
          <w:rFonts w:ascii="Calibri" w:hAnsi="Calibri"/>
        </w:rPr>
        <w:t>.</w:t>
      </w:r>
    </w:p>
    <w:p w14:paraId="148DA10B" w14:textId="3FB8469D" w:rsidR="00EC0901" w:rsidRPr="00C174C9" w:rsidRDefault="00EC0901" w:rsidP="00D74205">
      <w:pPr>
        <w:widowControl w:val="0"/>
        <w:ind w:start="36pt"/>
        <w:jc w:val="both"/>
        <w:rPr>
          <w:rFonts w:ascii="Calibri" w:hAnsi="Calibri"/>
        </w:rPr>
      </w:pPr>
      <w:r w:rsidRPr="000C3828">
        <w:rPr>
          <w:rFonts w:ascii="Calibri" w:hAnsi="Calibri"/>
        </w:rPr>
        <w:t xml:space="preserve">If you answer "yes" to any of the </w:t>
      </w:r>
      <w:r w:rsidR="00CC3F48" w:rsidRPr="000C3828">
        <w:rPr>
          <w:rFonts w:ascii="Calibri" w:hAnsi="Calibri"/>
        </w:rPr>
        <w:t>q</w:t>
      </w:r>
      <w:r w:rsidRPr="000C3828">
        <w:rPr>
          <w:rFonts w:ascii="Calibri" w:hAnsi="Calibri"/>
        </w:rPr>
        <w:t xml:space="preserve">uestions, please make an appointment with the </w:t>
      </w:r>
      <w:r w:rsidR="00A16C27" w:rsidRPr="000C3828">
        <w:rPr>
          <w:rFonts w:ascii="Calibri" w:hAnsi="Calibri"/>
        </w:rPr>
        <w:t xml:space="preserve">Associate Dean for Nursing </w:t>
      </w:r>
      <w:r w:rsidRPr="000C3828">
        <w:rPr>
          <w:rFonts w:ascii="Calibri" w:hAnsi="Calibri"/>
        </w:rPr>
        <w:t>so</w:t>
      </w:r>
      <w:r w:rsidRPr="00C174C9">
        <w:rPr>
          <w:rFonts w:ascii="Calibri" w:hAnsi="Calibri"/>
        </w:rPr>
        <w:t xml:space="preserve"> that any questions/concerns may be addressed immediately.</w:t>
      </w:r>
      <w:r w:rsidR="00CC3F48" w:rsidRPr="00C174C9">
        <w:rPr>
          <w:rFonts w:ascii="Calibri" w:hAnsi="Calibri"/>
        </w:rPr>
        <w:t xml:space="preserve">  Please refer to </w:t>
      </w:r>
      <w:r w:rsidR="00CC3F48" w:rsidRPr="00165A78">
        <w:rPr>
          <w:rFonts w:ascii="Calibri" w:hAnsi="Calibri"/>
        </w:rPr>
        <w:t>Appendix II</w:t>
      </w:r>
      <w:r w:rsidR="00A25D67" w:rsidRPr="00165A78">
        <w:rPr>
          <w:rFonts w:ascii="Calibri" w:hAnsi="Calibri"/>
        </w:rPr>
        <w:t>I</w:t>
      </w:r>
      <w:r w:rsidR="00CC3F48" w:rsidRPr="00165A78">
        <w:rPr>
          <w:rFonts w:ascii="Calibri" w:hAnsi="Calibri"/>
        </w:rPr>
        <w:t>.</w:t>
      </w:r>
    </w:p>
    <w:p w14:paraId="63DAC346" w14:textId="1B79BC12" w:rsidR="00EC0901" w:rsidRPr="00C174C9" w:rsidRDefault="00C4059C" w:rsidP="00A9000B">
      <w:pPr>
        <w:widowControl w:val="0"/>
        <w:jc w:val="both"/>
        <w:rPr>
          <w:rFonts w:ascii="Calibri" w:hAnsi="Calibri"/>
        </w:rPr>
      </w:pPr>
      <w:r w:rsidRPr="00D86634">
        <w:rPr>
          <w:noProof/>
        </w:rPr>
        <w:drawing>
          <wp:anchor distT="0" distB="0" distL="114300" distR="114300" simplePos="0" relativeHeight="251688448" behindDoc="1" locked="0" layoutInCell="1" allowOverlap="1" wp14:anchorId="607034DB" wp14:editId="3DBD49C0">
            <wp:simplePos x="0" y="0"/>
            <wp:positionH relativeFrom="margin">
              <wp:align>center</wp:align>
            </wp:positionH>
            <wp:positionV relativeFrom="paragraph">
              <wp:posOffset>85090</wp:posOffset>
            </wp:positionV>
            <wp:extent cx="1714500" cy="1221105"/>
            <wp:effectExtent l="0" t="0" r="0" b="0"/>
            <wp:wrapNone/>
            <wp:docPr id="16" name="Picture 16"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46"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901" w:rsidRPr="00C174C9">
        <w:rPr>
          <w:rFonts w:ascii="Calibri" w:hAnsi="Calibri"/>
          <w:i/>
        </w:rPr>
        <w:br w:type="page"/>
      </w:r>
    </w:p>
    <w:p w14:paraId="5A8230BD" w14:textId="77777777" w:rsidR="00010AFC" w:rsidRPr="00C174C9" w:rsidRDefault="00010AFC" w:rsidP="00A36789">
      <w:pPr>
        <w:widowControl w:val="0"/>
        <w:rPr>
          <w:rFonts w:ascii="Calibri" w:hAnsi="Calibri"/>
        </w:rPr>
      </w:pPr>
    </w:p>
    <w:p w14:paraId="4F94BA78" w14:textId="77777777" w:rsidR="00010AFC" w:rsidRPr="00C174C9" w:rsidRDefault="00010AFC" w:rsidP="00A36789">
      <w:pPr>
        <w:widowControl w:val="0"/>
        <w:rPr>
          <w:rFonts w:ascii="Calibri" w:hAnsi="Calibri"/>
        </w:rPr>
      </w:pPr>
    </w:p>
    <w:p w14:paraId="17C27872" w14:textId="77777777" w:rsidR="000E0B86" w:rsidRPr="00C174C9" w:rsidRDefault="000E0B86" w:rsidP="00A36789">
      <w:pPr>
        <w:widowControl w:val="0"/>
        <w:rPr>
          <w:rFonts w:ascii="Calibri" w:hAnsi="Calibri"/>
        </w:rPr>
      </w:pPr>
    </w:p>
    <w:p w14:paraId="1A9361A4" w14:textId="77777777" w:rsidR="00010AFC" w:rsidRPr="00C174C9" w:rsidRDefault="00010AFC" w:rsidP="00A36789">
      <w:pPr>
        <w:widowControl w:val="0"/>
        <w:rPr>
          <w:rFonts w:ascii="Calibri" w:hAnsi="Calibri"/>
        </w:rPr>
      </w:pPr>
    </w:p>
    <w:p w14:paraId="23159B35" w14:textId="77777777" w:rsidR="00010AFC" w:rsidRPr="00C174C9" w:rsidRDefault="00010AFC" w:rsidP="00A36789">
      <w:pPr>
        <w:widowControl w:val="0"/>
        <w:rPr>
          <w:rFonts w:ascii="Calibri" w:hAnsi="Calibri"/>
        </w:rPr>
      </w:pPr>
    </w:p>
    <w:p w14:paraId="0EF016CD" w14:textId="77777777" w:rsidR="00010AFC" w:rsidRPr="00D86634" w:rsidRDefault="00010AFC" w:rsidP="006B1627">
      <w:pPr>
        <w:pStyle w:val="Heading3"/>
      </w:pPr>
    </w:p>
    <w:p w14:paraId="2BA76215" w14:textId="77777777" w:rsidR="00112CE8" w:rsidRPr="00D86634" w:rsidRDefault="00EC0901" w:rsidP="006B1627">
      <w:pPr>
        <w:pStyle w:val="Heading3"/>
      </w:pPr>
      <w:r w:rsidRPr="00D86634">
        <w:t xml:space="preserve">PERSONAL INFORMATION, </w:t>
      </w:r>
    </w:p>
    <w:p w14:paraId="4F6A8E87" w14:textId="77777777" w:rsidR="00EC0901" w:rsidRPr="00D86634" w:rsidRDefault="00EC0901" w:rsidP="006B1627">
      <w:pPr>
        <w:pStyle w:val="Heading3"/>
      </w:pPr>
      <w:r w:rsidRPr="00D86634">
        <w:t>POLICIES</w:t>
      </w:r>
      <w:r w:rsidR="00101E4B" w:rsidRPr="00D86634">
        <w:t>,</w:t>
      </w:r>
      <w:r w:rsidR="00112CE8" w:rsidRPr="00D86634">
        <w:t xml:space="preserve"> </w:t>
      </w:r>
      <w:r w:rsidRPr="00D86634">
        <w:t>AND PROCEDURES</w:t>
      </w:r>
    </w:p>
    <w:p w14:paraId="45EAB526" w14:textId="77777777" w:rsidR="00EC0901" w:rsidRPr="00C174C9" w:rsidRDefault="00EC0901" w:rsidP="00A36789">
      <w:pPr>
        <w:widowControl w:val="0"/>
        <w:rPr>
          <w:rFonts w:ascii="Calibri" w:hAnsi="Calibri"/>
        </w:rPr>
      </w:pPr>
    </w:p>
    <w:p w14:paraId="5834400E" w14:textId="77777777" w:rsidR="00EC0901" w:rsidRPr="00C174C9" w:rsidRDefault="00EC0901" w:rsidP="00A36789">
      <w:pPr>
        <w:widowControl w:val="0"/>
        <w:rPr>
          <w:rFonts w:ascii="Calibri" w:hAnsi="Calibri"/>
        </w:rPr>
      </w:pPr>
    </w:p>
    <w:p w14:paraId="678A3D57" w14:textId="77777777" w:rsidR="00101E4B" w:rsidRPr="00C174C9" w:rsidRDefault="00101E4B" w:rsidP="00A36789">
      <w:pPr>
        <w:widowControl w:val="0"/>
        <w:rPr>
          <w:rFonts w:ascii="Calibri" w:hAnsi="Calibri"/>
        </w:rPr>
      </w:pPr>
    </w:p>
    <w:p w14:paraId="3D600DCB" w14:textId="77777777" w:rsidR="00101E4B" w:rsidRPr="00C174C9" w:rsidRDefault="00101E4B" w:rsidP="00A36789">
      <w:pPr>
        <w:widowControl w:val="0"/>
        <w:rPr>
          <w:rFonts w:ascii="Calibri" w:hAnsi="Calibri"/>
        </w:rPr>
      </w:pPr>
    </w:p>
    <w:p w14:paraId="28FE00C3" w14:textId="77777777" w:rsidR="00101E4B" w:rsidRPr="00C174C9" w:rsidRDefault="00101E4B" w:rsidP="00A36789">
      <w:pPr>
        <w:widowControl w:val="0"/>
        <w:rPr>
          <w:rFonts w:ascii="Calibri" w:hAnsi="Calibri"/>
        </w:rPr>
      </w:pPr>
    </w:p>
    <w:p w14:paraId="336FEE6A" w14:textId="77777777" w:rsidR="00101E4B" w:rsidRPr="00C174C9" w:rsidRDefault="0013731C" w:rsidP="00BB6238">
      <w:pPr>
        <w:widowControl w:val="0"/>
        <w:tabs>
          <w:tab w:val="start" w:pos="234pt"/>
        </w:tabs>
        <w:jc w:val="center"/>
        <w:rPr>
          <w:rFonts w:ascii="Calibri" w:hAnsi="Calibri" w:cs="Tahoma"/>
          <w:b/>
          <w:smallCaps/>
        </w:rPr>
      </w:pPr>
      <w:r w:rsidRPr="00C174C9">
        <w:rPr>
          <w:rFonts w:ascii="Calibri" w:hAnsi="Calibri" w:cs="Tahoma"/>
          <w:b/>
          <w:smallCaps/>
          <w:noProof/>
        </w:rPr>
        <w:drawing>
          <wp:anchor distT="0" distB="0" distL="114300" distR="114300" simplePos="0" relativeHeight="251656704" behindDoc="1" locked="0" layoutInCell="1" allowOverlap="1" wp14:anchorId="201E64DD" wp14:editId="49102769">
            <wp:simplePos x="0" y="0"/>
            <wp:positionH relativeFrom="column">
              <wp:posOffset>1735455</wp:posOffset>
            </wp:positionH>
            <wp:positionV relativeFrom="paragraph">
              <wp:posOffset>416560</wp:posOffset>
            </wp:positionV>
            <wp:extent cx="2310130" cy="1645285"/>
            <wp:effectExtent l="0" t="0" r="0" b="0"/>
            <wp:wrapNone/>
            <wp:docPr id="1053" name="Picture 1053"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53"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0130" cy="1645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A2D79" w14:textId="77777777" w:rsidR="00EC0901" w:rsidRPr="00C174C9" w:rsidRDefault="00EC0901" w:rsidP="00A36789">
      <w:pPr>
        <w:widowControl w:val="0"/>
        <w:rPr>
          <w:rFonts w:ascii="Calibri" w:hAnsi="Calibri" w:cs="Tahoma"/>
          <w:b/>
          <w:smallCaps/>
        </w:rPr>
      </w:pPr>
    </w:p>
    <w:p w14:paraId="4F4F7A69" w14:textId="77777777" w:rsidR="00EC0901" w:rsidRPr="00C174C9" w:rsidRDefault="00EC0901" w:rsidP="00A36789">
      <w:pPr>
        <w:widowControl w:val="0"/>
        <w:rPr>
          <w:rFonts w:ascii="Calibri" w:hAnsi="Calibri"/>
        </w:rPr>
      </w:pPr>
    </w:p>
    <w:p w14:paraId="3717E6DC" w14:textId="77777777" w:rsidR="00EC0901" w:rsidRPr="00C174C9" w:rsidRDefault="00EC0901" w:rsidP="00A36789">
      <w:pPr>
        <w:widowControl w:val="0"/>
        <w:rPr>
          <w:rFonts w:ascii="Calibri" w:hAnsi="Calibri"/>
        </w:rPr>
      </w:pPr>
    </w:p>
    <w:p w14:paraId="2B006229" w14:textId="77777777" w:rsidR="00AF7033" w:rsidRDefault="00EC0901" w:rsidP="00E852CC">
      <w:pPr>
        <w:pStyle w:val="Heading4"/>
        <w:jc w:val="start"/>
        <w:rPr>
          <w:rFonts w:ascii="Calibri" w:hAnsi="Calibri"/>
          <w:sz w:val="20"/>
        </w:rPr>
      </w:pPr>
      <w:r w:rsidRPr="00C174C9">
        <w:rPr>
          <w:rFonts w:ascii="Calibri" w:hAnsi="Calibri"/>
          <w:sz w:val="20"/>
        </w:rPr>
        <w:br w:type="page"/>
      </w:r>
    </w:p>
    <w:p w14:paraId="48C2895F" w14:textId="77777777" w:rsidR="00AF7033" w:rsidRDefault="00AF7033" w:rsidP="00D74205">
      <w:pPr>
        <w:pStyle w:val="Heading4"/>
        <w:jc w:val="both"/>
        <w:rPr>
          <w:b w:val="0"/>
          <w:sz w:val="20"/>
        </w:rPr>
      </w:pPr>
      <w:r w:rsidRPr="00AF7033">
        <w:rPr>
          <w:rFonts w:ascii="Calibri" w:hAnsi="Calibri"/>
          <w:sz w:val="20"/>
        </w:rPr>
        <w:lastRenderedPageBreak/>
        <w:t>APA PUBLICATION MANUAL</w:t>
      </w:r>
    </w:p>
    <w:p w14:paraId="6A1CF07A" w14:textId="77777777" w:rsidR="00AF7033" w:rsidRPr="00AF7033" w:rsidRDefault="00AF7033" w:rsidP="00D74205">
      <w:pPr>
        <w:pStyle w:val="BodyText"/>
        <w:spacing w:before="0pt"/>
        <w:rPr>
          <w:rFonts w:ascii="Calibri" w:hAnsi="Calibri"/>
          <w:sz w:val="20"/>
        </w:rPr>
      </w:pPr>
      <w:r w:rsidRPr="00AF7033">
        <w:rPr>
          <w:rFonts w:ascii="Calibri" w:hAnsi="Calibri"/>
          <w:sz w:val="20"/>
        </w:rPr>
        <w:t>Students in the nursing program will use the American Publication Manual of the American Psychological Association to guide them in citations and formatting of their written work.  Faculty will also use these standards when grading papers and determining potential plagiarism.</w:t>
      </w:r>
    </w:p>
    <w:p w14:paraId="734278E5" w14:textId="77777777" w:rsidR="00EC0901" w:rsidRDefault="00EC0901" w:rsidP="00D74205">
      <w:pPr>
        <w:pStyle w:val="BodyText"/>
        <w:spacing w:before="0pt"/>
        <w:rPr>
          <w:rFonts w:ascii="Calibri" w:hAnsi="Calibri"/>
          <w:sz w:val="20"/>
        </w:rPr>
      </w:pPr>
    </w:p>
    <w:p w14:paraId="5824DDB4" w14:textId="77777777" w:rsidR="00B81E5E" w:rsidRDefault="00B81E5E" w:rsidP="00D74205">
      <w:pPr>
        <w:pStyle w:val="BodyText"/>
        <w:spacing w:before="0pt"/>
        <w:rPr>
          <w:rFonts w:ascii="Calibri" w:hAnsi="Calibri"/>
          <w:sz w:val="20"/>
        </w:rPr>
      </w:pPr>
      <w:r w:rsidRPr="00B81E5E">
        <w:rPr>
          <w:rFonts w:ascii="Calibri" w:hAnsi="Calibri"/>
          <w:b/>
          <w:sz w:val="20"/>
        </w:rPr>
        <w:t>ATTENDANCE</w:t>
      </w:r>
    </w:p>
    <w:p w14:paraId="195A2D9E" w14:textId="4D5E70B5" w:rsidR="00B81E5E" w:rsidRPr="00261D46" w:rsidRDefault="00B81E5E" w:rsidP="00D74205">
      <w:pPr>
        <w:autoSpaceDE w:val="0"/>
        <w:autoSpaceDN w:val="0"/>
        <w:adjustRightInd w:val="0"/>
        <w:jc w:val="both"/>
        <w:rPr>
          <w:rFonts w:asciiTheme="minorHAnsi" w:hAnsiTheme="minorHAnsi" w:cs="Calibri"/>
        </w:rPr>
      </w:pPr>
      <w:r w:rsidRPr="00261D46">
        <w:rPr>
          <w:rFonts w:asciiTheme="minorHAnsi" w:hAnsiTheme="minorHAnsi" w:cs="Calibri"/>
        </w:rPr>
        <w:t xml:space="preserve">TCC’s </w:t>
      </w:r>
      <w:r w:rsidR="00B30B76" w:rsidRPr="00B30B76">
        <w:rPr>
          <w:rFonts w:ascii="Calibri" w:hAnsi="Calibri"/>
        </w:rPr>
        <w:t>Associate in Applied Science Nursing Transfer Degree</w:t>
      </w:r>
      <w:r w:rsidR="009F136A">
        <w:rPr>
          <w:rFonts w:ascii="Calibri" w:hAnsi="Calibri"/>
        </w:rPr>
        <w:t xml:space="preserve"> (AAS-T)</w:t>
      </w:r>
      <w:r w:rsidR="00B30B76" w:rsidRPr="00C174C9">
        <w:rPr>
          <w:rFonts w:ascii="Calibri" w:hAnsi="Calibri"/>
          <w:i/>
        </w:rPr>
        <w:t xml:space="preserve"> </w:t>
      </w:r>
      <w:r w:rsidRPr="00261D46">
        <w:rPr>
          <w:rFonts w:asciiTheme="minorHAnsi" w:hAnsiTheme="minorHAnsi" w:cs="Calibri"/>
        </w:rPr>
        <w:t>Program is a rigorous</w:t>
      </w:r>
      <w:r>
        <w:rPr>
          <w:rFonts w:cs="Calibri"/>
        </w:rPr>
        <w:t xml:space="preserve"> </w:t>
      </w:r>
      <w:r w:rsidRPr="002621B0">
        <w:rPr>
          <w:rFonts w:asciiTheme="minorHAnsi" w:hAnsiTheme="minorHAnsi" w:cs="Calibri"/>
        </w:rPr>
        <w:t xml:space="preserve">academic program of study that </w:t>
      </w:r>
      <w:r w:rsidRPr="00261D46">
        <w:rPr>
          <w:rFonts w:asciiTheme="minorHAnsi" w:hAnsiTheme="minorHAnsi" w:cs="Calibri"/>
        </w:rPr>
        <w:t>follows a linear curriculum plan. Scheduling of course sections and planning for lab and</w:t>
      </w:r>
      <w:r w:rsidRPr="002621B0">
        <w:rPr>
          <w:rFonts w:asciiTheme="minorHAnsi" w:hAnsiTheme="minorHAnsi" w:cs="Calibri"/>
        </w:rPr>
        <w:t xml:space="preserve"> </w:t>
      </w:r>
      <w:r w:rsidRPr="00261D46">
        <w:rPr>
          <w:rFonts w:asciiTheme="minorHAnsi" w:hAnsiTheme="minorHAnsi" w:cs="Calibri"/>
        </w:rPr>
        <w:t>simulation experiences, and clinical site placements often occurs up to a year in</w:t>
      </w:r>
      <w:r w:rsidRPr="002621B0">
        <w:rPr>
          <w:rFonts w:asciiTheme="minorHAnsi" w:hAnsiTheme="minorHAnsi" w:cs="Calibri"/>
        </w:rPr>
        <w:t xml:space="preserve"> </w:t>
      </w:r>
      <w:r w:rsidRPr="00261D46">
        <w:rPr>
          <w:rFonts w:asciiTheme="minorHAnsi" w:hAnsiTheme="minorHAnsi" w:cs="Calibri"/>
        </w:rPr>
        <w:t>advance.</w:t>
      </w:r>
    </w:p>
    <w:p w14:paraId="3394B71A" w14:textId="77777777" w:rsidR="00B81E5E" w:rsidRPr="00261D46" w:rsidRDefault="00B81E5E" w:rsidP="00D74205">
      <w:pPr>
        <w:autoSpaceDE w:val="0"/>
        <w:autoSpaceDN w:val="0"/>
        <w:adjustRightInd w:val="0"/>
        <w:jc w:val="both"/>
        <w:rPr>
          <w:rFonts w:asciiTheme="minorHAnsi" w:hAnsiTheme="minorHAnsi" w:cs="Calibri"/>
        </w:rPr>
      </w:pPr>
    </w:p>
    <w:p w14:paraId="6B413CD4" w14:textId="77777777" w:rsidR="00B81E5E" w:rsidRDefault="00B81E5E" w:rsidP="00D74205">
      <w:pPr>
        <w:autoSpaceDE w:val="0"/>
        <w:autoSpaceDN w:val="0"/>
        <w:adjustRightInd w:val="0"/>
        <w:jc w:val="both"/>
        <w:rPr>
          <w:rFonts w:cs="Calibri"/>
        </w:rPr>
      </w:pPr>
      <w:r w:rsidRPr="00261D46">
        <w:rPr>
          <w:rFonts w:asciiTheme="minorHAnsi" w:hAnsiTheme="minorHAnsi" w:cs="Calibri"/>
        </w:rPr>
        <w:t>Routine absences by the student in any theory, lab, or clinical courses can impact</w:t>
      </w:r>
      <w:r>
        <w:rPr>
          <w:rFonts w:cs="Calibri"/>
        </w:rPr>
        <w:t xml:space="preserve"> </w:t>
      </w:r>
      <w:r w:rsidRPr="00261D46">
        <w:rPr>
          <w:rFonts w:asciiTheme="minorHAnsi" w:hAnsiTheme="minorHAnsi" w:cs="Calibri"/>
        </w:rPr>
        <w:t>learning and, as such, affect a student’s ability to be successful in the course and/or</w:t>
      </w:r>
      <w:r>
        <w:rPr>
          <w:rFonts w:cs="Calibri"/>
        </w:rPr>
        <w:t xml:space="preserve"> </w:t>
      </w:r>
      <w:r w:rsidRPr="00261D46">
        <w:rPr>
          <w:rFonts w:asciiTheme="minorHAnsi" w:hAnsiTheme="minorHAnsi" w:cs="Calibri"/>
        </w:rPr>
        <w:t>program. The nursing program faculty recognizes that students are adults and often</w:t>
      </w:r>
      <w:r>
        <w:rPr>
          <w:rFonts w:cs="Calibri"/>
        </w:rPr>
        <w:t xml:space="preserve"> </w:t>
      </w:r>
      <w:r w:rsidRPr="00261D46">
        <w:rPr>
          <w:rFonts w:asciiTheme="minorHAnsi" w:hAnsiTheme="minorHAnsi" w:cs="Calibri"/>
        </w:rPr>
        <w:t>need make choices that may impact class attendance. The nursing student is expected</w:t>
      </w:r>
      <w:r>
        <w:rPr>
          <w:rFonts w:cs="Calibri"/>
        </w:rPr>
        <w:t xml:space="preserve"> </w:t>
      </w:r>
      <w:r w:rsidRPr="00261D46">
        <w:rPr>
          <w:rFonts w:asciiTheme="minorHAnsi" w:hAnsiTheme="minorHAnsi" w:cs="Calibri"/>
        </w:rPr>
        <w:t>to prioritize personal, work, and school requirements appropriately so that success is not</w:t>
      </w:r>
      <w:r>
        <w:rPr>
          <w:rFonts w:cs="Calibri"/>
        </w:rPr>
        <w:t xml:space="preserve"> </w:t>
      </w:r>
      <w:r w:rsidRPr="00261D46">
        <w:rPr>
          <w:rFonts w:asciiTheme="minorHAnsi" w:hAnsiTheme="minorHAnsi" w:cs="Calibri"/>
        </w:rPr>
        <w:t>impacted by routine absences. Routine reasons include, but are not limited</w:t>
      </w:r>
      <w:r>
        <w:rPr>
          <w:rFonts w:cs="Calibri"/>
        </w:rPr>
        <w:t xml:space="preserve"> </w:t>
      </w:r>
      <w:r w:rsidRPr="00261D46">
        <w:rPr>
          <w:rFonts w:asciiTheme="minorHAnsi" w:hAnsiTheme="minorHAnsi" w:cs="Calibri"/>
        </w:rPr>
        <w:t>to:</w:t>
      </w:r>
    </w:p>
    <w:p w14:paraId="40C78FCB" w14:textId="77777777" w:rsidR="00B81E5E" w:rsidRPr="00261D46" w:rsidRDefault="00B81E5E" w:rsidP="00D74205">
      <w:pPr>
        <w:autoSpaceDE w:val="0"/>
        <w:autoSpaceDN w:val="0"/>
        <w:adjustRightInd w:val="0"/>
        <w:jc w:val="both"/>
        <w:rPr>
          <w:rFonts w:asciiTheme="minorHAnsi" w:hAnsiTheme="minorHAnsi" w:cs="Calibri"/>
        </w:rPr>
      </w:pPr>
    </w:p>
    <w:p w14:paraId="42E44579" w14:textId="77777777" w:rsidR="00B81E5E" w:rsidRPr="00B81E5E" w:rsidRDefault="00B81E5E" w:rsidP="001D7855">
      <w:pPr>
        <w:pStyle w:val="ListParagraph"/>
        <w:numPr>
          <w:ilvl w:val="0"/>
          <w:numId w:val="45"/>
        </w:numPr>
        <w:autoSpaceDE w:val="0"/>
        <w:autoSpaceDN w:val="0"/>
        <w:adjustRightInd w:val="0"/>
        <w:ind w:start="18pt"/>
        <w:contextualSpacing/>
        <w:jc w:val="both"/>
        <w:rPr>
          <w:rFonts w:asciiTheme="minorHAnsi" w:hAnsiTheme="minorHAnsi" w:cs="Calibri"/>
        </w:rPr>
      </w:pPr>
      <w:r w:rsidRPr="00B81E5E">
        <w:rPr>
          <w:rFonts w:asciiTheme="minorHAnsi" w:hAnsiTheme="minorHAnsi" w:cs="Calibri"/>
        </w:rPr>
        <w:t>Car maintenance</w:t>
      </w:r>
    </w:p>
    <w:p w14:paraId="4A4A0DEB" w14:textId="77777777" w:rsidR="00B81E5E" w:rsidRPr="00B81E5E" w:rsidRDefault="00B81E5E" w:rsidP="001D7855">
      <w:pPr>
        <w:pStyle w:val="ListParagraph"/>
        <w:numPr>
          <w:ilvl w:val="0"/>
          <w:numId w:val="45"/>
        </w:numPr>
        <w:autoSpaceDE w:val="0"/>
        <w:autoSpaceDN w:val="0"/>
        <w:adjustRightInd w:val="0"/>
        <w:ind w:start="18pt"/>
        <w:contextualSpacing/>
        <w:jc w:val="both"/>
        <w:rPr>
          <w:rFonts w:asciiTheme="minorHAnsi" w:hAnsiTheme="minorHAnsi" w:cs="Calibri"/>
        </w:rPr>
      </w:pPr>
      <w:r w:rsidRPr="00B81E5E">
        <w:rPr>
          <w:rFonts w:asciiTheme="minorHAnsi" w:hAnsiTheme="minorHAnsi" w:cs="Calibri"/>
        </w:rPr>
        <w:t>Picking up extra shifts or hours at work</w:t>
      </w:r>
    </w:p>
    <w:p w14:paraId="1604DDD8" w14:textId="77777777" w:rsidR="00B81E5E" w:rsidRPr="00B81E5E" w:rsidRDefault="00B81E5E" w:rsidP="001D7855">
      <w:pPr>
        <w:pStyle w:val="ListParagraph"/>
        <w:numPr>
          <w:ilvl w:val="0"/>
          <w:numId w:val="45"/>
        </w:numPr>
        <w:autoSpaceDE w:val="0"/>
        <w:autoSpaceDN w:val="0"/>
        <w:adjustRightInd w:val="0"/>
        <w:ind w:start="18pt"/>
        <w:contextualSpacing/>
        <w:jc w:val="both"/>
        <w:rPr>
          <w:rFonts w:asciiTheme="minorHAnsi" w:hAnsiTheme="minorHAnsi" w:cs="Calibri"/>
        </w:rPr>
      </w:pPr>
      <w:r w:rsidRPr="00B81E5E">
        <w:rPr>
          <w:rFonts w:asciiTheme="minorHAnsi" w:hAnsiTheme="minorHAnsi" w:cs="Calibri"/>
        </w:rPr>
        <w:t xml:space="preserve">Routine </w:t>
      </w:r>
      <w:r w:rsidR="00FD5E55">
        <w:rPr>
          <w:rFonts w:asciiTheme="minorHAnsi" w:hAnsiTheme="minorHAnsi" w:cs="Calibri"/>
        </w:rPr>
        <w:t>medical or dental appointments and</w:t>
      </w:r>
      <w:r w:rsidRPr="00B81E5E">
        <w:rPr>
          <w:rFonts w:asciiTheme="minorHAnsi" w:hAnsiTheme="minorHAnsi" w:cs="Calibri"/>
        </w:rPr>
        <w:t xml:space="preserve"> exams</w:t>
      </w:r>
    </w:p>
    <w:p w14:paraId="53BF6968" w14:textId="77777777" w:rsidR="00B81E5E" w:rsidRPr="00B81E5E" w:rsidRDefault="00B81E5E" w:rsidP="001D7855">
      <w:pPr>
        <w:pStyle w:val="ListParagraph"/>
        <w:numPr>
          <w:ilvl w:val="0"/>
          <w:numId w:val="45"/>
        </w:numPr>
        <w:autoSpaceDE w:val="0"/>
        <w:autoSpaceDN w:val="0"/>
        <w:adjustRightInd w:val="0"/>
        <w:ind w:start="18pt"/>
        <w:contextualSpacing/>
        <w:jc w:val="both"/>
        <w:rPr>
          <w:rFonts w:asciiTheme="minorHAnsi" w:hAnsiTheme="minorHAnsi" w:cs="Calibri"/>
        </w:rPr>
      </w:pPr>
      <w:r w:rsidRPr="00B81E5E">
        <w:rPr>
          <w:rFonts w:asciiTheme="minorHAnsi" w:hAnsiTheme="minorHAnsi" w:cs="Calibri"/>
        </w:rPr>
        <w:t>Vacation</w:t>
      </w:r>
    </w:p>
    <w:p w14:paraId="713B8EA0" w14:textId="77777777" w:rsidR="00B81E5E" w:rsidRPr="00B81E5E" w:rsidRDefault="00B81E5E" w:rsidP="001D7855">
      <w:pPr>
        <w:pStyle w:val="ListParagraph"/>
        <w:numPr>
          <w:ilvl w:val="0"/>
          <w:numId w:val="45"/>
        </w:numPr>
        <w:autoSpaceDE w:val="0"/>
        <w:autoSpaceDN w:val="0"/>
        <w:adjustRightInd w:val="0"/>
        <w:ind w:start="18pt"/>
        <w:contextualSpacing/>
        <w:jc w:val="both"/>
        <w:rPr>
          <w:rFonts w:asciiTheme="minorHAnsi" w:hAnsiTheme="minorHAnsi" w:cs="Calibri"/>
        </w:rPr>
      </w:pPr>
      <w:r w:rsidRPr="00B81E5E">
        <w:rPr>
          <w:rFonts w:asciiTheme="minorHAnsi" w:hAnsiTheme="minorHAnsi" w:cs="Calibri"/>
        </w:rPr>
        <w:t>Orientation or start to a new job</w:t>
      </w:r>
    </w:p>
    <w:p w14:paraId="14DB73C8" w14:textId="77777777" w:rsidR="00B81E5E" w:rsidRPr="00B81E5E" w:rsidRDefault="00B81E5E" w:rsidP="001D7855">
      <w:pPr>
        <w:pStyle w:val="ListParagraph"/>
        <w:numPr>
          <w:ilvl w:val="0"/>
          <w:numId w:val="45"/>
        </w:numPr>
        <w:autoSpaceDE w:val="0"/>
        <w:autoSpaceDN w:val="0"/>
        <w:adjustRightInd w:val="0"/>
        <w:ind w:start="18pt"/>
        <w:contextualSpacing/>
        <w:jc w:val="both"/>
        <w:rPr>
          <w:rFonts w:asciiTheme="minorHAnsi" w:hAnsiTheme="minorHAnsi" w:cs="Calibri"/>
        </w:rPr>
      </w:pPr>
      <w:r w:rsidRPr="00B81E5E">
        <w:rPr>
          <w:rFonts w:asciiTheme="minorHAnsi" w:hAnsiTheme="minorHAnsi" w:cs="Calibri"/>
        </w:rPr>
        <w:t>Routinely picking up children from school/caregivers</w:t>
      </w:r>
    </w:p>
    <w:p w14:paraId="41F5899C" w14:textId="77777777" w:rsidR="00B81E5E" w:rsidRPr="00B81E5E" w:rsidRDefault="00B81E5E" w:rsidP="001D7855">
      <w:pPr>
        <w:pStyle w:val="ListParagraph"/>
        <w:numPr>
          <w:ilvl w:val="0"/>
          <w:numId w:val="45"/>
        </w:numPr>
        <w:autoSpaceDE w:val="0"/>
        <w:autoSpaceDN w:val="0"/>
        <w:adjustRightInd w:val="0"/>
        <w:ind w:start="18pt"/>
        <w:contextualSpacing/>
        <w:jc w:val="both"/>
        <w:rPr>
          <w:rFonts w:asciiTheme="minorHAnsi" w:hAnsiTheme="minorHAnsi" w:cs="Calibri"/>
        </w:rPr>
      </w:pPr>
      <w:r w:rsidRPr="00B81E5E">
        <w:rPr>
          <w:rFonts w:asciiTheme="minorHAnsi" w:hAnsiTheme="minorHAnsi" w:cs="Calibri"/>
        </w:rPr>
        <w:t>Attendance at events</w:t>
      </w:r>
    </w:p>
    <w:p w14:paraId="03AD0A3B" w14:textId="77777777" w:rsidR="00B81E5E" w:rsidRPr="00261D46" w:rsidRDefault="00B81E5E" w:rsidP="00D74205">
      <w:pPr>
        <w:pStyle w:val="ListParagraph"/>
        <w:autoSpaceDE w:val="0"/>
        <w:autoSpaceDN w:val="0"/>
        <w:adjustRightInd w:val="0"/>
        <w:ind w:start="18pt"/>
        <w:jc w:val="both"/>
        <w:rPr>
          <w:rFonts w:cs="Calibri"/>
        </w:rPr>
      </w:pPr>
    </w:p>
    <w:p w14:paraId="206E23C5" w14:textId="77777777" w:rsidR="00B81E5E" w:rsidRDefault="00B81E5E" w:rsidP="00D74205">
      <w:pPr>
        <w:autoSpaceDE w:val="0"/>
        <w:autoSpaceDN w:val="0"/>
        <w:adjustRightInd w:val="0"/>
        <w:jc w:val="both"/>
        <w:rPr>
          <w:rFonts w:cs="Calibri"/>
        </w:rPr>
      </w:pPr>
      <w:r w:rsidRPr="00261D46">
        <w:rPr>
          <w:rFonts w:asciiTheme="minorHAnsi" w:hAnsiTheme="minorHAnsi" w:cs="Calibri"/>
        </w:rPr>
        <w:t>Nursing faculty, clinical instructors, and administrative staff are unable to give</w:t>
      </w:r>
      <w:r>
        <w:rPr>
          <w:rFonts w:cs="Calibri"/>
        </w:rPr>
        <w:t xml:space="preserve"> </w:t>
      </w:r>
      <w:r w:rsidRPr="00261D46">
        <w:rPr>
          <w:rFonts w:asciiTheme="minorHAnsi" w:hAnsiTheme="minorHAnsi" w:cs="Calibri"/>
        </w:rPr>
        <w:t>permission for absences in any course for routine reasons. A student who decides to</w:t>
      </w:r>
      <w:r>
        <w:rPr>
          <w:rFonts w:cs="Calibri"/>
        </w:rPr>
        <w:t xml:space="preserve"> </w:t>
      </w:r>
      <w:r w:rsidRPr="00261D46">
        <w:rPr>
          <w:rFonts w:asciiTheme="minorHAnsi" w:hAnsiTheme="minorHAnsi" w:cs="Calibri"/>
        </w:rPr>
        <w:t>miss one or more classes in a course for routine reasons should weigh the benefits and</w:t>
      </w:r>
      <w:r>
        <w:rPr>
          <w:rFonts w:cs="Calibri"/>
        </w:rPr>
        <w:t xml:space="preserve"> </w:t>
      </w:r>
      <w:r w:rsidRPr="00261D46">
        <w:rPr>
          <w:rFonts w:asciiTheme="minorHAnsi" w:hAnsiTheme="minorHAnsi" w:cs="Calibri"/>
        </w:rPr>
        <w:t>consequences of such a decision carefully.</w:t>
      </w:r>
    </w:p>
    <w:p w14:paraId="3C5F0818" w14:textId="77777777" w:rsidR="00B81E5E" w:rsidRPr="00261D46" w:rsidRDefault="00B81E5E" w:rsidP="00D74205">
      <w:pPr>
        <w:autoSpaceDE w:val="0"/>
        <w:autoSpaceDN w:val="0"/>
        <w:adjustRightInd w:val="0"/>
        <w:jc w:val="both"/>
        <w:rPr>
          <w:rFonts w:asciiTheme="minorHAnsi" w:hAnsiTheme="minorHAnsi" w:cs="Calibri"/>
        </w:rPr>
      </w:pPr>
    </w:p>
    <w:p w14:paraId="24C65E28" w14:textId="77777777" w:rsidR="00B81E5E" w:rsidRPr="00261D46" w:rsidRDefault="00B81E5E" w:rsidP="00D74205">
      <w:pPr>
        <w:autoSpaceDE w:val="0"/>
        <w:autoSpaceDN w:val="0"/>
        <w:adjustRightInd w:val="0"/>
        <w:jc w:val="both"/>
        <w:rPr>
          <w:rFonts w:asciiTheme="minorHAnsi" w:hAnsiTheme="minorHAnsi" w:cs="Calibri"/>
        </w:rPr>
      </w:pPr>
      <w:r w:rsidRPr="00261D46">
        <w:rPr>
          <w:rFonts w:asciiTheme="minorHAnsi" w:hAnsiTheme="minorHAnsi" w:cs="Calibri"/>
        </w:rPr>
        <w:t>Nursing faculty and clinical instructors are under no obligation to provide a make-up session for any missed course exams, graded assignments, lab, simulations, or clinical opportunities in the event a student choses to be absent. This also applies if the student has communicated to the instructor, ahead of time, of their intent to be absent.</w:t>
      </w:r>
    </w:p>
    <w:p w14:paraId="6916EB69" w14:textId="77777777" w:rsidR="00B81E5E" w:rsidRPr="00261D46" w:rsidRDefault="00B81E5E" w:rsidP="00D74205">
      <w:pPr>
        <w:autoSpaceDE w:val="0"/>
        <w:autoSpaceDN w:val="0"/>
        <w:adjustRightInd w:val="0"/>
        <w:jc w:val="both"/>
        <w:rPr>
          <w:rFonts w:asciiTheme="minorHAnsi" w:hAnsiTheme="minorHAnsi" w:cs="Calibri"/>
        </w:rPr>
      </w:pPr>
    </w:p>
    <w:p w14:paraId="2F5214E8" w14:textId="77777777" w:rsidR="00B81E5E" w:rsidRPr="00261D46" w:rsidRDefault="00B81E5E" w:rsidP="00D74205">
      <w:pPr>
        <w:autoSpaceDE w:val="0"/>
        <w:autoSpaceDN w:val="0"/>
        <w:adjustRightInd w:val="0"/>
        <w:jc w:val="both"/>
        <w:rPr>
          <w:rFonts w:asciiTheme="minorHAnsi" w:hAnsiTheme="minorHAnsi" w:cs="Calibri"/>
        </w:rPr>
      </w:pPr>
      <w:r w:rsidRPr="00261D46">
        <w:rPr>
          <w:rFonts w:asciiTheme="minorHAnsi" w:hAnsiTheme="minorHAnsi" w:cs="Calibri"/>
        </w:rPr>
        <w:t>Medical illness or medical and family emergencies are often unanticipated/unforeseen</w:t>
      </w:r>
      <w:r>
        <w:rPr>
          <w:rFonts w:cs="Calibri"/>
        </w:rPr>
        <w:t xml:space="preserve"> </w:t>
      </w:r>
      <w:r w:rsidRPr="00261D46">
        <w:rPr>
          <w:rFonts w:asciiTheme="minorHAnsi" w:hAnsiTheme="minorHAnsi" w:cs="Calibri"/>
        </w:rPr>
        <w:t>and absence as a result of these is considered on a case-by-case basis. A student who</w:t>
      </w:r>
      <w:r>
        <w:rPr>
          <w:rFonts w:cs="Calibri"/>
        </w:rPr>
        <w:t xml:space="preserve"> </w:t>
      </w:r>
      <w:r w:rsidRPr="00261D46">
        <w:rPr>
          <w:rFonts w:asciiTheme="minorHAnsi" w:hAnsiTheme="minorHAnsi" w:cs="Calibri"/>
        </w:rPr>
        <w:t>misses class, lab, or clinical experiences due to unforeseen circumstances may not be</w:t>
      </w:r>
      <w:r>
        <w:rPr>
          <w:rFonts w:cs="Calibri"/>
        </w:rPr>
        <w:t xml:space="preserve"> </w:t>
      </w:r>
      <w:r w:rsidRPr="00261D46">
        <w:rPr>
          <w:rFonts w:asciiTheme="minorHAnsi" w:hAnsiTheme="minorHAnsi" w:cs="Calibri"/>
        </w:rPr>
        <w:t>able to meet the course learning outcomes and may receive a lower or failing course</w:t>
      </w:r>
      <w:r>
        <w:rPr>
          <w:rFonts w:cs="Calibri"/>
        </w:rPr>
        <w:t xml:space="preserve"> </w:t>
      </w:r>
      <w:r w:rsidRPr="00261D46">
        <w:rPr>
          <w:rFonts w:asciiTheme="minorHAnsi" w:hAnsiTheme="minorHAnsi" w:cs="Calibri"/>
        </w:rPr>
        <w:t>grade.</w:t>
      </w:r>
    </w:p>
    <w:p w14:paraId="7AF8C21F" w14:textId="77777777" w:rsidR="00B81E5E" w:rsidRPr="00261D46" w:rsidRDefault="00B81E5E" w:rsidP="00D74205">
      <w:pPr>
        <w:autoSpaceDE w:val="0"/>
        <w:autoSpaceDN w:val="0"/>
        <w:adjustRightInd w:val="0"/>
        <w:jc w:val="both"/>
        <w:rPr>
          <w:rFonts w:asciiTheme="minorHAnsi" w:hAnsiTheme="minorHAnsi" w:cs="Calibri"/>
        </w:rPr>
      </w:pPr>
    </w:p>
    <w:p w14:paraId="343C2828" w14:textId="77777777" w:rsidR="00B81E5E" w:rsidRPr="00261D46" w:rsidRDefault="00B81E5E" w:rsidP="00D74205">
      <w:pPr>
        <w:autoSpaceDE w:val="0"/>
        <w:autoSpaceDN w:val="0"/>
        <w:adjustRightInd w:val="0"/>
        <w:jc w:val="both"/>
        <w:rPr>
          <w:rFonts w:asciiTheme="minorHAnsi" w:hAnsiTheme="minorHAnsi"/>
        </w:rPr>
      </w:pPr>
      <w:r w:rsidRPr="00261D46">
        <w:rPr>
          <w:rFonts w:asciiTheme="minorHAnsi" w:hAnsiTheme="minorHAnsi" w:cs="Calibri"/>
        </w:rPr>
        <w:t>Due to scheduling constraints there are no make-up days for missed off campus clinical</w:t>
      </w:r>
      <w:r>
        <w:rPr>
          <w:rFonts w:cs="Calibri"/>
        </w:rPr>
        <w:t xml:space="preserve"> e</w:t>
      </w:r>
      <w:r w:rsidRPr="00261D46">
        <w:rPr>
          <w:rFonts w:asciiTheme="minorHAnsi" w:hAnsiTheme="minorHAnsi" w:cs="Calibri"/>
        </w:rPr>
        <w:t>xperiences, even in the event of an unforeseen emergency or medical illness.</w:t>
      </w:r>
    </w:p>
    <w:p w14:paraId="02DD5AFB" w14:textId="77777777" w:rsidR="00B81E5E" w:rsidRDefault="00B81E5E" w:rsidP="00D74205">
      <w:pPr>
        <w:pStyle w:val="BodyText"/>
        <w:spacing w:before="0pt"/>
        <w:rPr>
          <w:rFonts w:ascii="Calibri" w:hAnsi="Calibri"/>
          <w:sz w:val="20"/>
        </w:rPr>
      </w:pPr>
    </w:p>
    <w:p w14:paraId="00F7F780" w14:textId="77777777" w:rsidR="00DE07C2" w:rsidRDefault="00DE07C2" w:rsidP="00D74205">
      <w:pPr>
        <w:pStyle w:val="BodyText"/>
        <w:spacing w:before="0pt"/>
        <w:rPr>
          <w:rFonts w:ascii="Calibri" w:hAnsi="Calibri"/>
          <w:b/>
          <w:sz w:val="20"/>
        </w:rPr>
      </w:pPr>
      <w:r w:rsidRPr="00D9165A">
        <w:rPr>
          <w:rFonts w:ascii="Calibri" w:hAnsi="Calibri"/>
          <w:b/>
          <w:sz w:val="20"/>
        </w:rPr>
        <w:t>AUTHORIZATION TO RELEASE</w:t>
      </w:r>
      <w:r w:rsidR="00580A3A" w:rsidRPr="00D9165A">
        <w:rPr>
          <w:rFonts w:ascii="Calibri" w:hAnsi="Calibri"/>
          <w:b/>
          <w:sz w:val="20"/>
        </w:rPr>
        <w:t xml:space="preserve"> STUDENT</w:t>
      </w:r>
      <w:r w:rsidR="00580A3A">
        <w:rPr>
          <w:rFonts w:ascii="Calibri" w:hAnsi="Calibri"/>
          <w:b/>
          <w:sz w:val="20"/>
        </w:rPr>
        <w:t xml:space="preserve"> </w:t>
      </w:r>
      <w:r>
        <w:rPr>
          <w:rFonts w:ascii="Calibri" w:hAnsi="Calibri"/>
          <w:b/>
          <w:sz w:val="20"/>
        </w:rPr>
        <w:t xml:space="preserve">INFORMATION </w:t>
      </w:r>
    </w:p>
    <w:p w14:paraId="43DE9257" w14:textId="77777777" w:rsidR="00DE07C2" w:rsidRPr="00F42366" w:rsidRDefault="00DE07C2" w:rsidP="00D74205">
      <w:pPr>
        <w:pStyle w:val="ListParagraph"/>
        <w:ind w:start="0pt"/>
        <w:jc w:val="both"/>
        <w:rPr>
          <w:rFonts w:ascii="Calibri" w:hAnsi="Calibri" w:cs="Arial"/>
        </w:rPr>
      </w:pPr>
      <w:r w:rsidRPr="00F42366">
        <w:rPr>
          <w:rFonts w:ascii="Calibri" w:hAnsi="Calibri" w:cs="Arial"/>
        </w:rPr>
        <w:t>In accordance with the Family Educational Rights and Privacy Act (FERPA), the college will not provide information contained in student records in response to inquiries unless the student has given written consent to the college.  This would include, but is not limited, to the following requests for:</w:t>
      </w:r>
    </w:p>
    <w:p w14:paraId="4CA0DDDA" w14:textId="77777777" w:rsidR="00DE07C2" w:rsidRPr="00F42366" w:rsidRDefault="00DE07C2" w:rsidP="00FD5E55">
      <w:pPr>
        <w:pStyle w:val="ListParagraph"/>
        <w:numPr>
          <w:ilvl w:val="0"/>
          <w:numId w:val="33"/>
        </w:numPr>
        <w:spacing w:after="8pt" w:line="12.95pt" w:lineRule="auto"/>
        <w:contextualSpacing/>
        <w:jc w:val="both"/>
        <w:rPr>
          <w:rFonts w:ascii="Calibri" w:hAnsi="Calibri" w:cs="Arial"/>
        </w:rPr>
      </w:pPr>
      <w:r w:rsidRPr="00F42366">
        <w:rPr>
          <w:rFonts w:ascii="Calibri" w:hAnsi="Calibri" w:cs="Arial"/>
        </w:rPr>
        <w:t xml:space="preserve">Letters of reference from faculty or the associate dean </w:t>
      </w:r>
    </w:p>
    <w:p w14:paraId="526BE184" w14:textId="77777777" w:rsidR="00DE07C2" w:rsidRPr="00F42366" w:rsidRDefault="00DE07C2" w:rsidP="00FD5E55">
      <w:pPr>
        <w:pStyle w:val="ListParagraph"/>
        <w:numPr>
          <w:ilvl w:val="0"/>
          <w:numId w:val="33"/>
        </w:numPr>
        <w:spacing w:after="8pt" w:line="12.95pt" w:lineRule="auto"/>
        <w:contextualSpacing/>
        <w:jc w:val="both"/>
        <w:rPr>
          <w:rFonts w:ascii="Calibri" w:hAnsi="Calibri" w:cs="Arial"/>
        </w:rPr>
      </w:pPr>
      <w:r w:rsidRPr="00F42366">
        <w:rPr>
          <w:rFonts w:ascii="Calibri" w:hAnsi="Calibri" w:cs="Arial"/>
        </w:rPr>
        <w:t>Release of academic information</w:t>
      </w:r>
    </w:p>
    <w:p w14:paraId="0FB75F52" w14:textId="77777777" w:rsidR="00DE07C2" w:rsidRPr="00F42366" w:rsidRDefault="00DE07C2" w:rsidP="00FD5E55">
      <w:pPr>
        <w:pStyle w:val="ListParagraph"/>
        <w:numPr>
          <w:ilvl w:val="0"/>
          <w:numId w:val="33"/>
        </w:numPr>
        <w:spacing w:after="8pt" w:line="12.95pt" w:lineRule="auto"/>
        <w:contextualSpacing/>
        <w:jc w:val="both"/>
        <w:rPr>
          <w:rFonts w:ascii="Calibri" w:hAnsi="Calibri" w:cs="Arial"/>
        </w:rPr>
      </w:pPr>
      <w:r w:rsidRPr="00F42366">
        <w:rPr>
          <w:rFonts w:ascii="Calibri" w:hAnsi="Calibri" w:cs="Arial"/>
        </w:rPr>
        <w:t>Letters for prospective employers</w:t>
      </w:r>
    </w:p>
    <w:p w14:paraId="08D08284" w14:textId="77777777" w:rsidR="00DE07C2" w:rsidRDefault="00DE07C2" w:rsidP="00FD5E55">
      <w:pPr>
        <w:pStyle w:val="ListParagraph"/>
        <w:numPr>
          <w:ilvl w:val="0"/>
          <w:numId w:val="33"/>
        </w:numPr>
        <w:spacing w:after="8pt" w:line="12.95pt" w:lineRule="auto"/>
        <w:contextualSpacing/>
        <w:jc w:val="both"/>
        <w:rPr>
          <w:rFonts w:ascii="Calibri" w:hAnsi="Calibri" w:cs="Arial"/>
        </w:rPr>
      </w:pPr>
      <w:r w:rsidRPr="00F42366">
        <w:rPr>
          <w:rFonts w:ascii="Calibri" w:hAnsi="Calibri" w:cs="Arial"/>
        </w:rPr>
        <w:t>Letters for scholarships</w:t>
      </w:r>
    </w:p>
    <w:p w14:paraId="422BBE7F" w14:textId="77777777" w:rsidR="00FD5E55" w:rsidRPr="00F42366" w:rsidRDefault="00FD5E55" w:rsidP="00FD5E55">
      <w:pPr>
        <w:pStyle w:val="ListParagraph"/>
        <w:spacing w:after="8pt" w:line="12.95pt" w:lineRule="auto"/>
        <w:ind w:start="18pt"/>
        <w:contextualSpacing/>
        <w:jc w:val="both"/>
        <w:rPr>
          <w:rFonts w:ascii="Calibri" w:hAnsi="Calibri" w:cs="Arial"/>
        </w:rPr>
      </w:pPr>
    </w:p>
    <w:p w14:paraId="2337DEFD" w14:textId="77777777" w:rsidR="000F6B09" w:rsidRDefault="000E1E35" w:rsidP="00D74205">
      <w:pPr>
        <w:pStyle w:val="ListParagraph"/>
        <w:ind w:start="0pt"/>
        <w:jc w:val="both"/>
        <w:rPr>
          <w:rFonts w:ascii="Calibri" w:hAnsi="Calibri" w:cs="Arial"/>
        </w:rPr>
      </w:pPr>
      <w:r>
        <w:rPr>
          <w:rFonts w:ascii="Calibri" w:hAnsi="Calibri" w:cs="Arial"/>
        </w:rPr>
        <w:t xml:space="preserve">All students will be provided with a release form upon entering the program. </w:t>
      </w:r>
      <w:r w:rsidR="00D47713">
        <w:rPr>
          <w:rFonts w:ascii="Calibri" w:hAnsi="Calibri" w:cs="Arial"/>
        </w:rPr>
        <w:t>Please s</w:t>
      </w:r>
      <w:r w:rsidR="00DE07C2" w:rsidRPr="00F42366">
        <w:rPr>
          <w:rFonts w:ascii="Calibri" w:hAnsi="Calibri" w:cs="Arial"/>
        </w:rPr>
        <w:t xml:space="preserve">ee </w:t>
      </w:r>
      <w:r w:rsidR="00165A78" w:rsidRPr="00165A78">
        <w:rPr>
          <w:rFonts w:ascii="Calibri" w:hAnsi="Calibri" w:cs="Arial"/>
        </w:rPr>
        <w:t>Appendix I</w:t>
      </w:r>
      <w:r w:rsidR="00D63804">
        <w:rPr>
          <w:rFonts w:ascii="Calibri" w:hAnsi="Calibri" w:cs="Arial"/>
        </w:rPr>
        <w:t>V</w:t>
      </w:r>
      <w:r w:rsidR="00DE07C2" w:rsidRPr="00F42366">
        <w:rPr>
          <w:rFonts w:ascii="Calibri" w:hAnsi="Calibri" w:cs="Arial"/>
        </w:rPr>
        <w:t xml:space="preserve"> for </w:t>
      </w:r>
      <w:r w:rsidR="000B3F28">
        <w:rPr>
          <w:rFonts w:ascii="Calibri" w:hAnsi="Calibri" w:cs="Arial"/>
        </w:rPr>
        <w:t>an</w:t>
      </w:r>
      <w:r w:rsidR="00D47713">
        <w:rPr>
          <w:rFonts w:ascii="Calibri" w:hAnsi="Calibri" w:cs="Arial"/>
        </w:rPr>
        <w:t xml:space="preserve"> optional form to be used for specific student requests for release of information. </w:t>
      </w:r>
    </w:p>
    <w:p w14:paraId="31724303" w14:textId="77777777" w:rsidR="00D47713" w:rsidRDefault="00D47713" w:rsidP="00D74205">
      <w:pPr>
        <w:pStyle w:val="ListParagraph"/>
        <w:ind w:start="0pt"/>
        <w:jc w:val="both"/>
        <w:rPr>
          <w:rFonts w:ascii="Calibri" w:hAnsi="Calibri"/>
        </w:rPr>
      </w:pPr>
    </w:p>
    <w:p w14:paraId="07819F49" w14:textId="77777777" w:rsidR="00A92F00" w:rsidRDefault="00A92F00" w:rsidP="00D74205">
      <w:pPr>
        <w:pStyle w:val="Heading4"/>
        <w:jc w:val="both"/>
        <w:rPr>
          <w:rFonts w:ascii="Calibri" w:hAnsi="Calibri"/>
          <w:sz w:val="20"/>
        </w:rPr>
      </w:pPr>
      <w:bookmarkStart w:id="0" w:name="h.kszyd6cg0sdc" w:colFirst="0" w:colLast="0"/>
      <w:bookmarkEnd w:id="0"/>
      <w:r>
        <w:rPr>
          <w:rFonts w:ascii="Calibri" w:hAnsi="Calibri"/>
          <w:sz w:val="20"/>
        </w:rPr>
        <w:t>AUTOMATED DRUG DISTRIBUTION DEVICES (ADDD) (RX Station, Pyxis, etc.)</w:t>
      </w:r>
      <w:r w:rsidR="00AA59BA">
        <w:rPr>
          <w:rFonts w:ascii="Calibri" w:hAnsi="Calibri"/>
          <w:sz w:val="20"/>
        </w:rPr>
        <w:t xml:space="preserve"> – </w:t>
      </w:r>
      <w:r w:rsidR="00FD5E55">
        <w:rPr>
          <w:rFonts w:ascii="Calibri" w:hAnsi="Calibri"/>
          <w:sz w:val="20"/>
        </w:rPr>
        <w:t>STUDENT USE</w:t>
      </w:r>
      <w:r>
        <w:rPr>
          <w:rFonts w:ascii="Calibri" w:hAnsi="Calibri"/>
          <w:sz w:val="20"/>
        </w:rPr>
        <w:t xml:space="preserve"> </w:t>
      </w:r>
    </w:p>
    <w:p w14:paraId="12C87B27" w14:textId="77777777" w:rsidR="00A92F00" w:rsidRPr="004549CC" w:rsidRDefault="00A92F00" w:rsidP="00D74205">
      <w:pPr>
        <w:pStyle w:val="BodyText2"/>
        <w:widowControl w:val="0"/>
        <w:spacing w:before="0pt"/>
        <w:jc w:val="both"/>
        <w:rPr>
          <w:rFonts w:ascii="Calibri" w:hAnsi="Calibri"/>
          <w:sz w:val="20"/>
        </w:rPr>
      </w:pPr>
      <w:r w:rsidRPr="004549CC">
        <w:rPr>
          <w:rFonts w:ascii="Calibri" w:hAnsi="Calibri"/>
          <w:sz w:val="20"/>
        </w:rPr>
        <w:t xml:space="preserve">Many health care facilities utilize drug dispensing devices. These devices are regulated by the Pharmacy Quality Assurance Commission (WAC 246-872-030(5)(a). Organizations and educational institutions must assure safe medication administration </w:t>
      </w:r>
      <w:r w:rsidRPr="004549CC">
        <w:rPr>
          <w:rFonts w:ascii="Calibri" w:hAnsi="Calibri"/>
          <w:sz w:val="20"/>
        </w:rPr>
        <w:lastRenderedPageBreak/>
        <w:t xml:space="preserve">by students using ADDD’s. </w:t>
      </w:r>
    </w:p>
    <w:p w14:paraId="30295385" w14:textId="77777777" w:rsidR="00A92F00" w:rsidRPr="004549CC" w:rsidRDefault="00A92F00" w:rsidP="001D7855">
      <w:pPr>
        <w:pStyle w:val="BodyText2"/>
        <w:widowControl w:val="0"/>
        <w:numPr>
          <w:ilvl w:val="0"/>
          <w:numId w:val="42"/>
        </w:numPr>
        <w:spacing w:before="0pt"/>
        <w:jc w:val="both"/>
        <w:rPr>
          <w:rFonts w:ascii="Calibri" w:hAnsi="Calibri"/>
          <w:sz w:val="20"/>
        </w:rPr>
      </w:pPr>
      <w:r w:rsidRPr="004549CC">
        <w:rPr>
          <w:rFonts w:ascii="Calibri" w:hAnsi="Calibri"/>
          <w:sz w:val="20"/>
        </w:rPr>
        <w:t xml:space="preserve">All students will receive orientation to the use of ADDD’s, in the </w:t>
      </w:r>
      <w:r w:rsidRPr="00FD5E55">
        <w:rPr>
          <w:rFonts w:ascii="Calibri" w:hAnsi="Calibri"/>
          <w:sz w:val="20"/>
          <w:u w:val="single"/>
        </w:rPr>
        <w:t>lab setting</w:t>
      </w:r>
      <w:r w:rsidRPr="004549CC">
        <w:rPr>
          <w:rFonts w:ascii="Calibri" w:hAnsi="Calibri"/>
          <w:sz w:val="20"/>
        </w:rPr>
        <w:t>, as part of their medication administration training and validation.</w:t>
      </w:r>
    </w:p>
    <w:p w14:paraId="3C75F2AD" w14:textId="77777777" w:rsidR="00A92F00" w:rsidRPr="004549CC" w:rsidRDefault="00A92F00" w:rsidP="001D7855">
      <w:pPr>
        <w:pStyle w:val="BodyText2"/>
        <w:widowControl w:val="0"/>
        <w:numPr>
          <w:ilvl w:val="0"/>
          <w:numId w:val="42"/>
        </w:numPr>
        <w:spacing w:before="0pt"/>
        <w:jc w:val="both"/>
        <w:rPr>
          <w:rFonts w:ascii="Calibri" w:hAnsi="Calibri"/>
          <w:sz w:val="20"/>
        </w:rPr>
      </w:pPr>
      <w:r w:rsidRPr="004549CC">
        <w:rPr>
          <w:rFonts w:ascii="Calibri" w:hAnsi="Calibri"/>
          <w:sz w:val="20"/>
        </w:rPr>
        <w:t xml:space="preserve">All students will receive orientation to the use of ADDD’s in the </w:t>
      </w:r>
      <w:r w:rsidRPr="00FD5E55">
        <w:rPr>
          <w:rFonts w:ascii="Calibri" w:hAnsi="Calibri"/>
          <w:sz w:val="20"/>
          <w:u w:val="single"/>
        </w:rPr>
        <w:t>clinical setting</w:t>
      </w:r>
      <w:r w:rsidRPr="004549CC">
        <w:rPr>
          <w:rFonts w:ascii="Calibri" w:hAnsi="Calibri"/>
          <w:sz w:val="20"/>
        </w:rPr>
        <w:t xml:space="preserve"> as part of their clinical orientation. The clinical instructor is responsible for ensuring that the orientation has been completed before access by the student.</w:t>
      </w:r>
    </w:p>
    <w:p w14:paraId="13EBBD21" w14:textId="77777777" w:rsidR="00A92F00" w:rsidRPr="004549CC" w:rsidRDefault="00A92F00" w:rsidP="001D7855">
      <w:pPr>
        <w:pStyle w:val="BodyText2"/>
        <w:widowControl w:val="0"/>
        <w:numPr>
          <w:ilvl w:val="0"/>
          <w:numId w:val="42"/>
        </w:numPr>
        <w:spacing w:before="0pt"/>
        <w:jc w:val="both"/>
        <w:rPr>
          <w:rFonts w:ascii="Calibri" w:hAnsi="Calibri"/>
          <w:sz w:val="20"/>
        </w:rPr>
      </w:pPr>
      <w:r w:rsidRPr="004549CC">
        <w:rPr>
          <w:rFonts w:ascii="Calibri" w:hAnsi="Calibri"/>
          <w:sz w:val="20"/>
        </w:rPr>
        <w:t>Students will be given individual access codes to the ADDDs or must work with their instructor, preceptor</w:t>
      </w:r>
      <w:r w:rsidR="00FD5E55">
        <w:rPr>
          <w:rFonts w:ascii="Calibri" w:hAnsi="Calibri"/>
          <w:sz w:val="20"/>
        </w:rPr>
        <w:t>,</w:t>
      </w:r>
      <w:r w:rsidRPr="004549CC">
        <w:rPr>
          <w:rFonts w:ascii="Calibri" w:hAnsi="Calibri"/>
          <w:sz w:val="20"/>
        </w:rPr>
        <w:t xml:space="preserve"> or staff RN to access these devices according to agency policy.</w:t>
      </w:r>
    </w:p>
    <w:p w14:paraId="55C34C24" w14:textId="77777777" w:rsidR="00A92F00" w:rsidRPr="004549CC" w:rsidRDefault="00A92F00" w:rsidP="001D7855">
      <w:pPr>
        <w:pStyle w:val="BodyText2"/>
        <w:widowControl w:val="0"/>
        <w:numPr>
          <w:ilvl w:val="0"/>
          <w:numId w:val="42"/>
        </w:numPr>
        <w:spacing w:before="0pt"/>
        <w:jc w:val="both"/>
        <w:rPr>
          <w:rFonts w:ascii="Calibri" w:hAnsi="Calibri"/>
          <w:sz w:val="20"/>
        </w:rPr>
      </w:pPr>
      <w:r w:rsidRPr="004549CC">
        <w:rPr>
          <w:rFonts w:ascii="Calibri" w:hAnsi="Calibri"/>
          <w:sz w:val="20"/>
        </w:rPr>
        <w:t>Errors related to the use of ADDD’s will be reported using the “Just culture” rubric and program progress report.</w:t>
      </w:r>
    </w:p>
    <w:p w14:paraId="404CE0E9" w14:textId="77777777" w:rsidR="009424E3" w:rsidRPr="009424E3" w:rsidRDefault="009424E3" w:rsidP="00D74205">
      <w:pPr>
        <w:jc w:val="both"/>
      </w:pPr>
    </w:p>
    <w:p w14:paraId="605D30B2" w14:textId="77777777" w:rsidR="00EC0901" w:rsidRPr="00C174C9" w:rsidRDefault="00EC0901" w:rsidP="00D74205">
      <w:pPr>
        <w:pStyle w:val="Heading4"/>
        <w:jc w:val="both"/>
        <w:rPr>
          <w:rFonts w:ascii="Calibri" w:hAnsi="Calibri"/>
          <w:sz w:val="20"/>
        </w:rPr>
      </w:pPr>
      <w:r w:rsidRPr="00C174C9">
        <w:rPr>
          <w:rFonts w:ascii="Calibri" w:hAnsi="Calibri"/>
          <w:sz w:val="20"/>
        </w:rPr>
        <w:t>CALCULATOR USE</w:t>
      </w:r>
    </w:p>
    <w:p w14:paraId="722205A3" w14:textId="77777777" w:rsidR="00EC0901" w:rsidRPr="00C174C9" w:rsidRDefault="00EC0901" w:rsidP="00D74205">
      <w:pPr>
        <w:pStyle w:val="BodyText2"/>
        <w:widowControl w:val="0"/>
        <w:spacing w:before="0pt"/>
        <w:jc w:val="both"/>
        <w:rPr>
          <w:rFonts w:ascii="Calibri" w:hAnsi="Calibri"/>
          <w:sz w:val="20"/>
        </w:rPr>
      </w:pPr>
      <w:r w:rsidRPr="00C174C9">
        <w:rPr>
          <w:rFonts w:ascii="Calibri" w:hAnsi="Calibri"/>
          <w:sz w:val="20"/>
        </w:rPr>
        <w:t>Calculators may be used for class exercises and examinations to expedite your math calculations.  Because calculators have limited use during the NCLEX examination, we suggest that you become familiar with the ability to perform simple mathematics calculations for medication and other formulas by hand.</w:t>
      </w:r>
    </w:p>
    <w:p w14:paraId="1E3F2A6A" w14:textId="77777777" w:rsidR="00EC0901" w:rsidRPr="00C174C9" w:rsidRDefault="00EC0901" w:rsidP="00D74205">
      <w:pPr>
        <w:widowControl w:val="0"/>
        <w:jc w:val="both"/>
        <w:rPr>
          <w:rFonts w:ascii="Calibri" w:hAnsi="Calibri"/>
          <w:b/>
        </w:rPr>
      </w:pPr>
    </w:p>
    <w:p w14:paraId="784AE312" w14:textId="77777777" w:rsidR="00D56C15" w:rsidRPr="00C174C9" w:rsidRDefault="00D56C15" w:rsidP="00D74205">
      <w:pPr>
        <w:pStyle w:val="Heading4"/>
        <w:jc w:val="both"/>
        <w:rPr>
          <w:rFonts w:ascii="Calibri" w:hAnsi="Calibri"/>
          <w:sz w:val="20"/>
        </w:rPr>
      </w:pPr>
      <w:r w:rsidRPr="00C174C9">
        <w:rPr>
          <w:rFonts w:ascii="Calibri" w:hAnsi="Calibri"/>
          <w:sz w:val="20"/>
        </w:rPr>
        <w:t>CELL PHONE USE</w:t>
      </w:r>
    </w:p>
    <w:p w14:paraId="6BF61D13" w14:textId="77777777" w:rsidR="00D56C15" w:rsidRPr="00C174C9" w:rsidRDefault="00065E34" w:rsidP="00D74205">
      <w:pPr>
        <w:jc w:val="both"/>
        <w:rPr>
          <w:rFonts w:ascii="Calibri" w:hAnsi="Calibri" w:cs="Arial"/>
        </w:rPr>
      </w:pPr>
      <w:r w:rsidRPr="003428D4">
        <w:rPr>
          <w:rFonts w:ascii="Calibri" w:hAnsi="Calibri" w:cs="Arial"/>
          <w:color w:val="000000"/>
        </w:rPr>
        <w:t xml:space="preserve">Cell phones are </w:t>
      </w:r>
      <w:r w:rsidRPr="003428D4">
        <w:rPr>
          <w:rFonts w:ascii="Calibri" w:hAnsi="Calibri" w:cs="Arial"/>
          <w:color w:val="000000"/>
          <w:u w:val="single"/>
        </w:rPr>
        <w:t>strongly</w:t>
      </w:r>
      <w:r w:rsidRPr="003428D4">
        <w:rPr>
          <w:rFonts w:ascii="Calibri" w:hAnsi="Calibri" w:cs="Arial"/>
          <w:color w:val="000000"/>
        </w:rPr>
        <w:t xml:space="preserve"> prohibited in the classroom, labs</w:t>
      </w:r>
      <w:r w:rsidR="00E11E96" w:rsidRPr="003428D4">
        <w:rPr>
          <w:rFonts w:ascii="Calibri" w:hAnsi="Calibri" w:cs="Arial"/>
          <w:color w:val="000000"/>
        </w:rPr>
        <w:t xml:space="preserve">, </w:t>
      </w:r>
      <w:r w:rsidRPr="003428D4">
        <w:rPr>
          <w:rFonts w:ascii="Calibri" w:hAnsi="Calibri" w:cs="Arial"/>
          <w:color w:val="000000"/>
        </w:rPr>
        <w:t xml:space="preserve">and </w:t>
      </w:r>
      <w:proofErr w:type="spellStart"/>
      <w:r w:rsidRPr="003428D4">
        <w:rPr>
          <w:rFonts w:ascii="Calibri" w:hAnsi="Calibri" w:cs="Arial"/>
          <w:color w:val="000000"/>
        </w:rPr>
        <w:t>clinicals</w:t>
      </w:r>
      <w:proofErr w:type="spellEnd"/>
      <w:r w:rsidR="003428D4" w:rsidRPr="003428D4">
        <w:rPr>
          <w:rFonts w:ascii="Calibri" w:hAnsi="Calibri" w:cs="Arial"/>
          <w:color w:val="000000"/>
        </w:rPr>
        <w:t xml:space="preserve">. </w:t>
      </w:r>
      <w:r w:rsidRPr="003428D4">
        <w:rPr>
          <w:rFonts w:ascii="Calibri" w:hAnsi="Calibri" w:cs="Arial"/>
          <w:color w:val="000000"/>
        </w:rPr>
        <w:t>I</w:t>
      </w:r>
      <w:r>
        <w:rPr>
          <w:rFonts w:ascii="Calibri" w:hAnsi="Calibri" w:cs="Arial"/>
          <w:color w:val="000000"/>
        </w:rPr>
        <w:t>f you have children or family members who have an emergency and</w:t>
      </w:r>
      <w:r w:rsidR="00D56C15" w:rsidRPr="00C174C9">
        <w:rPr>
          <w:rFonts w:ascii="Calibri" w:hAnsi="Calibri" w:cs="Arial"/>
          <w:color w:val="000000"/>
        </w:rPr>
        <w:t xml:space="preserve"> need to </w:t>
      </w:r>
      <w:r w:rsidR="00FD5E55">
        <w:rPr>
          <w:rFonts w:ascii="Calibri" w:hAnsi="Calibri" w:cs="Arial"/>
          <w:color w:val="000000"/>
        </w:rPr>
        <w:t>get a</w:t>
      </w:r>
      <w:r>
        <w:rPr>
          <w:rFonts w:ascii="Calibri" w:hAnsi="Calibri" w:cs="Arial"/>
          <w:color w:val="000000"/>
        </w:rPr>
        <w:t xml:space="preserve">hold of you while you are on campus in the classroom, </w:t>
      </w:r>
      <w:r w:rsidR="00D56C15" w:rsidRPr="00C174C9">
        <w:rPr>
          <w:rFonts w:ascii="Calibri" w:hAnsi="Calibri" w:cs="Arial"/>
        </w:rPr>
        <w:t xml:space="preserve">they can contact </w:t>
      </w:r>
      <w:r>
        <w:rPr>
          <w:rFonts w:ascii="Calibri" w:hAnsi="Calibri" w:cs="Arial"/>
        </w:rPr>
        <w:t xml:space="preserve">the </w:t>
      </w:r>
      <w:r w:rsidR="00D56C15" w:rsidRPr="00C174C9">
        <w:rPr>
          <w:rFonts w:ascii="Calibri" w:hAnsi="Calibri" w:cs="Arial"/>
        </w:rPr>
        <w:t>Nursing office staff via phone</w:t>
      </w:r>
      <w:r>
        <w:rPr>
          <w:rFonts w:ascii="Calibri" w:hAnsi="Calibri" w:cs="Arial"/>
        </w:rPr>
        <w:t xml:space="preserve"> at 253.566.</w:t>
      </w:r>
      <w:r w:rsidR="00C341C7">
        <w:rPr>
          <w:rFonts w:ascii="Calibri" w:hAnsi="Calibri" w:cs="Arial"/>
        </w:rPr>
        <w:t>5085</w:t>
      </w:r>
      <w:r w:rsidR="00D56C15" w:rsidRPr="00C174C9">
        <w:rPr>
          <w:rFonts w:ascii="Calibri" w:hAnsi="Calibri" w:cs="Arial"/>
        </w:rPr>
        <w:t xml:space="preserve"> or</w:t>
      </w:r>
      <w:r>
        <w:rPr>
          <w:rFonts w:ascii="Calibri" w:hAnsi="Calibri" w:cs="Arial"/>
        </w:rPr>
        <w:t xml:space="preserve"> through </w:t>
      </w:r>
      <w:r w:rsidR="00D56C15" w:rsidRPr="00C174C9">
        <w:rPr>
          <w:rFonts w:ascii="Calibri" w:hAnsi="Calibri" w:cs="Arial"/>
        </w:rPr>
        <w:t>email</w:t>
      </w:r>
      <w:r>
        <w:rPr>
          <w:rFonts w:ascii="Calibri" w:hAnsi="Calibri" w:cs="Arial"/>
        </w:rPr>
        <w:t xml:space="preserve"> at </w:t>
      </w:r>
      <w:hyperlink r:id="rId21" w:history="1">
        <w:r w:rsidR="00C341C7" w:rsidRPr="00741092">
          <w:rPr>
            <w:rStyle w:val="Hyperlink"/>
            <w:rFonts w:ascii="Calibri" w:hAnsi="Calibri" w:cs="Arial"/>
          </w:rPr>
          <w:t>tstach@tacomacc.edu</w:t>
        </w:r>
      </w:hyperlink>
      <w:r>
        <w:rPr>
          <w:rFonts w:ascii="Calibri" w:hAnsi="Calibri" w:cs="Arial"/>
        </w:rPr>
        <w:t xml:space="preserve"> </w:t>
      </w:r>
      <w:r w:rsidR="00D56C15" w:rsidRPr="00C174C9">
        <w:rPr>
          <w:rFonts w:ascii="Calibri" w:hAnsi="Calibri" w:cs="Arial"/>
        </w:rPr>
        <w:t xml:space="preserve">and we will find you and give you the </w:t>
      </w:r>
      <w:r>
        <w:rPr>
          <w:rFonts w:ascii="Calibri" w:hAnsi="Calibri" w:cs="Arial"/>
        </w:rPr>
        <w:t>urgent message. If you are in</w:t>
      </w:r>
      <w:r w:rsidR="00C44FD4">
        <w:rPr>
          <w:rFonts w:ascii="Calibri" w:hAnsi="Calibri" w:cs="Arial"/>
        </w:rPr>
        <w:t xml:space="preserve"> a</w:t>
      </w:r>
      <w:r>
        <w:rPr>
          <w:rFonts w:ascii="Calibri" w:hAnsi="Calibri" w:cs="Arial"/>
        </w:rPr>
        <w:t xml:space="preserve"> clinical, </w:t>
      </w:r>
      <w:r w:rsidR="00D56C15" w:rsidRPr="00C174C9">
        <w:rPr>
          <w:rFonts w:ascii="Calibri" w:hAnsi="Calibri" w:cs="Arial"/>
        </w:rPr>
        <w:t>give your love</w:t>
      </w:r>
      <w:r w:rsidR="00AE19AB">
        <w:rPr>
          <w:rFonts w:ascii="Calibri" w:hAnsi="Calibri" w:cs="Arial"/>
        </w:rPr>
        <w:t>d ones your clinical instructor’s</w:t>
      </w:r>
      <w:r w:rsidR="00D56C15" w:rsidRPr="00C174C9">
        <w:rPr>
          <w:rFonts w:ascii="Calibri" w:hAnsi="Calibri" w:cs="Arial"/>
        </w:rPr>
        <w:t xml:space="preserve"> contact information </w:t>
      </w:r>
      <w:r w:rsidR="00C44FD4">
        <w:rPr>
          <w:rFonts w:ascii="Calibri" w:hAnsi="Calibri" w:cs="Arial"/>
        </w:rPr>
        <w:t xml:space="preserve">from your syllabus </w:t>
      </w:r>
      <w:r w:rsidR="00D56C15" w:rsidRPr="00C174C9">
        <w:rPr>
          <w:rFonts w:ascii="Calibri" w:hAnsi="Calibri" w:cs="Arial"/>
        </w:rPr>
        <w:t>and they can then get in touch with you</w:t>
      </w:r>
      <w:r w:rsidR="00AE19AB">
        <w:rPr>
          <w:rFonts w:ascii="Calibri" w:hAnsi="Calibri" w:cs="Arial"/>
        </w:rPr>
        <w:t xml:space="preserve"> through your instructor</w:t>
      </w:r>
      <w:r w:rsidR="00D56C15" w:rsidRPr="00C174C9">
        <w:rPr>
          <w:rFonts w:ascii="Calibri" w:hAnsi="Calibri" w:cs="Arial"/>
        </w:rPr>
        <w:t xml:space="preserve">. </w:t>
      </w:r>
    </w:p>
    <w:p w14:paraId="5BC665B3" w14:textId="77777777" w:rsidR="00F30748" w:rsidRPr="00C174C9" w:rsidRDefault="00F30748" w:rsidP="00D74205">
      <w:pPr>
        <w:widowControl w:val="0"/>
        <w:jc w:val="both"/>
        <w:rPr>
          <w:rFonts w:ascii="Calibri" w:hAnsi="Calibri" w:cs="Arial"/>
        </w:rPr>
      </w:pPr>
    </w:p>
    <w:p w14:paraId="65387159" w14:textId="77777777" w:rsidR="009D4A2F" w:rsidRPr="00C174C9" w:rsidRDefault="009D4A2F" w:rsidP="00D74205">
      <w:pPr>
        <w:widowControl w:val="0"/>
        <w:jc w:val="both"/>
        <w:rPr>
          <w:rFonts w:ascii="Calibri" w:hAnsi="Calibri"/>
          <w:b/>
        </w:rPr>
      </w:pPr>
      <w:r w:rsidRPr="00C174C9">
        <w:rPr>
          <w:rFonts w:ascii="Calibri" w:hAnsi="Calibri"/>
          <w:b/>
        </w:rPr>
        <w:t>CHEMICAL SENSITIVITY</w:t>
      </w:r>
    </w:p>
    <w:p w14:paraId="41613DB2" w14:textId="77777777" w:rsidR="009D4A2F" w:rsidRPr="00C174C9" w:rsidRDefault="0015778D" w:rsidP="00D74205">
      <w:pPr>
        <w:jc w:val="both"/>
        <w:rPr>
          <w:rFonts w:ascii="Calibri" w:hAnsi="Calibri" w:cs="Arial"/>
        </w:rPr>
      </w:pPr>
      <w:r>
        <w:rPr>
          <w:rFonts w:ascii="Calibri" w:hAnsi="Calibri" w:cs="Arial"/>
        </w:rPr>
        <w:t xml:space="preserve">Chemical and/or latex </w:t>
      </w:r>
      <w:r w:rsidR="006D709F">
        <w:rPr>
          <w:rFonts w:ascii="Calibri" w:hAnsi="Calibri" w:cs="Arial"/>
        </w:rPr>
        <w:t xml:space="preserve">sensitivity is a concern for anyone entering a healthcare profession since latex products are commonly used in these environments.  </w:t>
      </w:r>
      <w:r>
        <w:rPr>
          <w:rFonts w:ascii="Calibri" w:hAnsi="Calibri" w:cs="Arial"/>
        </w:rPr>
        <w:t>While the nursing program uses non-latex products whenever possible, it cannot provide a latex-free environment to students in either the lab courses or in clinical placement sites off campus.  T</w:t>
      </w:r>
      <w:r w:rsidR="006D709F">
        <w:rPr>
          <w:rFonts w:ascii="Calibri" w:hAnsi="Calibri" w:cs="Arial"/>
        </w:rPr>
        <w:t xml:space="preserve">hose with sensitivities can wear alternative vinyl or nitrile gloves, </w:t>
      </w:r>
      <w:r>
        <w:rPr>
          <w:rFonts w:ascii="Calibri" w:hAnsi="Calibri" w:cs="Arial"/>
        </w:rPr>
        <w:t xml:space="preserve">however </w:t>
      </w:r>
      <w:r w:rsidR="006D709F">
        <w:rPr>
          <w:rFonts w:ascii="Calibri" w:hAnsi="Calibri" w:cs="Arial"/>
        </w:rPr>
        <w:t>they can still be exposed to latex residue of others working in the area or to latex present in equipment, models, supplies, or mannequins.  Therefore, it is the s</w:t>
      </w:r>
      <w:r w:rsidR="009D4A2F" w:rsidRPr="00C174C9">
        <w:rPr>
          <w:rFonts w:ascii="Calibri" w:hAnsi="Calibri" w:cs="Arial"/>
        </w:rPr>
        <w:t>tudent</w:t>
      </w:r>
      <w:r w:rsidR="006D709F">
        <w:rPr>
          <w:rFonts w:ascii="Calibri" w:hAnsi="Calibri" w:cs="Arial"/>
        </w:rPr>
        <w:t>’</w:t>
      </w:r>
      <w:r w:rsidR="009D4A2F" w:rsidRPr="00C174C9">
        <w:rPr>
          <w:rFonts w:ascii="Calibri" w:hAnsi="Calibri" w:cs="Arial"/>
        </w:rPr>
        <w:t>s</w:t>
      </w:r>
      <w:r w:rsidR="006D709F">
        <w:rPr>
          <w:rFonts w:ascii="Calibri" w:hAnsi="Calibri" w:cs="Arial"/>
        </w:rPr>
        <w:t xml:space="preserve"> responsibility </w:t>
      </w:r>
      <w:r w:rsidR="009D4A2F" w:rsidRPr="00C174C9">
        <w:rPr>
          <w:rFonts w:ascii="Calibri" w:hAnsi="Calibri" w:cs="Arial"/>
        </w:rPr>
        <w:t>to be aware of the hazards within the environment where they plan to study or work</w:t>
      </w:r>
      <w:r w:rsidR="006D709F">
        <w:rPr>
          <w:rFonts w:ascii="Calibri" w:hAnsi="Calibri" w:cs="Arial"/>
        </w:rPr>
        <w:t xml:space="preserve"> and to take appropriate precautions</w:t>
      </w:r>
      <w:r w:rsidR="009D4A2F" w:rsidRPr="00C174C9">
        <w:rPr>
          <w:rFonts w:ascii="Calibri" w:hAnsi="Calibri" w:cs="Arial"/>
        </w:rPr>
        <w:t xml:space="preserve">. </w:t>
      </w:r>
      <w:r>
        <w:rPr>
          <w:rFonts w:ascii="Calibri" w:hAnsi="Calibri" w:cs="Arial"/>
        </w:rPr>
        <w:t xml:space="preserve">Students will inform the nursing program of their allergy through the Point of Entry Survey, which is emailed to them after being accepted into the program.  </w:t>
      </w:r>
      <w:r w:rsidR="00160482">
        <w:rPr>
          <w:rFonts w:ascii="Calibri" w:hAnsi="Calibri" w:cs="Arial"/>
        </w:rPr>
        <w:t>In addition</w:t>
      </w:r>
      <w:r>
        <w:rPr>
          <w:rFonts w:ascii="Calibri" w:hAnsi="Calibri" w:cs="Arial"/>
        </w:rPr>
        <w:t xml:space="preserve">, </w:t>
      </w:r>
      <w:r w:rsidR="006D709F">
        <w:rPr>
          <w:rFonts w:ascii="Calibri" w:hAnsi="Calibri" w:cs="Arial"/>
        </w:rPr>
        <w:t>students should</w:t>
      </w:r>
      <w:r>
        <w:rPr>
          <w:rFonts w:ascii="Calibri" w:hAnsi="Calibri" w:cs="Arial"/>
        </w:rPr>
        <w:t xml:space="preserve"> </w:t>
      </w:r>
      <w:r w:rsidR="006D709F">
        <w:rPr>
          <w:rFonts w:ascii="Calibri" w:hAnsi="Calibri" w:cs="Arial"/>
        </w:rPr>
        <w:t>notify</w:t>
      </w:r>
      <w:r w:rsidR="009D4A2F" w:rsidRPr="00C174C9">
        <w:rPr>
          <w:rFonts w:ascii="Calibri" w:hAnsi="Calibri" w:cs="Arial"/>
        </w:rPr>
        <w:t xml:space="preserve"> the</w:t>
      </w:r>
      <w:r>
        <w:rPr>
          <w:rFonts w:ascii="Calibri" w:hAnsi="Calibri" w:cs="Arial"/>
        </w:rPr>
        <w:t>ir lab and clinical</w:t>
      </w:r>
      <w:r w:rsidR="009D4A2F" w:rsidRPr="00C174C9">
        <w:rPr>
          <w:rFonts w:ascii="Calibri" w:hAnsi="Calibri" w:cs="Arial"/>
        </w:rPr>
        <w:t xml:space="preserve"> instructor</w:t>
      </w:r>
      <w:r>
        <w:rPr>
          <w:rFonts w:ascii="Calibri" w:hAnsi="Calibri" w:cs="Arial"/>
        </w:rPr>
        <w:t>s</w:t>
      </w:r>
      <w:r w:rsidR="009D4A2F" w:rsidRPr="00C174C9">
        <w:rPr>
          <w:rFonts w:ascii="Calibri" w:hAnsi="Calibri" w:cs="Arial"/>
        </w:rPr>
        <w:t xml:space="preserve"> before the</w:t>
      </w:r>
      <w:r>
        <w:rPr>
          <w:rFonts w:ascii="Calibri" w:hAnsi="Calibri" w:cs="Arial"/>
        </w:rPr>
        <w:t>ir first class or</w:t>
      </w:r>
      <w:r w:rsidR="009D4A2F" w:rsidRPr="00C174C9">
        <w:rPr>
          <w:rFonts w:ascii="Calibri" w:hAnsi="Calibri" w:cs="Arial"/>
        </w:rPr>
        <w:t xml:space="preserve"> clinical rotation has begun. </w:t>
      </w:r>
      <w:r>
        <w:rPr>
          <w:rFonts w:ascii="Calibri" w:hAnsi="Calibri" w:cs="Arial"/>
        </w:rPr>
        <w:t>The student shall also be responsible for sharing information about themselves regarding latex or other chemical sensitivities with the respective clinical agency.</w:t>
      </w:r>
    </w:p>
    <w:p w14:paraId="4A88B1C0" w14:textId="77777777" w:rsidR="009D4A2F" w:rsidRPr="00C174C9" w:rsidRDefault="009D4A2F" w:rsidP="00D74205">
      <w:pPr>
        <w:widowControl w:val="0"/>
        <w:jc w:val="both"/>
        <w:rPr>
          <w:rFonts w:ascii="Calibri" w:hAnsi="Calibri" w:cs="Arial"/>
          <w:b/>
        </w:rPr>
      </w:pPr>
    </w:p>
    <w:p w14:paraId="7917F5A7" w14:textId="77777777" w:rsidR="00EC0901" w:rsidRPr="00C174C9" w:rsidRDefault="00EC0901" w:rsidP="00D74205">
      <w:pPr>
        <w:widowControl w:val="0"/>
        <w:jc w:val="both"/>
        <w:rPr>
          <w:rFonts w:ascii="Calibri" w:hAnsi="Calibri"/>
          <w:b/>
        </w:rPr>
      </w:pPr>
      <w:r w:rsidRPr="00C174C9">
        <w:rPr>
          <w:rFonts w:ascii="Calibri" w:hAnsi="Calibri"/>
          <w:b/>
        </w:rPr>
        <w:t>CHILDREN ON CAMPUS</w:t>
      </w:r>
    </w:p>
    <w:p w14:paraId="2737FEE1" w14:textId="77777777" w:rsidR="00EC0901" w:rsidRPr="00C174C9" w:rsidRDefault="00EC0901" w:rsidP="00D74205">
      <w:pPr>
        <w:pStyle w:val="BodyText2"/>
        <w:widowControl w:val="0"/>
        <w:spacing w:before="0pt"/>
        <w:jc w:val="both"/>
        <w:rPr>
          <w:rFonts w:ascii="Calibri" w:hAnsi="Calibri"/>
          <w:sz w:val="20"/>
        </w:rPr>
      </w:pPr>
      <w:r w:rsidRPr="00C174C9">
        <w:rPr>
          <w:rFonts w:ascii="Calibri" w:hAnsi="Calibri"/>
          <w:sz w:val="20"/>
        </w:rPr>
        <w:t>Children are welcome in most areas of Tacoma Community College and its off-campus centers.  To protect children and to preserve the quality of the learning environment for all students, the college asks that adults observe the following guidelines when bringing children to the college:</w:t>
      </w:r>
    </w:p>
    <w:p w14:paraId="2A39D747" w14:textId="77777777" w:rsidR="00EC0901" w:rsidRPr="00C174C9" w:rsidRDefault="00EC0901" w:rsidP="00D74205">
      <w:pPr>
        <w:widowControl w:val="0"/>
        <w:numPr>
          <w:ilvl w:val="0"/>
          <w:numId w:val="1"/>
        </w:numPr>
        <w:ind w:start="36pt"/>
        <w:jc w:val="both"/>
        <w:rPr>
          <w:rFonts w:ascii="Calibri" w:hAnsi="Calibri"/>
        </w:rPr>
      </w:pPr>
      <w:r w:rsidRPr="00C174C9">
        <w:rPr>
          <w:rFonts w:ascii="Calibri" w:hAnsi="Calibri"/>
        </w:rPr>
        <w:t>Children must be closely supervised at all times by a responsible adult except when enrolled in special programs or classes.</w:t>
      </w:r>
    </w:p>
    <w:p w14:paraId="08049AF5" w14:textId="77777777" w:rsidR="00EC0901" w:rsidRPr="00C174C9" w:rsidRDefault="00EC0901" w:rsidP="00D74205">
      <w:pPr>
        <w:widowControl w:val="0"/>
        <w:numPr>
          <w:ilvl w:val="0"/>
          <w:numId w:val="1"/>
        </w:numPr>
        <w:ind w:start="36pt"/>
        <w:jc w:val="both"/>
        <w:rPr>
          <w:rFonts w:ascii="Calibri" w:hAnsi="Calibri"/>
        </w:rPr>
      </w:pPr>
      <w:r w:rsidRPr="00C174C9">
        <w:rPr>
          <w:rFonts w:ascii="Calibri" w:hAnsi="Calibri"/>
        </w:rPr>
        <w:t>Children may be allowed in classrooms at the instructor’s discretion.  Some course materials discussed are not appropriate for children.  The instructor has the right to refrain from permitting children in the classroom.  Please check with instructors before bringing children to class.</w:t>
      </w:r>
    </w:p>
    <w:p w14:paraId="33B96C84" w14:textId="77777777" w:rsidR="00A47778" w:rsidRPr="00C174C9" w:rsidRDefault="00A47778" w:rsidP="00D74205">
      <w:pPr>
        <w:widowControl w:val="0"/>
        <w:jc w:val="both"/>
        <w:rPr>
          <w:rFonts w:ascii="Calibri" w:hAnsi="Calibri"/>
        </w:rPr>
      </w:pPr>
    </w:p>
    <w:p w14:paraId="6B84D0AD" w14:textId="77777777" w:rsidR="003E68DB" w:rsidRPr="00C174C9" w:rsidRDefault="00EC0901" w:rsidP="00D74205">
      <w:pPr>
        <w:widowControl w:val="0"/>
        <w:jc w:val="both"/>
        <w:rPr>
          <w:rFonts w:ascii="Calibri" w:hAnsi="Calibri"/>
        </w:rPr>
      </w:pPr>
      <w:r w:rsidRPr="00C174C9">
        <w:rPr>
          <w:rFonts w:ascii="Calibri" w:hAnsi="Calibri"/>
        </w:rPr>
        <w:t xml:space="preserve">The following areas contain specific hazards to children (chemicals and equipment) or require a quiet learning atmosphere for students.  For these reasons, </w:t>
      </w:r>
      <w:r w:rsidRPr="00C174C9">
        <w:rPr>
          <w:rFonts w:ascii="Calibri" w:hAnsi="Calibri"/>
          <w:u w:val="single"/>
        </w:rPr>
        <w:t>please do not bring children into</w:t>
      </w:r>
      <w:r w:rsidRPr="00C174C9">
        <w:rPr>
          <w:rFonts w:ascii="Calibri" w:hAnsi="Calibri"/>
        </w:rPr>
        <w:t>:</w:t>
      </w:r>
    </w:p>
    <w:p w14:paraId="61467D0C" w14:textId="77777777" w:rsidR="00EC0901" w:rsidRPr="00C174C9" w:rsidRDefault="00EC0901" w:rsidP="00D74205">
      <w:pPr>
        <w:widowControl w:val="0"/>
        <w:numPr>
          <w:ilvl w:val="0"/>
          <w:numId w:val="1"/>
        </w:numPr>
        <w:ind w:start="36pt"/>
        <w:jc w:val="both"/>
        <w:rPr>
          <w:rFonts w:ascii="Calibri" w:hAnsi="Calibri"/>
        </w:rPr>
      </w:pPr>
      <w:r w:rsidRPr="00C174C9">
        <w:rPr>
          <w:rFonts w:ascii="Calibri" w:hAnsi="Calibri"/>
        </w:rPr>
        <w:t>Science laboratories</w:t>
      </w:r>
    </w:p>
    <w:p w14:paraId="68382D78" w14:textId="77777777" w:rsidR="00EC0901" w:rsidRPr="00C174C9" w:rsidRDefault="00EC0901" w:rsidP="00D74205">
      <w:pPr>
        <w:widowControl w:val="0"/>
        <w:numPr>
          <w:ilvl w:val="0"/>
          <w:numId w:val="1"/>
        </w:numPr>
        <w:ind w:start="36pt"/>
        <w:jc w:val="both"/>
        <w:rPr>
          <w:rFonts w:ascii="Calibri" w:hAnsi="Calibri"/>
        </w:rPr>
      </w:pPr>
      <w:r w:rsidRPr="00C174C9">
        <w:rPr>
          <w:rFonts w:ascii="Calibri" w:hAnsi="Calibri"/>
        </w:rPr>
        <w:t>Computer laboratories</w:t>
      </w:r>
    </w:p>
    <w:p w14:paraId="4E3534F3" w14:textId="77777777" w:rsidR="00A16C27" w:rsidRPr="00C174C9" w:rsidRDefault="00EC0901" w:rsidP="00D74205">
      <w:pPr>
        <w:widowControl w:val="0"/>
        <w:numPr>
          <w:ilvl w:val="0"/>
          <w:numId w:val="1"/>
        </w:numPr>
        <w:ind w:start="36pt"/>
        <w:jc w:val="both"/>
        <w:rPr>
          <w:rFonts w:ascii="Calibri" w:hAnsi="Calibri"/>
        </w:rPr>
      </w:pPr>
      <w:r w:rsidRPr="00C174C9">
        <w:rPr>
          <w:rFonts w:ascii="Calibri" w:hAnsi="Calibri"/>
          <w:u w:val="single"/>
        </w:rPr>
        <w:t xml:space="preserve">Laboratories in Building </w:t>
      </w:r>
      <w:r w:rsidR="00C341C7">
        <w:rPr>
          <w:rFonts w:ascii="Calibri" w:hAnsi="Calibri"/>
          <w:u w:val="single"/>
        </w:rPr>
        <w:t>13</w:t>
      </w:r>
    </w:p>
    <w:p w14:paraId="6A3D3EBE" w14:textId="77777777" w:rsidR="00EC0901" w:rsidRPr="00C174C9" w:rsidRDefault="00EC0901" w:rsidP="00D74205">
      <w:pPr>
        <w:widowControl w:val="0"/>
        <w:numPr>
          <w:ilvl w:val="0"/>
          <w:numId w:val="1"/>
        </w:numPr>
        <w:ind w:start="36pt"/>
        <w:jc w:val="both"/>
        <w:rPr>
          <w:rFonts w:ascii="Calibri" w:hAnsi="Calibri"/>
        </w:rPr>
      </w:pPr>
      <w:r w:rsidRPr="00C174C9">
        <w:rPr>
          <w:rFonts w:ascii="Calibri" w:hAnsi="Calibri"/>
        </w:rPr>
        <w:t>Art studios</w:t>
      </w:r>
    </w:p>
    <w:p w14:paraId="4A9CF183" w14:textId="77777777" w:rsidR="00A32CAF" w:rsidRPr="00C174C9" w:rsidRDefault="00A32CAF" w:rsidP="00D74205">
      <w:pPr>
        <w:pStyle w:val="BodyText"/>
        <w:rPr>
          <w:rFonts w:ascii="Calibri" w:hAnsi="Calibri" w:cs="Arial"/>
          <w:b/>
          <w:sz w:val="20"/>
        </w:rPr>
      </w:pPr>
      <w:r w:rsidRPr="00C174C9">
        <w:rPr>
          <w:rFonts w:ascii="Calibri" w:hAnsi="Calibri" w:cs="Arial"/>
          <w:b/>
          <w:sz w:val="20"/>
        </w:rPr>
        <w:t>CLASS SCHEDULE</w:t>
      </w:r>
    </w:p>
    <w:p w14:paraId="01EA1D6A" w14:textId="77777777" w:rsidR="00FD4C02" w:rsidRPr="00633FC7" w:rsidRDefault="00A32CAF" w:rsidP="00D74205">
      <w:pPr>
        <w:jc w:val="both"/>
        <w:rPr>
          <w:rFonts w:ascii="Calibri" w:hAnsi="Calibri" w:cs="Arial"/>
          <w:color w:val="000000"/>
        </w:rPr>
      </w:pPr>
      <w:r w:rsidRPr="00633FC7">
        <w:rPr>
          <w:rFonts w:ascii="Calibri" w:hAnsi="Calibri" w:cs="Arial"/>
        </w:rPr>
        <w:t xml:space="preserve">The quarterly schedule for the nursing program does </w:t>
      </w:r>
      <w:r w:rsidRPr="00633FC7">
        <w:rPr>
          <w:rFonts w:ascii="Calibri" w:hAnsi="Calibri" w:cs="Arial"/>
          <w:b/>
          <w:color w:val="FF0000"/>
        </w:rPr>
        <w:t>NOT</w:t>
      </w:r>
      <w:r w:rsidRPr="00633FC7">
        <w:rPr>
          <w:rFonts w:ascii="Calibri" w:hAnsi="Calibri" w:cs="Arial"/>
        </w:rPr>
        <w:t xml:space="preserve"> match the College schedule. The course number, title</w:t>
      </w:r>
      <w:r w:rsidR="00C341C7" w:rsidRPr="00633FC7">
        <w:rPr>
          <w:rFonts w:ascii="Calibri" w:hAnsi="Calibri" w:cs="Arial"/>
        </w:rPr>
        <w:t>,</w:t>
      </w:r>
      <w:r w:rsidRPr="00633FC7">
        <w:rPr>
          <w:rFonts w:ascii="Calibri" w:hAnsi="Calibri" w:cs="Arial"/>
        </w:rPr>
        <w:t xml:space="preserve"> and Item number is the same </w:t>
      </w:r>
      <w:r w:rsidR="00C341C7" w:rsidRPr="00633FC7">
        <w:rPr>
          <w:rFonts w:ascii="Calibri" w:hAnsi="Calibri" w:cs="Arial"/>
        </w:rPr>
        <w:t>but</w:t>
      </w:r>
      <w:r w:rsidRPr="00633FC7">
        <w:rPr>
          <w:rFonts w:ascii="Calibri" w:hAnsi="Calibri" w:cs="Arial"/>
        </w:rPr>
        <w:t xml:space="preserve"> the days, times, </w:t>
      </w:r>
      <w:r w:rsidR="00C341C7" w:rsidRPr="00633FC7">
        <w:rPr>
          <w:rFonts w:ascii="Calibri" w:hAnsi="Calibri" w:cs="Arial"/>
        </w:rPr>
        <w:t xml:space="preserve">and </w:t>
      </w:r>
      <w:r w:rsidRPr="00633FC7">
        <w:rPr>
          <w:rFonts w:ascii="Calibri" w:hAnsi="Calibri" w:cs="Arial"/>
        </w:rPr>
        <w:t xml:space="preserve">rooms are </w:t>
      </w:r>
      <w:r w:rsidRPr="00633FC7">
        <w:rPr>
          <w:rFonts w:ascii="Calibri" w:hAnsi="Calibri" w:cs="Arial"/>
          <w:u w:val="single"/>
        </w:rPr>
        <w:t>not</w:t>
      </w:r>
      <w:r w:rsidRPr="00633FC7">
        <w:rPr>
          <w:rFonts w:ascii="Calibri" w:hAnsi="Calibri" w:cs="Arial"/>
        </w:rPr>
        <w:t xml:space="preserve"> the same. Do not register for your nursing classes prior to being notified that the Associate Dean for Nursing has posted the </w:t>
      </w:r>
      <w:r w:rsidR="003E5BC4" w:rsidRPr="00633FC7">
        <w:rPr>
          <w:rFonts w:ascii="Calibri" w:hAnsi="Calibri" w:cs="Arial"/>
        </w:rPr>
        <w:t xml:space="preserve">final </w:t>
      </w:r>
      <w:r w:rsidRPr="00633FC7">
        <w:rPr>
          <w:rFonts w:ascii="Calibri" w:hAnsi="Calibri" w:cs="Arial"/>
        </w:rPr>
        <w:t>schedule in the Associate Dean</w:t>
      </w:r>
      <w:r w:rsidR="00C341C7" w:rsidRPr="00633FC7">
        <w:rPr>
          <w:rFonts w:ascii="Calibri" w:hAnsi="Calibri" w:cs="Arial"/>
        </w:rPr>
        <w:t>’s</w:t>
      </w:r>
      <w:r w:rsidRPr="00633FC7">
        <w:rPr>
          <w:rFonts w:ascii="Calibri" w:hAnsi="Calibri" w:cs="Arial"/>
        </w:rPr>
        <w:t xml:space="preserve"> C</w:t>
      </w:r>
      <w:r w:rsidR="00FD4C02" w:rsidRPr="00633FC7">
        <w:rPr>
          <w:rFonts w:ascii="Calibri" w:hAnsi="Calibri" w:cs="Arial"/>
        </w:rPr>
        <w:t xml:space="preserve">ommunication Group in </w:t>
      </w:r>
      <w:r w:rsidR="00C341C7" w:rsidRPr="00633FC7">
        <w:rPr>
          <w:rFonts w:ascii="Calibri" w:hAnsi="Calibri" w:cs="Arial"/>
        </w:rPr>
        <w:lastRenderedPageBreak/>
        <w:t>Canvas.</w:t>
      </w:r>
      <w:r w:rsidR="00C341C7" w:rsidRPr="00633FC7">
        <w:rPr>
          <w:rFonts w:ascii="Calibri" w:hAnsi="Calibri" w:cs="Arial"/>
          <w:b/>
          <w:color w:val="FF0000"/>
        </w:rPr>
        <w:t xml:space="preserve"> </w:t>
      </w:r>
      <w:r w:rsidRPr="00633FC7">
        <w:rPr>
          <w:rFonts w:ascii="Calibri" w:hAnsi="Calibri" w:cs="Arial"/>
          <w:b/>
          <w:color w:val="FF0000"/>
        </w:rPr>
        <w:t xml:space="preserve">The posted schedule is final with no changes. </w:t>
      </w:r>
      <w:r w:rsidRPr="00633FC7">
        <w:rPr>
          <w:rFonts w:ascii="Calibri" w:hAnsi="Calibri" w:cs="Arial"/>
        </w:rPr>
        <w:t>This applies to each quarter in the nursing program.</w:t>
      </w:r>
      <w:r w:rsidRPr="00633FC7">
        <w:rPr>
          <w:rFonts w:ascii="Calibri" w:hAnsi="Calibri" w:cs="Arial"/>
          <w:b/>
          <w:color w:val="FF0000"/>
        </w:rPr>
        <w:t xml:space="preserve"> </w:t>
      </w:r>
      <w:r w:rsidR="003E5BC4" w:rsidRPr="00633FC7">
        <w:rPr>
          <w:rFonts w:ascii="Calibri" w:hAnsi="Calibri" w:cs="Arial"/>
        </w:rPr>
        <w:t>Staff</w:t>
      </w:r>
      <w:r w:rsidRPr="00633FC7">
        <w:rPr>
          <w:rFonts w:ascii="Calibri" w:hAnsi="Calibri" w:cs="Arial"/>
          <w:color w:val="000000"/>
        </w:rPr>
        <w:t xml:space="preserve"> will try </w:t>
      </w:r>
      <w:r w:rsidR="003E5BC4" w:rsidRPr="00633FC7">
        <w:rPr>
          <w:rFonts w:ascii="Calibri" w:hAnsi="Calibri" w:cs="Arial"/>
          <w:color w:val="000000"/>
        </w:rPr>
        <w:t>their</w:t>
      </w:r>
      <w:r w:rsidRPr="00633FC7">
        <w:rPr>
          <w:rFonts w:ascii="Calibri" w:hAnsi="Calibri" w:cs="Arial"/>
          <w:color w:val="000000"/>
        </w:rPr>
        <w:t xml:space="preserve"> best to get the schedule out as early as possible </w:t>
      </w:r>
      <w:r w:rsidR="00FD4C02" w:rsidRPr="00633FC7">
        <w:rPr>
          <w:rFonts w:ascii="Calibri" w:hAnsi="Calibri" w:cs="Arial"/>
          <w:color w:val="000000"/>
        </w:rPr>
        <w:t xml:space="preserve">because </w:t>
      </w:r>
      <w:r w:rsidR="003E5BC4" w:rsidRPr="00633FC7">
        <w:rPr>
          <w:rFonts w:ascii="Calibri" w:hAnsi="Calibri" w:cs="Arial"/>
          <w:color w:val="000000"/>
        </w:rPr>
        <w:t>they</w:t>
      </w:r>
      <w:r w:rsidR="00FD4C02" w:rsidRPr="00633FC7">
        <w:rPr>
          <w:rFonts w:ascii="Calibri" w:hAnsi="Calibri" w:cs="Arial"/>
          <w:color w:val="000000"/>
        </w:rPr>
        <w:t xml:space="preserve"> understand your need</w:t>
      </w:r>
      <w:r w:rsidR="00F0533A" w:rsidRPr="00633FC7">
        <w:rPr>
          <w:rFonts w:ascii="Calibri" w:hAnsi="Calibri" w:cs="Arial"/>
          <w:color w:val="000000"/>
        </w:rPr>
        <w:t xml:space="preserve"> to plan childcare, work, etc.</w:t>
      </w:r>
      <w:r w:rsidR="00C341C7" w:rsidRPr="00633FC7">
        <w:rPr>
          <w:rFonts w:ascii="Calibri" w:hAnsi="Calibri" w:cs="Arial"/>
          <w:color w:val="000000"/>
        </w:rPr>
        <w:t xml:space="preserve">  But we cannot accommodate students’ special requests.</w:t>
      </w:r>
    </w:p>
    <w:p w14:paraId="0D77116D" w14:textId="77777777" w:rsidR="00F0533A" w:rsidRPr="00633FC7" w:rsidRDefault="00F0533A" w:rsidP="00D74205">
      <w:pPr>
        <w:jc w:val="both"/>
        <w:rPr>
          <w:rFonts w:ascii="Calibri" w:hAnsi="Calibri" w:cs="Arial"/>
          <w:color w:val="000000"/>
        </w:rPr>
      </w:pPr>
    </w:p>
    <w:p w14:paraId="2BE432A1" w14:textId="77777777" w:rsidR="00BE7CB0" w:rsidRPr="00633FC7" w:rsidRDefault="003E5BC4" w:rsidP="00D74205">
      <w:pPr>
        <w:pStyle w:val="ListParagraph"/>
        <w:ind w:start="0pt"/>
        <w:contextualSpacing/>
        <w:jc w:val="both"/>
        <w:rPr>
          <w:rFonts w:ascii="Calibri" w:hAnsi="Calibri" w:cs="Arial"/>
          <w:szCs w:val="24"/>
        </w:rPr>
      </w:pPr>
      <w:r w:rsidRPr="00633FC7">
        <w:rPr>
          <w:rFonts w:ascii="Calibri" w:hAnsi="Calibri" w:cs="Arial"/>
          <w:szCs w:val="24"/>
        </w:rPr>
        <w:t xml:space="preserve">If you need to register for classes before the schedule is available due to financial aid requirements, register for the appropriate classes.  Then, when the schedule is finalized, you may </w:t>
      </w:r>
      <w:r w:rsidR="00F0533A" w:rsidRPr="00633FC7">
        <w:rPr>
          <w:rFonts w:ascii="Calibri" w:hAnsi="Calibri" w:cs="Arial"/>
          <w:szCs w:val="24"/>
        </w:rPr>
        <w:t xml:space="preserve">need </w:t>
      </w:r>
      <w:r w:rsidRPr="00633FC7">
        <w:rPr>
          <w:rFonts w:ascii="Calibri" w:hAnsi="Calibri" w:cs="Arial"/>
          <w:szCs w:val="24"/>
        </w:rPr>
        <w:t>to switch to a different class section.  In that case you will just drop/add classes so that you get into the sections assigned to you by nursing program staff.</w:t>
      </w:r>
      <w:r w:rsidR="00C341C7" w:rsidRPr="00633FC7">
        <w:rPr>
          <w:rFonts w:ascii="Calibri" w:hAnsi="Calibri" w:cs="Arial"/>
          <w:szCs w:val="24"/>
        </w:rPr>
        <w:t xml:space="preserve">  </w:t>
      </w:r>
    </w:p>
    <w:p w14:paraId="6C772586" w14:textId="77777777" w:rsidR="00BE7CB0" w:rsidRPr="00633FC7" w:rsidRDefault="00BE7CB0" w:rsidP="00D74205">
      <w:pPr>
        <w:pStyle w:val="ListParagraph"/>
        <w:ind w:start="0pt"/>
        <w:contextualSpacing/>
        <w:jc w:val="both"/>
        <w:rPr>
          <w:rFonts w:ascii="Calibri" w:hAnsi="Calibri" w:cs="Arial"/>
          <w:szCs w:val="24"/>
        </w:rPr>
      </w:pPr>
    </w:p>
    <w:p w14:paraId="1EE9543B" w14:textId="77777777" w:rsidR="00A32CAF" w:rsidRPr="00633FC7" w:rsidRDefault="00A32CAF" w:rsidP="00D74205">
      <w:pPr>
        <w:jc w:val="both"/>
        <w:rPr>
          <w:rFonts w:ascii="Calibri" w:hAnsi="Calibri" w:cs="Arial"/>
          <w:color w:val="000000"/>
        </w:rPr>
      </w:pPr>
      <w:r w:rsidRPr="00633FC7">
        <w:rPr>
          <w:rFonts w:ascii="Calibri" w:hAnsi="Calibri" w:cs="Arial"/>
          <w:color w:val="000000"/>
        </w:rPr>
        <w:t xml:space="preserve">Should you need to register for co-requisite classes, please do so as soon as you </w:t>
      </w:r>
      <w:r w:rsidR="00C341C7" w:rsidRPr="00633FC7">
        <w:rPr>
          <w:rFonts w:ascii="Calibri" w:hAnsi="Calibri" w:cs="Arial"/>
          <w:color w:val="000000"/>
        </w:rPr>
        <w:t xml:space="preserve">receive your registration date. </w:t>
      </w:r>
      <w:r w:rsidR="003E5BC4" w:rsidRPr="00633FC7">
        <w:rPr>
          <w:rFonts w:ascii="Calibri" w:hAnsi="Calibri" w:cs="Arial"/>
          <w:color w:val="000000"/>
        </w:rPr>
        <w:t>Then</w:t>
      </w:r>
      <w:r w:rsidR="000456F1" w:rsidRPr="00633FC7">
        <w:rPr>
          <w:rFonts w:ascii="Calibri" w:hAnsi="Calibri" w:cs="Arial"/>
          <w:color w:val="000000"/>
        </w:rPr>
        <w:t>,</w:t>
      </w:r>
      <w:r w:rsidR="003E5BC4" w:rsidRPr="00633FC7">
        <w:rPr>
          <w:rFonts w:ascii="Calibri" w:hAnsi="Calibri" w:cs="Arial"/>
          <w:color w:val="000000"/>
        </w:rPr>
        <w:t xml:space="preserve"> </w:t>
      </w:r>
      <w:r w:rsidRPr="00633FC7">
        <w:rPr>
          <w:rFonts w:ascii="Calibri" w:hAnsi="Calibri" w:cs="Arial"/>
          <w:color w:val="000000"/>
        </w:rPr>
        <w:t xml:space="preserve">go back into the registration process to complete registration for your nursing classes. </w:t>
      </w:r>
    </w:p>
    <w:p w14:paraId="78510CF5" w14:textId="77777777" w:rsidR="00A32CAF" w:rsidRPr="00633FC7" w:rsidRDefault="00A32CAF" w:rsidP="00D74205">
      <w:pPr>
        <w:jc w:val="both"/>
        <w:rPr>
          <w:rFonts w:ascii="Calibri" w:hAnsi="Calibri" w:cs="Arial"/>
          <w:color w:val="000000"/>
        </w:rPr>
      </w:pPr>
    </w:p>
    <w:p w14:paraId="586B15AD" w14:textId="77777777" w:rsidR="00A32CAF" w:rsidRPr="00C174C9" w:rsidRDefault="00A32CAF" w:rsidP="00D74205">
      <w:pPr>
        <w:jc w:val="both"/>
        <w:rPr>
          <w:rFonts w:ascii="Calibri" w:hAnsi="Calibri" w:cs="Arial"/>
          <w:b/>
          <w:color w:val="FF0000"/>
        </w:rPr>
      </w:pPr>
      <w:r w:rsidRPr="00633FC7">
        <w:rPr>
          <w:rFonts w:ascii="Calibri" w:hAnsi="Calibri" w:cs="Arial"/>
          <w:color w:val="000000"/>
        </w:rPr>
        <w:t xml:space="preserve">DO NOT follow the schedule </w:t>
      </w:r>
      <w:r w:rsidR="00FD5E55">
        <w:rPr>
          <w:rFonts w:ascii="Calibri" w:hAnsi="Calibri" w:cs="Arial"/>
          <w:color w:val="000000"/>
        </w:rPr>
        <w:t xml:space="preserve">in </w:t>
      </w:r>
      <w:r w:rsidR="00FD5E55" w:rsidRPr="00A31FB0">
        <w:rPr>
          <w:rFonts w:ascii="Calibri" w:hAnsi="Calibri" w:cs="Arial"/>
          <w:color w:val="000000"/>
        </w:rPr>
        <w:t>the online catalog</w:t>
      </w:r>
      <w:r w:rsidR="003E5BC4" w:rsidRPr="00633FC7">
        <w:rPr>
          <w:rFonts w:ascii="Calibri" w:hAnsi="Calibri" w:cs="Arial"/>
          <w:color w:val="000000"/>
        </w:rPr>
        <w:t xml:space="preserve">. </w:t>
      </w:r>
      <w:r w:rsidRPr="00633FC7">
        <w:rPr>
          <w:rFonts w:ascii="Calibri" w:hAnsi="Calibri" w:cs="Arial"/>
          <w:color w:val="000000"/>
        </w:rPr>
        <w:t xml:space="preserve"> </w:t>
      </w:r>
      <w:r w:rsidR="003E5BC4" w:rsidRPr="00633FC7">
        <w:rPr>
          <w:rFonts w:ascii="Calibri" w:hAnsi="Calibri" w:cs="Arial"/>
          <w:color w:val="000000"/>
        </w:rPr>
        <w:t>T</w:t>
      </w:r>
      <w:r w:rsidRPr="00633FC7">
        <w:rPr>
          <w:rFonts w:ascii="Calibri" w:hAnsi="Calibri" w:cs="Arial"/>
          <w:color w:val="000000"/>
        </w:rPr>
        <w:t xml:space="preserve">his information is NOT correct. </w:t>
      </w:r>
      <w:r w:rsidRPr="00633FC7">
        <w:rPr>
          <w:rFonts w:ascii="Calibri" w:hAnsi="Calibri" w:cs="Arial"/>
          <w:b/>
          <w:color w:val="FF0000"/>
        </w:rPr>
        <w:t xml:space="preserve">The quarterly schedule provided by the Nursing program </w:t>
      </w:r>
      <w:r w:rsidR="00C341C7" w:rsidRPr="00633FC7">
        <w:rPr>
          <w:rFonts w:ascii="Calibri" w:hAnsi="Calibri" w:cs="Arial"/>
          <w:b/>
          <w:color w:val="FF0000"/>
        </w:rPr>
        <w:t>will reflect accurate dates, rooms, and times.</w:t>
      </w:r>
    </w:p>
    <w:p w14:paraId="1F2B85A9" w14:textId="77777777" w:rsidR="00A32CAF" w:rsidRPr="00C174C9" w:rsidRDefault="00A32CAF" w:rsidP="00D74205">
      <w:pPr>
        <w:jc w:val="both"/>
        <w:rPr>
          <w:rFonts w:ascii="Calibri" w:hAnsi="Calibri" w:cs="Arial"/>
          <w:color w:val="000000"/>
        </w:rPr>
      </w:pPr>
    </w:p>
    <w:p w14:paraId="63B368E1" w14:textId="77777777" w:rsidR="00A32CAF" w:rsidRPr="00C174C9" w:rsidRDefault="00A32CAF" w:rsidP="00D74205">
      <w:pPr>
        <w:jc w:val="both"/>
        <w:rPr>
          <w:rFonts w:ascii="Calibri" w:hAnsi="Calibri" w:cs="Arial"/>
          <w:color w:val="000000"/>
        </w:rPr>
      </w:pPr>
      <w:r w:rsidRPr="00C174C9">
        <w:rPr>
          <w:rFonts w:ascii="Calibri" w:hAnsi="Calibri" w:cs="Arial"/>
          <w:b/>
          <w:color w:val="0000FF"/>
          <w:u w:val="single"/>
        </w:rPr>
        <w:t>New students</w:t>
      </w:r>
      <w:r w:rsidRPr="00C174C9">
        <w:rPr>
          <w:rFonts w:ascii="Calibri" w:hAnsi="Calibri" w:cs="Arial"/>
          <w:b/>
          <w:color w:val="0000FF"/>
        </w:rPr>
        <w:t>:</w:t>
      </w:r>
      <w:r w:rsidRPr="00C174C9">
        <w:rPr>
          <w:rFonts w:ascii="Calibri" w:hAnsi="Calibri" w:cs="Arial"/>
          <w:b/>
          <w:i/>
          <w:color w:val="FF0000"/>
        </w:rPr>
        <w:t xml:space="preserve"> </w:t>
      </w:r>
      <w:r w:rsidRPr="00C174C9">
        <w:rPr>
          <w:rFonts w:ascii="Calibri" w:hAnsi="Calibri" w:cs="Arial"/>
        </w:rPr>
        <w:t xml:space="preserve">If you have not registered for classes at TCC during the last two quarters, you </w:t>
      </w:r>
      <w:r w:rsidR="00AE19AB">
        <w:rPr>
          <w:rFonts w:ascii="Calibri" w:hAnsi="Calibri" w:cs="Arial"/>
        </w:rPr>
        <w:t xml:space="preserve">should report to </w:t>
      </w:r>
      <w:r w:rsidRPr="00C174C9">
        <w:rPr>
          <w:rFonts w:ascii="Calibri" w:hAnsi="Calibri" w:cs="Arial"/>
        </w:rPr>
        <w:t xml:space="preserve">Enrollment Services in Building 7 </w:t>
      </w:r>
      <w:r w:rsidR="00E72859">
        <w:rPr>
          <w:rFonts w:ascii="Calibri" w:hAnsi="Calibri" w:cs="Arial"/>
        </w:rPr>
        <w:t xml:space="preserve">and </w:t>
      </w:r>
      <w:r w:rsidRPr="00C174C9">
        <w:rPr>
          <w:rFonts w:ascii="Calibri" w:hAnsi="Calibri" w:cs="Arial"/>
        </w:rPr>
        <w:t>request to recode your status as</w:t>
      </w:r>
      <w:r w:rsidR="00E72859">
        <w:rPr>
          <w:rFonts w:ascii="Calibri" w:hAnsi="Calibri" w:cs="Arial"/>
        </w:rPr>
        <w:t xml:space="preserve"> an </w:t>
      </w:r>
      <w:r w:rsidRPr="00C174C9">
        <w:rPr>
          <w:rFonts w:ascii="Calibri" w:hAnsi="Calibri" w:cs="Arial"/>
        </w:rPr>
        <w:t>in-program nursing student in order for you to register.</w:t>
      </w:r>
      <w:r w:rsidRPr="00C174C9">
        <w:rPr>
          <w:rFonts w:ascii="Calibri" w:hAnsi="Calibri" w:cs="Arial"/>
          <w:color w:val="000000"/>
        </w:rPr>
        <w:t xml:space="preserve"> </w:t>
      </w:r>
    </w:p>
    <w:p w14:paraId="74CB5A53" w14:textId="77777777" w:rsidR="00A32CAF" w:rsidRPr="00C174C9" w:rsidRDefault="00A32CAF" w:rsidP="00D74205">
      <w:pPr>
        <w:jc w:val="both"/>
        <w:rPr>
          <w:rFonts w:ascii="Calibri" w:hAnsi="Calibri" w:cs="Arial"/>
          <w:color w:val="000000"/>
        </w:rPr>
      </w:pPr>
    </w:p>
    <w:p w14:paraId="38551325" w14:textId="77777777" w:rsidR="00A32CAF" w:rsidRPr="00C174C9" w:rsidRDefault="000456F1" w:rsidP="00D74205">
      <w:pPr>
        <w:jc w:val="both"/>
        <w:rPr>
          <w:rFonts w:ascii="Calibri" w:hAnsi="Calibri" w:cs="Arial"/>
          <w:color w:val="000000"/>
        </w:rPr>
      </w:pPr>
      <w:r w:rsidRPr="00BE7CB0">
        <w:rPr>
          <w:rFonts w:ascii="Calibri" w:hAnsi="Calibri" w:cs="Arial"/>
          <w:color w:val="000000"/>
        </w:rPr>
        <w:t xml:space="preserve">We encourage students to register for their courses ONLINE, and it should be done </w:t>
      </w:r>
      <w:r w:rsidR="00803704" w:rsidRPr="00BE7CB0">
        <w:rPr>
          <w:rFonts w:ascii="Calibri" w:hAnsi="Calibri" w:cs="Arial"/>
          <w:color w:val="000000"/>
          <w:u w:val="single"/>
        </w:rPr>
        <w:t>after</w:t>
      </w:r>
      <w:r w:rsidR="00803704" w:rsidRPr="00BE7CB0">
        <w:rPr>
          <w:rFonts w:ascii="Calibri" w:hAnsi="Calibri" w:cs="Arial"/>
          <w:color w:val="000000"/>
        </w:rPr>
        <w:t xml:space="preserve"> orientation</w:t>
      </w:r>
      <w:r w:rsidR="00F0533A" w:rsidRPr="00BE7CB0">
        <w:rPr>
          <w:rFonts w:ascii="Calibri" w:hAnsi="Calibri" w:cs="Arial"/>
          <w:color w:val="000000"/>
        </w:rPr>
        <w:t xml:space="preserve">. </w:t>
      </w:r>
      <w:r w:rsidRPr="00BE7CB0">
        <w:rPr>
          <w:rFonts w:ascii="Calibri" w:hAnsi="Calibri" w:cs="Arial"/>
          <w:color w:val="000000"/>
        </w:rPr>
        <w:t xml:space="preserve">However, if you have questions you can also consult with Enrollment Services in Building 7.  </w:t>
      </w:r>
      <w:r w:rsidR="00A32CAF" w:rsidRPr="00BE7CB0">
        <w:rPr>
          <w:rFonts w:ascii="Calibri" w:hAnsi="Calibri" w:cs="Arial"/>
          <w:color w:val="000000"/>
        </w:rPr>
        <w:t>You will use your birth date as your PIN for class registration.</w:t>
      </w:r>
    </w:p>
    <w:p w14:paraId="32CC48FC" w14:textId="77777777" w:rsidR="00A32CAF" w:rsidRDefault="00A32CAF" w:rsidP="00D74205">
      <w:pPr>
        <w:jc w:val="both"/>
        <w:rPr>
          <w:rFonts w:ascii="Calibri" w:hAnsi="Calibri" w:cs="Arial"/>
          <w:b/>
        </w:rPr>
      </w:pPr>
    </w:p>
    <w:p w14:paraId="6218BD84" w14:textId="77777777" w:rsidR="00E22FCF" w:rsidRDefault="00E22FCF" w:rsidP="00D74205">
      <w:pPr>
        <w:jc w:val="both"/>
        <w:rPr>
          <w:rFonts w:ascii="Calibri" w:hAnsi="Calibri" w:cs="Arial"/>
          <w:b/>
        </w:rPr>
      </w:pPr>
      <w:r>
        <w:rPr>
          <w:rFonts w:ascii="Calibri" w:hAnsi="Calibri" w:cs="Arial"/>
          <w:b/>
        </w:rPr>
        <w:t>Theory Classes</w:t>
      </w:r>
    </w:p>
    <w:p w14:paraId="6A2B6637" w14:textId="77777777" w:rsidR="00F0533A" w:rsidRDefault="00E22FCF" w:rsidP="00D74205">
      <w:pPr>
        <w:jc w:val="both"/>
        <w:rPr>
          <w:rFonts w:ascii="Calibri" w:hAnsi="Calibri" w:cs="Arial"/>
        </w:rPr>
      </w:pPr>
      <w:r>
        <w:rPr>
          <w:rFonts w:ascii="Calibri" w:hAnsi="Calibri" w:cs="Arial"/>
        </w:rPr>
        <w:t xml:space="preserve">The nursing program schedule can be complex with classes being offered on many different days and at times that are not consistent from week to week.  Students are expected to arrange their personal schedules to attend </w:t>
      </w:r>
      <w:r w:rsidRPr="00A31FB0">
        <w:rPr>
          <w:rFonts w:ascii="Calibri" w:hAnsi="Calibri" w:cs="Arial"/>
        </w:rPr>
        <w:t>all theory classes.</w:t>
      </w:r>
      <w:r>
        <w:rPr>
          <w:rFonts w:ascii="Calibri" w:hAnsi="Calibri" w:cs="Arial"/>
        </w:rPr>
        <w:t xml:space="preserve">  </w:t>
      </w:r>
      <w:r w:rsidRPr="0054146B">
        <w:rPr>
          <w:rFonts w:ascii="Calibri" w:hAnsi="Calibri" w:cs="Arial"/>
        </w:rPr>
        <w:tab/>
      </w:r>
    </w:p>
    <w:p w14:paraId="2013F56E" w14:textId="77777777" w:rsidR="009F136A" w:rsidRPr="00C174C9" w:rsidRDefault="009F136A" w:rsidP="00D74205">
      <w:pPr>
        <w:jc w:val="both"/>
        <w:rPr>
          <w:rFonts w:ascii="Calibri" w:hAnsi="Calibri" w:cs="Arial"/>
          <w:b/>
        </w:rPr>
      </w:pPr>
    </w:p>
    <w:p w14:paraId="1DFD3016" w14:textId="77777777" w:rsidR="00EE3C28" w:rsidRPr="00C174C9" w:rsidRDefault="00803931" w:rsidP="00D74205">
      <w:pPr>
        <w:jc w:val="both"/>
        <w:rPr>
          <w:rFonts w:ascii="Calibri" w:hAnsi="Calibri" w:cs="Arial"/>
          <w:b/>
        </w:rPr>
      </w:pPr>
      <w:r w:rsidRPr="00C174C9">
        <w:rPr>
          <w:rFonts w:ascii="Calibri" w:hAnsi="Calibri" w:cs="Arial"/>
          <w:b/>
        </w:rPr>
        <w:t xml:space="preserve">CLINICAL </w:t>
      </w:r>
      <w:r w:rsidR="00BB5EEA">
        <w:rPr>
          <w:rFonts w:ascii="Calibri" w:hAnsi="Calibri" w:cs="Arial"/>
          <w:b/>
        </w:rPr>
        <w:t>ASSIGNMENTS</w:t>
      </w:r>
    </w:p>
    <w:p w14:paraId="152A893F" w14:textId="47367B58" w:rsidR="00F0533A" w:rsidRDefault="00F0533A" w:rsidP="00D74205">
      <w:pPr>
        <w:jc w:val="both"/>
        <w:rPr>
          <w:rFonts w:ascii="Calibri" w:hAnsi="Calibri" w:cs="Arial"/>
        </w:rPr>
      </w:pPr>
      <w:r>
        <w:rPr>
          <w:rFonts w:ascii="Calibri" w:hAnsi="Calibri" w:cs="Arial"/>
        </w:rPr>
        <w:t xml:space="preserve">There are </w:t>
      </w:r>
      <w:r w:rsidRPr="00C174C9">
        <w:rPr>
          <w:rFonts w:ascii="Calibri" w:hAnsi="Calibri" w:cs="Arial"/>
        </w:rPr>
        <w:t xml:space="preserve">multiple sections of </w:t>
      </w:r>
      <w:r>
        <w:rPr>
          <w:rFonts w:ascii="Calibri" w:hAnsi="Calibri" w:cs="Arial"/>
        </w:rPr>
        <w:t xml:space="preserve">required </w:t>
      </w:r>
      <w:proofErr w:type="spellStart"/>
      <w:r>
        <w:rPr>
          <w:rFonts w:ascii="Calibri" w:hAnsi="Calibri" w:cs="Arial"/>
        </w:rPr>
        <w:t>clinicals</w:t>
      </w:r>
      <w:proofErr w:type="spellEnd"/>
      <w:r>
        <w:rPr>
          <w:rFonts w:ascii="Calibri" w:hAnsi="Calibri" w:cs="Arial"/>
        </w:rPr>
        <w:t xml:space="preserve"> and labs.</w:t>
      </w:r>
      <w:r w:rsidRPr="00C174C9">
        <w:rPr>
          <w:rFonts w:ascii="Calibri" w:hAnsi="Calibri" w:cs="Arial"/>
        </w:rPr>
        <w:t xml:space="preserve"> </w:t>
      </w:r>
      <w:r>
        <w:rPr>
          <w:rFonts w:ascii="Calibri" w:hAnsi="Calibri" w:cs="Arial"/>
        </w:rPr>
        <w:t xml:space="preserve"> </w:t>
      </w:r>
      <w:r w:rsidRPr="00C174C9">
        <w:rPr>
          <w:rFonts w:ascii="Calibri" w:hAnsi="Calibri" w:cs="Arial"/>
        </w:rPr>
        <w:t>Students are assigned to specific clinical groups and/or specific preceptor experiences at the dis</w:t>
      </w:r>
      <w:r w:rsidR="00C3487A">
        <w:rPr>
          <w:rFonts w:ascii="Calibri" w:hAnsi="Calibri" w:cs="Arial"/>
        </w:rPr>
        <w:t>cretion of the Associate Dean, C</w:t>
      </w:r>
      <w:r w:rsidRPr="00C174C9">
        <w:rPr>
          <w:rFonts w:ascii="Calibri" w:hAnsi="Calibri" w:cs="Arial"/>
        </w:rPr>
        <w:t xml:space="preserve">linical </w:t>
      </w:r>
      <w:r w:rsidR="00C3487A">
        <w:rPr>
          <w:rFonts w:ascii="Calibri" w:hAnsi="Calibri" w:cs="Arial"/>
        </w:rPr>
        <w:t>Placement C</w:t>
      </w:r>
      <w:r w:rsidRPr="00C174C9">
        <w:rPr>
          <w:rFonts w:ascii="Calibri" w:hAnsi="Calibri" w:cs="Arial"/>
        </w:rPr>
        <w:t>oordinator,</w:t>
      </w:r>
      <w:r>
        <w:rPr>
          <w:rFonts w:ascii="Calibri" w:hAnsi="Calibri" w:cs="Arial"/>
        </w:rPr>
        <w:t xml:space="preserve"> and</w:t>
      </w:r>
      <w:r w:rsidR="00FD5E55">
        <w:rPr>
          <w:rFonts w:ascii="Calibri" w:hAnsi="Calibri" w:cs="Arial"/>
        </w:rPr>
        <w:t xml:space="preserve"> full-</w:t>
      </w:r>
      <w:r w:rsidRPr="00C174C9">
        <w:rPr>
          <w:rFonts w:ascii="Calibri" w:hAnsi="Calibri" w:cs="Arial"/>
        </w:rPr>
        <w:t>time faculty</w:t>
      </w:r>
      <w:r>
        <w:rPr>
          <w:rFonts w:ascii="Calibri" w:hAnsi="Calibri" w:cs="Arial"/>
        </w:rPr>
        <w:t>.</w:t>
      </w:r>
      <w:r w:rsidRPr="00C174C9">
        <w:rPr>
          <w:rFonts w:ascii="Calibri" w:hAnsi="Calibri" w:cs="Arial"/>
        </w:rPr>
        <w:t xml:space="preserve"> </w:t>
      </w:r>
      <w:r>
        <w:rPr>
          <w:rFonts w:ascii="Calibri" w:hAnsi="Calibri" w:cs="Arial"/>
        </w:rPr>
        <w:t xml:space="preserve">Due to the high volume of pre-clinical preparation, clinical and lab assignments are fixed and students are not permitted to change their assignments. </w:t>
      </w:r>
    </w:p>
    <w:p w14:paraId="1BDFF3C8" w14:textId="77777777" w:rsidR="00F0533A" w:rsidRPr="00C174C9" w:rsidRDefault="00F0533A" w:rsidP="00D74205">
      <w:pPr>
        <w:jc w:val="both"/>
        <w:rPr>
          <w:rFonts w:ascii="Calibri" w:hAnsi="Calibri" w:cs="Arial"/>
          <w:b/>
        </w:rPr>
      </w:pPr>
    </w:p>
    <w:p w14:paraId="7997F47A" w14:textId="77777777" w:rsidR="00803931" w:rsidRPr="00C174C9" w:rsidRDefault="00803931" w:rsidP="00D74205">
      <w:pPr>
        <w:jc w:val="both"/>
        <w:rPr>
          <w:rFonts w:ascii="Calibri" w:hAnsi="Calibri" w:cs="Arial"/>
        </w:rPr>
      </w:pPr>
      <w:r w:rsidRPr="00C174C9">
        <w:rPr>
          <w:rFonts w:ascii="Calibri" w:hAnsi="Calibri" w:cs="Arial"/>
        </w:rPr>
        <w:t>No student wil</w:t>
      </w:r>
      <w:r w:rsidR="00C44FD4">
        <w:rPr>
          <w:rFonts w:ascii="Calibri" w:hAnsi="Calibri" w:cs="Arial"/>
        </w:rPr>
        <w:t>l seek, solicit, explore</w:t>
      </w:r>
      <w:r w:rsidR="00FD5E55">
        <w:rPr>
          <w:rFonts w:ascii="Calibri" w:hAnsi="Calibri" w:cs="Arial"/>
        </w:rPr>
        <w:t>,</w:t>
      </w:r>
      <w:r w:rsidR="00C44FD4">
        <w:rPr>
          <w:rFonts w:ascii="Calibri" w:hAnsi="Calibri" w:cs="Arial"/>
        </w:rPr>
        <w:t xml:space="preserve"> or net</w:t>
      </w:r>
      <w:r w:rsidR="00803704">
        <w:rPr>
          <w:rFonts w:ascii="Calibri" w:hAnsi="Calibri" w:cs="Arial"/>
        </w:rPr>
        <w:t xml:space="preserve">work for their </w:t>
      </w:r>
      <w:r w:rsidRPr="00C174C9">
        <w:rPr>
          <w:rFonts w:ascii="Calibri" w:hAnsi="Calibri" w:cs="Arial"/>
        </w:rPr>
        <w:t>own clinical or preceptor experiences. Any student who engages</w:t>
      </w:r>
      <w:r w:rsidR="00FD5E55">
        <w:rPr>
          <w:rFonts w:ascii="Calibri" w:hAnsi="Calibri" w:cs="Arial"/>
        </w:rPr>
        <w:t xml:space="preserve"> in this activity is at risk of</w:t>
      </w:r>
      <w:r w:rsidRPr="00C174C9">
        <w:rPr>
          <w:rFonts w:ascii="Calibri" w:hAnsi="Calibri" w:cs="Arial"/>
        </w:rPr>
        <w:t xml:space="preserve"> failing the quarter and potentially being dismissed from the program. </w:t>
      </w:r>
    </w:p>
    <w:p w14:paraId="558AEEB2" w14:textId="77777777" w:rsidR="00803931" w:rsidRDefault="00803931" w:rsidP="00D74205">
      <w:pPr>
        <w:jc w:val="both"/>
        <w:rPr>
          <w:rFonts w:ascii="Calibri" w:hAnsi="Calibri"/>
          <w:u w:val="single"/>
        </w:rPr>
      </w:pPr>
    </w:p>
    <w:p w14:paraId="4DF3FE9A" w14:textId="77777777" w:rsidR="009A0E6E" w:rsidRPr="009A0E6E" w:rsidRDefault="009A0E6E" w:rsidP="00D74205">
      <w:pPr>
        <w:jc w:val="both"/>
        <w:rPr>
          <w:rFonts w:ascii="Calibri" w:hAnsi="Calibri"/>
          <w:b/>
        </w:rPr>
      </w:pPr>
      <w:r w:rsidRPr="009A0E6E">
        <w:rPr>
          <w:rFonts w:ascii="Calibri" w:hAnsi="Calibri"/>
          <w:b/>
        </w:rPr>
        <w:t xml:space="preserve">CLINICAL EVENTS </w:t>
      </w:r>
    </w:p>
    <w:p w14:paraId="247B2EEA" w14:textId="77777777" w:rsidR="00092B0D" w:rsidRPr="00092B0D" w:rsidRDefault="00092B0D" w:rsidP="00092B0D">
      <w:pPr>
        <w:autoSpaceDE w:val="0"/>
        <w:autoSpaceDN w:val="0"/>
        <w:jc w:val="both"/>
        <w:rPr>
          <w:rFonts w:ascii="Calibri" w:hAnsi="Calibri"/>
        </w:rPr>
      </w:pPr>
      <w:r w:rsidRPr="00092B0D">
        <w:rPr>
          <w:rFonts w:ascii="Calibri" w:hAnsi="Calibri"/>
        </w:rPr>
        <w:t>Washington Administrative Code 246-840-513 requires that any event resulting in patient harm, unreasonable risk of patient harm, or diversion of legend drugs or controlled substances be reported to the Washington State Nursing Commission within two business days and that all events are logged and tracked by the program. </w:t>
      </w:r>
      <w:r w:rsidR="00722AAA">
        <w:rPr>
          <w:rFonts w:ascii="Calibri" w:hAnsi="Calibri"/>
        </w:rPr>
        <w:t>Therefore, w</w:t>
      </w:r>
      <w:r w:rsidRPr="00092B0D">
        <w:rPr>
          <w:rFonts w:ascii="Calibri" w:hAnsi="Calibri"/>
        </w:rPr>
        <w:t>hen any adverse clinical event occurs, the student’s clinical instructor will complete the Student P</w:t>
      </w:r>
      <w:r w:rsidR="00204EE8">
        <w:rPr>
          <w:rFonts w:ascii="Calibri" w:hAnsi="Calibri"/>
        </w:rPr>
        <w:t>ractice Event Evaluation Tool (SPEET)</w:t>
      </w:r>
      <w:r w:rsidRPr="00092B0D">
        <w:rPr>
          <w:rFonts w:ascii="Calibri" w:hAnsi="Calibri"/>
        </w:rPr>
        <w:t xml:space="preserve"> (Appendix VII). This tool will be used to evaluate student practice events with consistency and fairness, while providing the opportunity to learn from mistakes and enhance patient safety.  See the “Just Culture” section in this manual for more details on this form. The student also will evaluate their actions by completing the SPEET form.  The instructor and student will discuss the event and any corrective actions needed.  A copy of the form will be given to the student, instructor, team leader, and the Associate Dean for Nursing.  The instructor will also place a copy in the student’s file</w:t>
      </w:r>
      <w:r w:rsidRPr="00B20B6F">
        <w:rPr>
          <w:rFonts w:ascii="Calibri" w:hAnsi="Calibri"/>
        </w:rPr>
        <w:t>.  If the event resulted in</w:t>
      </w:r>
      <w:r w:rsidR="007250FD" w:rsidRPr="00B20B6F">
        <w:rPr>
          <w:rFonts w:ascii="Calibri" w:hAnsi="Calibri"/>
        </w:rPr>
        <w:t xml:space="preserve"> patient</w:t>
      </w:r>
      <w:r w:rsidRPr="00B20B6F">
        <w:rPr>
          <w:rFonts w:ascii="Calibri" w:hAnsi="Calibri"/>
        </w:rPr>
        <w:t xml:space="preserve"> harm, unreasonable risk</w:t>
      </w:r>
      <w:r w:rsidR="007250FD" w:rsidRPr="00B20B6F">
        <w:rPr>
          <w:rFonts w:ascii="Calibri" w:hAnsi="Calibri"/>
        </w:rPr>
        <w:t xml:space="preserve"> of patient harm</w:t>
      </w:r>
      <w:r w:rsidRPr="00B20B6F">
        <w:rPr>
          <w:rFonts w:ascii="Calibri" w:hAnsi="Calibri"/>
        </w:rPr>
        <w:t>, or diversion of</w:t>
      </w:r>
      <w:r w:rsidR="007250FD" w:rsidRPr="00B20B6F">
        <w:rPr>
          <w:rFonts w:ascii="Calibri" w:hAnsi="Calibri"/>
        </w:rPr>
        <w:t xml:space="preserve"> legend</w:t>
      </w:r>
      <w:r w:rsidRPr="00B20B6F">
        <w:rPr>
          <w:rFonts w:ascii="Calibri" w:hAnsi="Calibri"/>
        </w:rPr>
        <w:t xml:space="preserve"> drugs</w:t>
      </w:r>
      <w:r w:rsidR="007250FD" w:rsidRPr="00B20B6F">
        <w:rPr>
          <w:rFonts w:ascii="Calibri" w:hAnsi="Calibri"/>
        </w:rPr>
        <w:t xml:space="preserve"> or controlled substances</w:t>
      </w:r>
      <w:r w:rsidR="00204EE8" w:rsidRPr="00B20B6F">
        <w:rPr>
          <w:rFonts w:ascii="Calibri" w:hAnsi="Calibri"/>
        </w:rPr>
        <w:t>,</w:t>
      </w:r>
      <w:r w:rsidRPr="00B20B6F">
        <w:rPr>
          <w:rFonts w:ascii="Calibri" w:hAnsi="Calibri"/>
        </w:rPr>
        <w:t xml:space="preserve"> as</w:t>
      </w:r>
      <w:r w:rsidRPr="00092B0D">
        <w:rPr>
          <w:rFonts w:ascii="Calibri" w:hAnsi="Calibri"/>
        </w:rPr>
        <w:t xml:space="preserve"> described in WAC 246-840-513, the Associate Dean will report the event to the Washington State Nursing Commission using the appropr</w:t>
      </w:r>
      <w:r w:rsidR="007250FD">
        <w:rPr>
          <w:rFonts w:ascii="Calibri" w:hAnsi="Calibri"/>
        </w:rPr>
        <w:t>iate reporting forms</w:t>
      </w:r>
      <w:r w:rsidRPr="00092B0D">
        <w:rPr>
          <w:rFonts w:ascii="Calibri" w:hAnsi="Calibri"/>
        </w:rPr>
        <w:t xml:space="preserve">. If a student has an active license with the Washington State Nursing Commission, the Commission may take action against the active license. </w:t>
      </w:r>
    </w:p>
    <w:p w14:paraId="3A66F988" w14:textId="77777777" w:rsidR="00C3487A" w:rsidRDefault="00C3487A" w:rsidP="00092B0D">
      <w:pPr>
        <w:jc w:val="both"/>
        <w:rPr>
          <w:b/>
          <w:bCs/>
        </w:rPr>
      </w:pPr>
    </w:p>
    <w:p w14:paraId="7FE1B7CB" w14:textId="77777777" w:rsidR="00EC0901" w:rsidRPr="00BE7CB0" w:rsidRDefault="00092B0D" w:rsidP="00D74205">
      <w:pPr>
        <w:widowControl w:val="0"/>
        <w:jc w:val="both"/>
        <w:rPr>
          <w:rFonts w:ascii="Calibri" w:hAnsi="Calibri"/>
          <w:b/>
        </w:rPr>
      </w:pPr>
      <w:r w:rsidRPr="00092B0D">
        <w:rPr>
          <w:rFonts w:ascii="Calibri" w:hAnsi="Calibri" w:cs="Arial"/>
          <w:b/>
        </w:rPr>
        <w:t>C</w:t>
      </w:r>
      <w:r w:rsidR="00EC0901" w:rsidRPr="00BE7CB0">
        <w:rPr>
          <w:rFonts w:ascii="Calibri" w:hAnsi="Calibri"/>
          <w:b/>
        </w:rPr>
        <w:t>OMMUNICABLE DISEASE POLICY</w:t>
      </w:r>
    </w:p>
    <w:p w14:paraId="1154E959" w14:textId="77777777" w:rsidR="00EC0901" w:rsidRPr="00C174C9" w:rsidRDefault="00EC0901" w:rsidP="00D74205">
      <w:pPr>
        <w:pStyle w:val="BodyText"/>
        <w:spacing w:before="0pt"/>
        <w:rPr>
          <w:rFonts w:ascii="Calibri" w:hAnsi="Calibri"/>
          <w:sz w:val="20"/>
        </w:rPr>
      </w:pPr>
      <w:r w:rsidRPr="00BE7CB0">
        <w:rPr>
          <w:rFonts w:ascii="Calibri" w:hAnsi="Calibri"/>
          <w:sz w:val="20"/>
        </w:rPr>
        <w:t>All health occupations students are required to provide written documentation of immunity</w:t>
      </w:r>
      <w:r w:rsidR="00B53C89" w:rsidRPr="00BE7CB0">
        <w:rPr>
          <w:rFonts w:ascii="Calibri" w:hAnsi="Calibri"/>
          <w:sz w:val="20"/>
        </w:rPr>
        <w:t xml:space="preserve"> (either by antibody titers or documented immunizations) to T</w:t>
      </w:r>
      <w:r w:rsidRPr="00BE7CB0">
        <w:rPr>
          <w:rFonts w:ascii="Calibri" w:hAnsi="Calibri"/>
          <w:sz w:val="20"/>
        </w:rPr>
        <w:t>etanus</w:t>
      </w:r>
      <w:r w:rsidR="00B53C89" w:rsidRPr="00BE7CB0">
        <w:rPr>
          <w:rFonts w:ascii="Calibri" w:hAnsi="Calibri"/>
          <w:sz w:val="20"/>
        </w:rPr>
        <w:t xml:space="preserve"> (</w:t>
      </w:r>
      <w:proofErr w:type="spellStart"/>
      <w:r w:rsidR="00B53C89" w:rsidRPr="00BE7CB0">
        <w:rPr>
          <w:rFonts w:ascii="Calibri" w:hAnsi="Calibri"/>
          <w:sz w:val="20"/>
        </w:rPr>
        <w:t>Tdap</w:t>
      </w:r>
      <w:proofErr w:type="spellEnd"/>
      <w:r w:rsidR="00B53C89" w:rsidRPr="00BE7CB0">
        <w:rPr>
          <w:rFonts w:ascii="Calibri" w:hAnsi="Calibri"/>
          <w:sz w:val="20"/>
        </w:rPr>
        <w:t>), M</w:t>
      </w:r>
      <w:r w:rsidRPr="00BE7CB0">
        <w:rPr>
          <w:rFonts w:ascii="Calibri" w:hAnsi="Calibri"/>
          <w:sz w:val="20"/>
        </w:rPr>
        <w:t>easles</w:t>
      </w:r>
      <w:r w:rsidR="00B53C89" w:rsidRPr="00BE7CB0">
        <w:rPr>
          <w:rFonts w:ascii="Calibri" w:hAnsi="Calibri"/>
          <w:sz w:val="20"/>
        </w:rPr>
        <w:t xml:space="preserve"> (</w:t>
      </w:r>
      <w:proofErr w:type="spellStart"/>
      <w:r w:rsidR="00B53C89" w:rsidRPr="00BE7CB0">
        <w:rPr>
          <w:rFonts w:ascii="Calibri" w:hAnsi="Calibri"/>
          <w:sz w:val="20"/>
        </w:rPr>
        <w:t>Rubeola</w:t>
      </w:r>
      <w:proofErr w:type="spellEnd"/>
      <w:r w:rsidR="00B53C89" w:rsidRPr="00BE7CB0">
        <w:rPr>
          <w:rFonts w:ascii="Calibri" w:hAnsi="Calibri"/>
          <w:sz w:val="20"/>
        </w:rPr>
        <w:t>), M</w:t>
      </w:r>
      <w:r w:rsidRPr="00BE7CB0">
        <w:rPr>
          <w:rFonts w:ascii="Calibri" w:hAnsi="Calibri"/>
          <w:sz w:val="20"/>
        </w:rPr>
        <w:t>umps,</w:t>
      </w:r>
      <w:r w:rsidR="00B53C89" w:rsidRPr="00BE7CB0">
        <w:rPr>
          <w:rFonts w:ascii="Calibri" w:hAnsi="Calibri"/>
          <w:sz w:val="20"/>
        </w:rPr>
        <w:t xml:space="preserve"> and R</w:t>
      </w:r>
      <w:r w:rsidRPr="00BE7CB0">
        <w:rPr>
          <w:rFonts w:ascii="Calibri" w:hAnsi="Calibri"/>
          <w:sz w:val="20"/>
        </w:rPr>
        <w:t>ubella</w:t>
      </w:r>
      <w:r w:rsidR="00B53C89" w:rsidRPr="00BE7CB0">
        <w:rPr>
          <w:rFonts w:ascii="Calibri" w:hAnsi="Calibri"/>
          <w:sz w:val="20"/>
        </w:rPr>
        <w:t xml:space="preserve"> (MMR), V</w:t>
      </w:r>
      <w:r w:rsidRPr="00BE7CB0">
        <w:rPr>
          <w:rFonts w:ascii="Calibri" w:hAnsi="Calibri"/>
          <w:sz w:val="20"/>
        </w:rPr>
        <w:t xml:space="preserve">aricella, </w:t>
      </w:r>
      <w:r w:rsidR="00B53C89" w:rsidRPr="00BE7CB0">
        <w:rPr>
          <w:rFonts w:ascii="Calibri" w:hAnsi="Calibri"/>
          <w:sz w:val="20"/>
        </w:rPr>
        <w:t>H</w:t>
      </w:r>
      <w:r w:rsidRPr="00BE7CB0">
        <w:rPr>
          <w:rFonts w:ascii="Calibri" w:hAnsi="Calibri"/>
          <w:sz w:val="20"/>
        </w:rPr>
        <w:t xml:space="preserve">epatitis B, </w:t>
      </w:r>
      <w:r w:rsidR="00237714">
        <w:rPr>
          <w:rFonts w:ascii="Calibri" w:hAnsi="Calibri"/>
          <w:sz w:val="20"/>
        </w:rPr>
        <w:t>PPD (TB) skin test, Influenza.</w:t>
      </w:r>
    </w:p>
    <w:p w14:paraId="0188C5E4" w14:textId="77777777" w:rsidR="00A47778" w:rsidRPr="00C174C9" w:rsidRDefault="00A47778" w:rsidP="00D74205">
      <w:pPr>
        <w:widowControl w:val="0"/>
        <w:jc w:val="both"/>
        <w:rPr>
          <w:rFonts w:ascii="Calibri" w:hAnsi="Calibri"/>
        </w:rPr>
      </w:pPr>
    </w:p>
    <w:p w14:paraId="771C6509" w14:textId="77777777" w:rsidR="00EC0901" w:rsidRPr="00C174C9" w:rsidRDefault="00EC0901" w:rsidP="00D74205">
      <w:pPr>
        <w:widowControl w:val="0"/>
        <w:jc w:val="both"/>
        <w:rPr>
          <w:rFonts w:ascii="Calibri" w:hAnsi="Calibri"/>
        </w:rPr>
      </w:pPr>
      <w:r w:rsidRPr="00C174C9">
        <w:rPr>
          <w:rFonts w:ascii="Calibri" w:hAnsi="Calibri"/>
        </w:rPr>
        <w:t xml:space="preserve">Students who cannot comply with this requirement may be unable to meet the clinical requirements of the program since </w:t>
      </w:r>
      <w:r w:rsidRPr="00C174C9">
        <w:rPr>
          <w:rFonts w:ascii="Calibri" w:hAnsi="Calibri"/>
        </w:rPr>
        <w:lastRenderedPageBreak/>
        <w:t xml:space="preserve">clinical affiliates require the College to document immunity of students assigned at that site.  </w:t>
      </w:r>
      <w:r w:rsidRPr="00C174C9">
        <w:rPr>
          <w:rFonts w:ascii="Calibri" w:hAnsi="Calibri"/>
          <w:u w:val="single"/>
        </w:rPr>
        <w:t>Therefore</w:t>
      </w:r>
      <w:r w:rsidRPr="00C174C9">
        <w:rPr>
          <w:rFonts w:ascii="Calibri" w:hAnsi="Calibri"/>
        </w:rPr>
        <w:t>, failure to meet this requirement may well jeopardize the student's ability to complete clinical requirements.</w:t>
      </w:r>
    </w:p>
    <w:p w14:paraId="175D06BB" w14:textId="77777777" w:rsidR="00EE3C28" w:rsidRPr="00C174C9" w:rsidRDefault="00EE3C28" w:rsidP="00D74205">
      <w:pPr>
        <w:widowControl w:val="0"/>
        <w:jc w:val="both"/>
        <w:rPr>
          <w:rFonts w:ascii="Calibri" w:hAnsi="Calibri"/>
        </w:rPr>
      </w:pPr>
    </w:p>
    <w:p w14:paraId="66D7E7B5" w14:textId="77777777" w:rsidR="00EC0901" w:rsidRPr="00C174C9" w:rsidRDefault="00EC0901" w:rsidP="00D74205">
      <w:pPr>
        <w:pStyle w:val="BodyText"/>
        <w:spacing w:before="0pt"/>
        <w:rPr>
          <w:rFonts w:ascii="Calibri" w:hAnsi="Calibri"/>
          <w:sz w:val="20"/>
        </w:rPr>
      </w:pPr>
      <w:r w:rsidRPr="00C174C9">
        <w:rPr>
          <w:rFonts w:ascii="Calibri" w:hAnsi="Calibri"/>
          <w:sz w:val="20"/>
        </w:rPr>
        <w:t>Health occupations students may be assigned to care for patients who are immuno</w:t>
      </w:r>
      <w:r w:rsidR="00A14A34" w:rsidRPr="00C174C9">
        <w:rPr>
          <w:rFonts w:ascii="Calibri" w:hAnsi="Calibri"/>
          <w:sz w:val="20"/>
        </w:rPr>
        <w:t>-</w:t>
      </w:r>
      <w:r w:rsidRPr="00C174C9">
        <w:rPr>
          <w:rFonts w:ascii="Calibri" w:hAnsi="Calibri"/>
          <w:sz w:val="20"/>
        </w:rPr>
        <w:t>compromised.  Certain non</w:t>
      </w:r>
      <w:r w:rsidR="00A14A34" w:rsidRPr="00C174C9">
        <w:rPr>
          <w:rFonts w:ascii="Calibri" w:hAnsi="Calibri"/>
          <w:sz w:val="20"/>
        </w:rPr>
        <w:t>-</w:t>
      </w:r>
      <w:r w:rsidRPr="00C174C9">
        <w:rPr>
          <w:rFonts w:ascii="Calibri" w:hAnsi="Calibri"/>
          <w:sz w:val="20"/>
        </w:rPr>
        <w:t xml:space="preserve">reportable diseases may be life threatening to those individuals; therefore, contagious students and faculty will be excluded from clinical and classes.  </w:t>
      </w:r>
    </w:p>
    <w:p w14:paraId="03E0F84E" w14:textId="77777777" w:rsidR="00EC0901" w:rsidRPr="00C174C9" w:rsidRDefault="00EC0901" w:rsidP="00D74205">
      <w:pPr>
        <w:widowControl w:val="0"/>
        <w:jc w:val="both"/>
        <w:rPr>
          <w:rFonts w:ascii="Calibri" w:hAnsi="Calibri"/>
        </w:rPr>
      </w:pPr>
    </w:p>
    <w:p w14:paraId="68A26AE0" w14:textId="77777777" w:rsidR="00EC0901" w:rsidRPr="00C174C9" w:rsidRDefault="00EC0901" w:rsidP="00D74205">
      <w:pPr>
        <w:pStyle w:val="Heading4"/>
        <w:jc w:val="both"/>
        <w:rPr>
          <w:rFonts w:ascii="Calibri" w:hAnsi="Calibri"/>
          <w:sz w:val="20"/>
        </w:rPr>
      </w:pPr>
      <w:r w:rsidRPr="00C174C9">
        <w:rPr>
          <w:rFonts w:ascii="Calibri" w:hAnsi="Calibri"/>
          <w:sz w:val="20"/>
        </w:rPr>
        <w:t>CONFIDENTIALITY OF CLIENT</w:t>
      </w:r>
      <w:r w:rsidR="00AE19AB">
        <w:rPr>
          <w:rFonts w:ascii="Calibri" w:hAnsi="Calibri"/>
          <w:sz w:val="20"/>
        </w:rPr>
        <w:t>/PATIENT</w:t>
      </w:r>
      <w:r w:rsidRPr="00C174C9">
        <w:rPr>
          <w:rFonts w:ascii="Calibri" w:hAnsi="Calibri"/>
          <w:sz w:val="20"/>
        </w:rPr>
        <w:t xml:space="preserve"> MATERIALS</w:t>
      </w:r>
    </w:p>
    <w:p w14:paraId="39EB0976" w14:textId="77777777" w:rsidR="00EC0901" w:rsidRPr="00C174C9" w:rsidRDefault="00A14A34" w:rsidP="00D74205">
      <w:pPr>
        <w:widowControl w:val="0"/>
        <w:jc w:val="both"/>
        <w:rPr>
          <w:rFonts w:ascii="Calibri" w:hAnsi="Calibri"/>
        </w:rPr>
      </w:pPr>
      <w:r w:rsidRPr="00C174C9">
        <w:rPr>
          <w:rFonts w:ascii="Calibri" w:hAnsi="Calibri"/>
        </w:rPr>
        <w:t>During this course of study</w:t>
      </w:r>
      <w:r w:rsidR="00EC0901" w:rsidRPr="00C174C9">
        <w:rPr>
          <w:rFonts w:ascii="Calibri" w:hAnsi="Calibri"/>
        </w:rPr>
        <w:t xml:space="preserve">, you will have access to confidential client records.  We insist that you identify all materials using client initials </w:t>
      </w:r>
      <w:r w:rsidR="00EC0901" w:rsidRPr="00C174C9">
        <w:rPr>
          <w:rFonts w:ascii="Calibri" w:hAnsi="Calibri"/>
          <w:u w:val="single"/>
        </w:rPr>
        <w:t>only</w:t>
      </w:r>
      <w:r w:rsidR="00EC0901" w:rsidRPr="00C174C9">
        <w:rPr>
          <w:rFonts w:ascii="Calibri" w:hAnsi="Calibri"/>
        </w:rPr>
        <w:t>.  Any data collected as part of pre-clinical research or during the clinical experience must not have any identifiable data included.  This includes</w:t>
      </w:r>
      <w:r w:rsidRPr="00C174C9">
        <w:rPr>
          <w:rFonts w:ascii="Calibri" w:hAnsi="Calibri"/>
        </w:rPr>
        <w:t>,</w:t>
      </w:r>
      <w:r w:rsidR="00EC0901" w:rsidRPr="00C174C9">
        <w:rPr>
          <w:rFonts w:ascii="Calibri" w:hAnsi="Calibri"/>
        </w:rPr>
        <w:t xml:space="preserve"> but is not limited to name, social security or other client identification numbers.  Under </w:t>
      </w:r>
      <w:r w:rsidR="00EC0901" w:rsidRPr="00C174C9">
        <w:rPr>
          <w:rFonts w:ascii="Calibri" w:hAnsi="Calibri"/>
          <w:b/>
          <w:u w:val="single"/>
        </w:rPr>
        <w:t>NO</w:t>
      </w:r>
      <w:r w:rsidR="00EC0901" w:rsidRPr="00C174C9">
        <w:rPr>
          <w:rFonts w:ascii="Calibri" w:hAnsi="Calibri"/>
        </w:rPr>
        <w:t xml:space="preserve"> circumstance</w:t>
      </w:r>
      <w:r w:rsidR="00AE19AB">
        <w:rPr>
          <w:rFonts w:ascii="Calibri" w:hAnsi="Calibri"/>
        </w:rPr>
        <w:t xml:space="preserve"> may a student reproduce, in any way, a portion of a client record</w:t>
      </w:r>
      <w:r w:rsidR="00EC0901" w:rsidRPr="00C174C9">
        <w:rPr>
          <w:rFonts w:ascii="Calibri" w:hAnsi="Calibri"/>
        </w:rPr>
        <w:t>.</w:t>
      </w:r>
      <w:r w:rsidR="00D347BC">
        <w:rPr>
          <w:rFonts w:ascii="Calibri" w:hAnsi="Calibri"/>
        </w:rPr>
        <w:t xml:space="preserve">  It is not to be photocopied, printed, or photographed.</w:t>
      </w:r>
    </w:p>
    <w:p w14:paraId="08D6D7E6" w14:textId="77777777" w:rsidR="00C36D22" w:rsidRPr="00C174C9" w:rsidRDefault="00C36D22" w:rsidP="00D74205">
      <w:pPr>
        <w:pStyle w:val="Heading4"/>
        <w:jc w:val="both"/>
        <w:rPr>
          <w:rFonts w:ascii="Calibri" w:hAnsi="Calibri"/>
          <w:sz w:val="20"/>
        </w:rPr>
      </w:pPr>
    </w:p>
    <w:p w14:paraId="352558D7" w14:textId="77777777" w:rsidR="00EC0901" w:rsidRPr="00C174C9" w:rsidRDefault="00EC0901" w:rsidP="00D74205">
      <w:pPr>
        <w:pStyle w:val="Heading4"/>
        <w:jc w:val="both"/>
        <w:rPr>
          <w:rFonts w:ascii="Calibri" w:hAnsi="Calibri"/>
          <w:sz w:val="20"/>
        </w:rPr>
      </w:pPr>
      <w:r w:rsidRPr="00C174C9">
        <w:rPr>
          <w:rFonts w:ascii="Calibri" w:hAnsi="Calibri"/>
          <w:sz w:val="20"/>
        </w:rPr>
        <w:t>COSTS</w:t>
      </w:r>
    </w:p>
    <w:p w14:paraId="74CDF21D" w14:textId="77777777" w:rsidR="00A14A34" w:rsidRPr="00C174C9" w:rsidRDefault="00EC0901" w:rsidP="00D74205">
      <w:pPr>
        <w:pStyle w:val="BodyText"/>
        <w:spacing w:before="0pt"/>
        <w:rPr>
          <w:rFonts w:ascii="Calibri" w:hAnsi="Calibri"/>
          <w:sz w:val="20"/>
        </w:rPr>
      </w:pPr>
      <w:r w:rsidRPr="00C174C9">
        <w:rPr>
          <w:rFonts w:ascii="Calibri" w:hAnsi="Calibri"/>
          <w:sz w:val="20"/>
        </w:rPr>
        <w:t xml:space="preserve">The student is required to pay Tacoma Community College tuition </w:t>
      </w:r>
      <w:r w:rsidR="00E95B21" w:rsidRPr="00C174C9">
        <w:rPr>
          <w:rFonts w:ascii="Calibri" w:hAnsi="Calibri"/>
          <w:sz w:val="20"/>
        </w:rPr>
        <w:t xml:space="preserve">and course fees </w:t>
      </w:r>
      <w:r w:rsidRPr="00C174C9">
        <w:rPr>
          <w:rFonts w:ascii="Calibri" w:hAnsi="Calibri"/>
          <w:sz w:val="20"/>
        </w:rPr>
        <w:t>and must also provide the following:</w:t>
      </w:r>
    </w:p>
    <w:p w14:paraId="1BCE43B7" w14:textId="77777777" w:rsidR="00EC0901" w:rsidRPr="00C174C9" w:rsidRDefault="00EC0901" w:rsidP="00D74205">
      <w:pPr>
        <w:widowControl w:val="0"/>
        <w:numPr>
          <w:ilvl w:val="0"/>
          <w:numId w:val="8"/>
        </w:numPr>
        <w:tabs>
          <w:tab w:val="start" w:pos="-36pt"/>
        </w:tabs>
        <w:jc w:val="both"/>
        <w:rPr>
          <w:rFonts w:ascii="Calibri" w:hAnsi="Calibri"/>
        </w:rPr>
      </w:pPr>
      <w:r w:rsidRPr="00C174C9">
        <w:rPr>
          <w:rFonts w:ascii="Calibri" w:hAnsi="Calibri"/>
        </w:rPr>
        <w:t>Uniforms, including regulation shoes, laboratory coat, name pin, and Tacoma Community College patch for uniform and laboratory coat</w:t>
      </w:r>
    </w:p>
    <w:p w14:paraId="53087CA6" w14:textId="77777777" w:rsidR="00EC0901" w:rsidRPr="00C174C9" w:rsidRDefault="004B453E" w:rsidP="00D74205">
      <w:pPr>
        <w:widowControl w:val="0"/>
        <w:numPr>
          <w:ilvl w:val="0"/>
          <w:numId w:val="8"/>
        </w:numPr>
        <w:tabs>
          <w:tab w:val="start" w:pos="-36pt"/>
        </w:tabs>
        <w:jc w:val="both"/>
        <w:rPr>
          <w:rFonts w:ascii="Calibri" w:hAnsi="Calibri"/>
        </w:rPr>
      </w:pPr>
      <w:r>
        <w:rPr>
          <w:rFonts w:ascii="Calibri" w:hAnsi="Calibri"/>
        </w:rPr>
        <w:t>Wristwatch with sweep second-</w:t>
      </w:r>
      <w:r w:rsidR="00EC0901" w:rsidRPr="00C174C9">
        <w:rPr>
          <w:rFonts w:ascii="Calibri" w:hAnsi="Calibri"/>
        </w:rPr>
        <w:t>hand</w:t>
      </w:r>
      <w:r w:rsidR="00D347BC">
        <w:rPr>
          <w:rFonts w:ascii="Calibri" w:hAnsi="Calibri"/>
        </w:rPr>
        <w:t xml:space="preserve"> (can use a digital watch but it is not recommended)</w:t>
      </w:r>
    </w:p>
    <w:p w14:paraId="07A2DCDA" w14:textId="77777777" w:rsidR="00EC0901" w:rsidRDefault="00EC0901" w:rsidP="00D74205">
      <w:pPr>
        <w:widowControl w:val="0"/>
        <w:numPr>
          <w:ilvl w:val="0"/>
          <w:numId w:val="8"/>
        </w:numPr>
        <w:tabs>
          <w:tab w:val="start" w:pos="-36pt"/>
        </w:tabs>
        <w:jc w:val="both"/>
        <w:rPr>
          <w:rFonts w:ascii="Calibri" w:hAnsi="Calibri"/>
        </w:rPr>
      </w:pPr>
      <w:r w:rsidRPr="005B3BF6">
        <w:rPr>
          <w:rFonts w:ascii="Calibri" w:hAnsi="Calibri"/>
        </w:rPr>
        <w:t>Stethoscope (with bell and diaphragm)</w:t>
      </w:r>
    </w:p>
    <w:p w14:paraId="0DFF43EE" w14:textId="77777777" w:rsidR="005B3BF6" w:rsidRDefault="005B3BF6" w:rsidP="00D74205">
      <w:pPr>
        <w:widowControl w:val="0"/>
        <w:numPr>
          <w:ilvl w:val="0"/>
          <w:numId w:val="8"/>
        </w:numPr>
        <w:tabs>
          <w:tab w:val="start" w:pos="-36pt"/>
        </w:tabs>
        <w:jc w:val="both"/>
        <w:rPr>
          <w:rFonts w:ascii="Calibri" w:hAnsi="Calibri"/>
        </w:rPr>
      </w:pPr>
      <w:r>
        <w:rPr>
          <w:rFonts w:ascii="Calibri" w:hAnsi="Calibri"/>
        </w:rPr>
        <w:t>Pen light</w:t>
      </w:r>
    </w:p>
    <w:p w14:paraId="14DDC5CC" w14:textId="77777777" w:rsidR="00A8080F" w:rsidRPr="0034121A" w:rsidRDefault="00CE7FF3" w:rsidP="00D74205">
      <w:pPr>
        <w:widowControl w:val="0"/>
        <w:numPr>
          <w:ilvl w:val="0"/>
          <w:numId w:val="8"/>
        </w:numPr>
        <w:tabs>
          <w:tab w:val="start" w:pos="-36pt"/>
        </w:tabs>
        <w:jc w:val="both"/>
        <w:rPr>
          <w:rFonts w:ascii="Calibri" w:hAnsi="Calibri"/>
        </w:rPr>
      </w:pPr>
      <w:r>
        <w:rPr>
          <w:rFonts w:ascii="Calibri" w:hAnsi="Calibri"/>
        </w:rPr>
        <w:t>Sphygmomanometer (with Large cuff)</w:t>
      </w:r>
    </w:p>
    <w:p w14:paraId="1AF9EFC3" w14:textId="77777777" w:rsidR="005B3BF6" w:rsidRPr="005B3BF6" w:rsidRDefault="005B3BF6" w:rsidP="00D74205">
      <w:pPr>
        <w:widowControl w:val="0"/>
        <w:numPr>
          <w:ilvl w:val="0"/>
          <w:numId w:val="8"/>
        </w:numPr>
        <w:tabs>
          <w:tab w:val="start" w:pos="-36pt"/>
        </w:tabs>
        <w:jc w:val="both"/>
        <w:rPr>
          <w:rFonts w:ascii="Calibri" w:hAnsi="Calibri"/>
        </w:rPr>
      </w:pPr>
      <w:r>
        <w:rPr>
          <w:rFonts w:ascii="Calibri" w:hAnsi="Calibri"/>
        </w:rPr>
        <w:t>Tablet/e</w:t>
      </w:r>
      <w:r w:rsidR="000E1E35">
        <w:rPr>
          <w:rFonts w:ascii="Calibri" w:hAnsi="Calibri"/>
        </w:rPr>
        <w:t>-</w:t>
      </w:r>
      <w:r>
        <w:rPr>
          <w:rFonts w:ascii="Calibri" w:hAnsi="Calibri"/>
        </w:rPr>
        <w:t>reader</w:t>
      </w:r>
    </w:p>
    <w:p w14:paraId="016FDEB7" w14:textId="77777777" w:rsidR="00EC0901" w:rsidRPr="00C174C9" w:rsidRDefault="00EC0901" w:rsidP="00FD42ED">
      <w:pPr>
        <w:widowControl w:val="0"/>
        <w:numPr>
          <w:ilvl w:val="0"/>
          <w:numId w:val="8"/>
        </w:numPr>
        <w:tabs>
          <w:tab w:val="start" w:pos="-36pt"/>
        </w:tabs>
        <w:rPr>
          <w:rFonts w:ascii="Calibri" w:hAnsi="Calibri"/>
        </w:rPr>
      </w:pPr>
      <w:r w:rsidRPr="00C174C9">
        <w:rPr>
          <w:rFonts w:ascii="Calibri" w:hAnsi="Calibri"/>
        </w:rPr>
        <w:t>Nursing license application fees</w:t>
      </w:r>
    </w:p>
    <w:p w14:paraId="3BBFC1E9" w14:textId="77777777" w:rsidR="00EC0901" w:rsidRPr="00C174C9" w:rsidRDefault="00EC0901" w:rsidP="00FD42ED">
      <w:pPr>
        <w:widowControl w:val="0"/>
        <w:numPr>
          <w:ilvl w:val="0"/>
          <w:numId w:val="8"/>
        </w:numPr>
        <w:tabs>
          <w:tab w:val="start" w:pos="-36pt"/>
        </w:tabs>
        <w:rPr>
          <w:rFonts w:ascii="Calibri" w:hAnsi="Calibri"/>
        </w:rPr>
      </w:pPr>
      <w:r w:rsidRPr="00C174C9">
        <w:rPr>
          <w:rFonts w:ascii="Calibri" w:hAnsi="Calibri"/>
        </w:rPr>
        <w:t>Transportation to and from clinical facilities not located on campus</w:t>
      </w:r>
    </w:p>
    <w:p w14:paraId="467EE0A9" w14:textId="77777777" w:rsidR="00EC0901" w:rsidRPr="005B3BF6" w:rsidRDefault="005B3BF6" w:rsidP="00FD42ED">
      <w:pPr>
        <w:widowControl w:val="0"/>
        <w:numPr>
          <w:ilvl w:val="0"/>
          <w:numId w:val="8"/>
        </w:numPr>
        <w:tabs>
          <w:tab w:val="start" w:pos="-36pt"/>
        </w:tabs>
        <w:rPr>
          <w:rFonts w:ascii="Calibri" w:hAnsi="Calibri"/>
        </w:rPr>
      </w:pPr>
      <w:r>
        <w:rPr>
          <w:rFonts w:ascii="Calibri" w:hAnsi="Calibri"/>
        </w:rPr>
        <w:t>Textbook</w:t>
      </w:r>
      <w:r w:rsidR="004B453E">
        <w:rPr>
          <w:rFonts w:ascii="Calibri" w:hAnsi="Calibri"/>
        </w:rPr>
        <w:t>s</w:t>
      </w:r>
      <w:r>
        <w:rPr>
          <w:rFonts w:ascii="Calibri" w:hAnsi="Calibri"/>
        </w:rPr>
        <w:t>/resource package</w:t>
      </w:r>
      <w:r w:rsidR="007250FD">
        <w:rPr>
          <w:rFonts w:ascii="Calibri" w:hAnsi="Calibri"/>
        </w:rPr>
        <w:t>s</w:t>
      </w:r>
    </w:p>
    <w:p w14:paraId="0C7D909C" w14:textId="77777777" w:rsidR="00EC0901" w:rsidRPr="00C174C9" w:rsidRDefault="00EC0901" w:rsidP="00E95B21">
      <w:pPr>
        <w:widowControl w:val="0"/>
        <w:tabs>
          <w:tab w:val="start" w:pos="-36pt"/>
        </w:tabs>
        <w:ind w:start="36pt"/>
        <w:rPr>
          <w:rFonts w:ascii="Calibri" w:hAnsi="Calibri"/>
        </w:rPr>
      </w:pPr>
    </w:p>
    <w:p w14:paraId="482162A6" w14:textId="377AC906" w:rsidR="00EC0901" w:rsidRPr="00C3487A" w:rsidRDefault="00C3487A" w:rsidP="008B31D8">
      <w:pPr>
        <w:widowControl w:val="0"/>
        <w:rPr>
          <w:rFonts w:ascii="Calibri" w:hAnsi="Calibri"/>
        </w:rPr>
      </w:pPr>
      <w:r>
        <w:rPr>
          <w:rFonts w:ascii="Calibri" w:hAnsi="Calibri"/>
        </w:rPr>
        <w:t>A c</w:t>
      </w:r>
      <w:r w:rsidR="00EC0901" w:rsidRPr="00C174C9">
        <w:rPr>
          <w:rFonts w:ascii="Calibri" w:hAnsi="Calibri"/>
        </w:rPr>
        <w:t xml:space="preserve">ost estimate list may be obtained from </w:t>
      </w:r>
      <w:r w:rsidRPr="000C3828">
        <w:rPr>
          <w:rFonts w:ascii="Calibri" w:hAnsi="Calibri"/>
        </w:rPr>
        <w:t>Nursing Program Secretary.</w:t>
      </w:r>
    </w:p>
    <w:p w14:paraId="43D25A10" w14:textId="77777777" w:rsidR="00EC0901" w:rsidRPr="00C174C9" w:rsidRDefault="00EC0901" w:rsidP="008B31D8">
      <w:pPr>
        <w:widowControl w:val="0"/>
        <w:rPr>
          <w:rFonts w:ascii="Calibri" w:hAnsi="Calibri"/>
        </w:rPr>
      </w:pPr>
    </w:p>
    <w:p w14:paraId="77D5F6E5" w14:textId="77777777" w:rsidR="00D74205" w:rsidRPr="00676B04" w:rsidRDefault="00D74205" w:rsidP="00D74205">
      <w:pPr>
        <w:pStyle w:val="Heading3"/>
        <w:jc w:val="start"/>
        <w:rPr>
          <w:caps/>
          <w:sz w:val="20"/>
        </w:rPr>
      </w:pPr>
      <w:r w:rsidRPr="00676B04">
        <w:rPr>
          <w:caps/>
          <w:sz w:val="20"/>
        </w:rPr>
        <w:t>Discrimination - Title IX</w:t>
      </w:r>
    </w:p>
    <w:p w14:paraId="666D9C49" w14:textId="77777777" w:rsidR="00D74205" w:rsidRPr="00246B43" w:rsidRDefault="00D74205" w:rsidP="00D74205">
      <w:pPr>
        <w:widowControl w:val="0"/>
        <w:tabs>
          <w:tab w:val="start" w:pos="0.90pt"/>
          <w:tab w:val="start" w:pos="-36pt"/>
          <w:tab w:val="start" w:pos="0pt"/>
          <w:tab w:val="start" w:pos="36pt"/>
          <w:tab w:val="start" w:pos="72pt"/>
          <w:tab w:val="start" w:pos="108pt"/>
          <w:tab w:val="start" w:pos="144pt"/>
          <w:tab w:val="start" w:pos="157.50pt"/>
          <w:tab w:val="start" w:pos="198pt"/>
          <w:tab w:val="start" w:pos="225pt"/>
          <w:tab w:val="start" w:pos="234pt"/>
          <w:tab w:val="start" w:pos="256.50pt"/>
        </w:tabs>
        <w:jc w:val="both"/>
        <w:rPr>
          <w:rFonts w:ascii="Calibri" w:hAnsi="Calibri"/>
          <w:szCs w:val="24"/>
        </w:rPr>
      </w:pPr>
      <w:r w:rsidRPr="00246B43">
        <w:rPr>
          <w:rFonts w:ascii="Calibri" w:hAnsi="Calibri"/>
          <w:szCs w:val="24"/>
        </w:rPr>
        <w:t>Tacoma Community College is committed to providing an environment free of all forms of prohibited discrimination and sexual harassment (sexual assault, domestic and dating violence, and gender or sex-based bullying and stalking). If you have experienced any form of gender or sex-based discrimination or harassment, know that help and support are available. Tacoma Community College has trained counselors to support students. 253-566-5122.</w:t>
      </w:r>
    </w:p>
    <w:p w14:paraId="16118858" w14:textId="77777777" w:rsidR="00D74205" w:rsidRPr="00246B43" w:rsidRDefault="00D74205" w:rsidP="00D74205">
      <w:pPr>
        <w:widowControl w:val="0"/>
        <w:tabs>
          <w:tab w:val="start" w:pos="0.90pt"/>
          <w:tab w:val="start" w:pos="-36pt"/>
          <w:tab w:val="start" w:pos="0pt"/>
          <w:tab w:val="start" w:pos="36pt"/>
          <w:tab w:val="start" w:pos="72pt"/>
          <w:tab w:val="start" w:pos="108pt"/>
          <w:tab w:val="start" w:pos="144pt"/>
          <w:tab w:val="start" w:pos="157.50pt"/>
          <w:tab w:val="start" w:pos="198pt"/>
          <w:tab w:val="start" w:pos="225pt"/>
          <w:tab w:val="start" w:pos="234pt"/>
          <w:tab w:val="start" w:pos="256.50pt"/>
        </w:tabs>
        <w:jc w:val="both"/>
        <w:rPr>
          <w:rFonts w:ascii="Calibri" w:hAnsi="Calibri"/>
          <w:szCs w:val="24"/>
        </w:rPr>
      </w:pPr>
    </w:p>
    <w:p w14:paraId="39A85A0E" w14:textId="77777777" w:rsidR="00D74205" w:rsidRDefault="00D74205" w:rsidP="00D74205">
      <w:pPr>
        <w:widowControl w:val="0"/>
        <w:tabs>
          <w:tab w:val="start" w:pos="0.90pt"/>
          <w:tab w:val="start" w:pos="-36pt"/>
          <w:tab w:val="start" w:pos="0pt"/>
          <w:tab w:val="start" w:pos="36pt"/>
          <w:tab w:val="start" w:pos="72pt"/>
          <w:tab w:val="start" w:pos="108pt"/>
          <w:tab w:val="start" w:pos="144pt"/>
          <w:tab w:val="start" w:pos="157.50pt"/>
          <w:tab w:val="start" w:pos="198pt"/>
          <w:tab w:val="start" w:pos="225pt"/>
          <w:tab w:val="start" w:pos="234pt"/>
          <w:tab w:val="start" w:pos="256.50pt"/>
        </w:tabs>
        <w:jc w:val="both"/>
        <w:rPr>
          <w:rFonts w:ascii="Calibri" w:hAnsi="Calibri"/>
          <w:szCs w:val="24"/>
        </w:rPr>
      </w:pPr>
      <w:r w:rsidRPr="00246B43">
        <w:rPr>
          <w:rFonts w:ascii="Calibri" w:hAnsi="Calibri"/>
          <w:szCs w:val="24"/>
        </w:rPr>
        <w:t>Please be aware that all Tacoma Community employees, other than designated confidential resources</w:t>
      </w:r>
      <w:r>
        <w:rPr>
          <w:rFonts w:ascii="Calibri" w:hAnsi="Calibri"/>
          <w:szCs w:val="24"/>
        </w:rPr>
        <w:t>,</w:t>
      </w:r>
      <w:r w:rsidRPr="00246B43">
        <w:rPr>
          <w:rFonts w:ascii="Calibri" w:hAnsi="Calibri"/>
          <w:szCs w:val="24"/>
        </w:rPr>
        <w:t xml:space="preserve"> are required to report credible eviden</w:t>
      </w:r>
      <w:r>
        <w:rPr>
          <w:rFonts w:ascii="Calibri" w:hAnsi="Calibri"/>
          <w:szCs w:val="24"/>
        </w:rPr>
        <w:t>ce of prohibited discrimination</w:t>
      </w:r>
      <w:r w:rsidRPr="00246B43">
        <w:rPr>
          <w:rFonts w:ascii="Calibri" w:hAnsi="Calibri"/>
          <w:szCs w:val="24"/>
        </w:rPr>
        <w:t xml:space="preserve"> including sexual harassment and sexual violence. This means that if you tell a faculty or staff member about a situation of sexual harassment or sexual violence that may have violated college policy or state or federal law, they have to share the information with their supervisor or the Title IX Coordinator</w:t>
      </w:r>
      <w:r>
        <w:rPr>
          <w:rFonts w:ascii="Calibri" w:hAnsi="Calibri"/>
          <w:szCs w:val="24"/>
        </w:rPr>
        <w:t xml:space="preserve"> of the college</w:t>
      </w:r>
      <w:r w:rsidRPr="00246B43">
        <w:rPr>
          <w:rFonts w:ascii="Calibri" w:hAnsi="Calibri"/>
          <w:szCs w:val="24"/>
        </w:rPr>
        <w:t>.</w:t>
      </w:r>
    </w:p>
    <w:p w14:paraId="0A93ACDF" w14:textId="77777777" w:rsidR="00D74205" w:rsidRPr="00246B43" w:rsidRDefault="00D74205" w:rsidP="00D74205">
      <w:pPr>
        <w:widowControl w:val="0"/>
        <w:tabs>
          <w:tab w:val="start" w:pos="0.90pt"/>
          <w:tab w:val="start" w:pos="-36pt"/>
          <w:tab w:val="start" w:pos="0pt"/>
          <w:tab w:val="start" w:pos="36pt"/>
          <w:tab w:val="start" w:pos="72pt"/>
          <w:tab w:val="start" w:pos="108pt"/>
          <w:tab w:val="start" w:pos="144pt"/>
          <w:tab w:val="start" w:pos="157.50pt"/>
          <w:tab w:val="start" w:pos="198pt"/>
          <w:tab w:val="start" w:pos="225pt"/>
          <w:tab w:val="start" w:pos="234pt"/>
          <w:tab w:val="start" w:pos="256.50pt"/>
        </w:tabs>
        <w:jc w:val="both"/>
        <w:rPr>
          <w:rFonts w:ascii="Calibri" w:hAnsi="Calibri"/>
          <w:szCs w:val="24"/>
        </w:rPr>
      </w:pPr>
    </w:p>
    <w:p w14:paraId="5E5B9C0F" w14:textId="77777777" w:rsidR="009B4882" w:rsidRDefault="00D74205" w:rsidP="00D74205">
      <w:pPr>
        <w:widowControl w:val="0"/>
        <w:tabs>
          <w:tab w:val="start" w:pos="0.90pt"/>
          <w:tab w:val="start" w:pos="-36pt"/>
          <w:tab w:val="start" w:pos="0pt"/>
          <w:tab w:val="start" w:pos="36pt"/>
          <w:tab w:val="start" w:pos="72pt"/>
          <w:tab w:val="start" w:pos="108pt"/>
          <w:tab w:val="start" w:pos="144pt"/>
          <w:tab w:val="start" w:pos="157.50pt"/>
          <w:tab w:val="start" w:pos="198pt"/>
          <w:tab w:val="start" w:pos="225pt"/>
          <w:tab w:val="start" w:pos="234pt"/>
          <w:tab w:val="start" w:pos="256.50pt"/>
        </w:tabs>
        <w:jc w:val="both"/>
        <w:rPr>
          <w:rFonts w:ascii="Calibri" w:hAnsi="Calibri"/>
          <w:szCs w:val="24"/>
        </w:rPr>
      </w:pPr>
      <w:r>
        <w:rPr>
          <w:rFonts w:ascii="Calibri" w:hAnsi="Calibri"/>
          <w:szCs w:val="24"/>
        </w:rPr>
        <w:t xml:space="preserve">Students who </w:t>
      </w:r>
      <w:r w:rsidRPr="00246B43">
        <w:rPr>
          <w:rFonts w:ascii="Calibri" w:hAnsi="Calibri"/>
          <w:szCs w:val="24"/>
        </w:rPr>
        <w:t>wish to speak to someone confidentially</w:t>
      </w:r>
      <w:r>
        <w:rPr>
          <w:rFonts w:ascii="Calibri" w:hAnsi="Calibri"/>
          <w:szCs w:val="24"/>
        </w:rPr>
        <w:t xml:space="preserve"> should</w:t>
      </w:r>
      <w:r w:rsidRPr="00246B43">
        <w:rPr>
          <w:rFonts w:ascii="Calibri" w:hAnsi="Calibri"/>
          <w:szCs w:val="24"/>
        </w:rPr>
        <w:t xml:space="preserve"> contact Beth Brooks</w:t>
      </w:r>
      <w:r>
        <w:rPr>
          <w:rFonts w:ascii="Calibri" w:hAnsi="Calibri"/>
          <w:szCs w:val="24"/>
        </w:rPr>
        <w:t>,</w:t>
      </w:r>
      <w:r w:rsidRPr="00246B43">
        <w:rPr>
          <w:rFonts w:ascii="Calibri" w:hAnsi="Calibri"/>
          <w:szCs w:val="24"/>
        </w:rPr>
        <w:t xml:space="preserve"> Title IX Coordinator, Building 14</w:t>
      </w:r>
      <w:r w:rsidR="009B4882">
        <w:rPr>
          <w:rFonts w:ascii="Calibri" w:hAnsi="Calibri"/>
          <w:szCs w:val="24"/>
        </w:rPr>
        <w:t xml:space="preserve">, </w:t>
      </w:r>
    </w:p>
    <w:p w14:paraId="7B7EDC5D" w14:textId="77777777" w:rsidR="00D74205" w:rsidRDefault="009B4882" w:rsidP="00D74205">
      <w:pPr>
        <w:widowControl w:val="0"/>
        <w:tabs>
          <w:tab w:val="start" w:pos="0.90pt"/>
          <w:tab w:val="start" w:pos="-36pt"/>
          <w:tab w:val="start" w:pos="0pt"/>
          <w:tab w:val="start" w:pos="36pt"/>
          <w:tab w:val="start" w:pos="72pt"/>
          <w:tab w:val="start" w:pos="108pt"/>
          <w:tab w:val="start" w:pos="144pt"/>
          <w:tab w:val="start" w:pos="157.50pt"/>
          <w:tab w:val="start" w:pos="198pt"/>
          <w:tab w:val="start" w:pos="225pt"/>
          <w:tab w:val="start" w:pos="234pt"/>
          <w:tab w:val="start" w:pos="256.50pt"/>
        </w:tabs>
        <w:jc w:val="both"/>
        <w:rPr>
          <w:rFonts w:ascii="Calibri" w:hAnsi="Calibri"/>
          <w:szCs w:val="24"/>
        </w:rPr>
      </w:pPr>
      <w:r>
        <w:rPr>
          <w:rFonts w:ascii="Calibri" w:hAnsi="Calibri"/>
          <w:szCs w:val="24"/>
        </w:rPr>
        <w:t>2</w:t>
      </w:r>
      <w:r w:rsidR="00D74205" w:rsidRPr="00246B43">
        <w:rPr>
          <w:rFonts w:ascii="Calibri" w:hAnsi="Calibri"/>
          <w:szCs w:val="24"/>
        </w:rPr>
        <w:t xml:space="preserve">53-566-5054. </w:t>
      </w:r>
    </w:p>
    <w:p w14:paraId="4CD8D1B9" w14:textId="77777777" w:rsidR="00D74205" w:rsidRPr="00246B43" w:rsidRDefault="00D74205" w:rsidP="00D74205">
      <w:pPr>
        <w:widowControl w:val="0"/>
        <w:tabs>
          <w:tab w:val="start" w:pos="0.90pt"/>
          <w:tab w:val="start" w:pos="-36pt"/>
          <w:tab w:val="start" w:pos="0pt"/>
          <w:tab w:val="start" w:pos="36pt"/>
          <w:tab w:val="start" w:pos="72pt"/>
          <w:tab w:val="start" w:pos="108pt"/>
          <w:tab w:val="start" w:pos="144pt"/>
          <w:tab w:val="start" w:pos="157.50pt"/>
          <w:tab w:val="start" w:pos="198pt"/>
          <w:tab w:val="start" w:pos="225pt"/>
          <w:tab w:val="start" w:pos="234pt"/>
          <w:tab w:val="start" w:pos="256.50pt"/>
        </w:tabs>
        <w:jc w:val="both"/>
        <w:rPr>
          <w:rFonts w:ascii="Calibri" w:hAnsi="Calibri"/>
          <w:szCs w:val="24"/>
        </w:rPr>
      </w:pPr>
    </w:p>
    <w:p w14:paraId="34F27C73" w14:textId="77777777" w:rsidR="00EC0901" w:rsidRPr="00C174C9" w:rsidRDefault="00EE3C28" w:rsidP="008B31D8">
      <w:pPr>
        <w:pStyle w:val="Heading4"/>
        <w:jc w:val="start"/>
        <w:rPr>
          <w:rFonts w:ascii="Calibri" w:hAnsi="Calibri"/>
          <w:sz w:val="20"/>
        </w:rPr>
      </w:pPr>
      <w:r w:rsidRPr="00C174C9">
        <w:rPr>
          <w:rFonts w:ascii="Calibri" w:hAnsi="Calibri"/>
          <w:sz w:val="20"/>
        </w:rPr>
        <w:t>DR</w:t>
      </w:r>
      <w:r w:rsidR="00EC0901" w:rsidRPr="00C174C9">
        <w:rPr>
          <w:rFonts w:ascii="Calibri" w:hAnsi="Calibri"/>
          <w:sz w:val="20"/>
        </w:rPr>
        <w:t>ESS CODE</w:t>
      </w:r>
    </w:p>
    <w:p w14:paraId="559D243D" w14:textId="77777777" w:rsidR="00EC0901" w:rsidRPr="00C174C9" w:rsidRDefault="00EC0901" w:rsidP="008B31D8">
      <w:pPr>
        <w:pStyle w:val="BodyText"/>
        <w:spacing w:before="0pt"/>
        <w:jc w:val="start"/>
        <w:rPr>
          <w:rFonts w:ascii="Calibri" w:hAnsi="Calibri"/>
          <w:sz w:val="20"/>
        </w:rPr>
      </w:pPr>
      <w:r w:rsidRPr="00C174C9">
        <w:rPr>
          <w:rFonts w:ascii="Calibri" w:hAnsi="Calibri"/>
          <w:sz w:val="20"/>
        </w:rPr>
        <w:t>The first</w:t>
      </w:r>
      <w:r w:rsidR="00E72859">
        <w:rPr>
          <w:rFonts w:ascii="Calibri" w:hAnsi="Calibri"/>
          <w:sz w:val="20"/>
        </w:rPr>
        <w:t>,</w:t>
      </w:r>
      <w:r w:rsidRPr="00C174C9">
        <w:rPr>
          <w:rFonts w:ascii="Calibri" w:hAnsi="Calibri"/>
          <w:sz w:val="20"/>
        </w:rPr>
        <w:t xml:space="preserve"> and perhaps the most lasting</w:t>
      </w:r>
      <w:r w:rsidR="00E72859">
        <w:rPr>
          <w:rFonts w:ascii="Calibri" w:hAnsi="Calibri"/>
          <w:sz w:val="20"/>
        </w:rPr>
        <w:t>,</w:t>
      </w:r>
      <w:r w:rsidRPr="00C174C9">
        <w:rPr>
          <w:rFonts w:ascii="Calibri" w:hAnsi="Calibri"/>
          <w:sz w:val="20"/>
        </w:rPr>
        <w:t xml:space="preserve"> impression a nurse makes is their appearance.  As a professional</w:t>
      </w:r>
      <w:r w:rsidR="00E72859">
        <w:rPr>
          <w:rFonts w:ascii="Calibri" w:hAnsi="Calibri"/>
          <w:sz w:val="20"/>
        </w:rPr>
        <w:t>,</w:t>
      </w:r>
      <w:r w:rsidRPr="00C174C9">
        <w:rPr>
          <w:rFonts w:ascii="Calibri" w:hAnsi="Calibri"/>
          <w:sz w:val="20"/>
        </w:rPr>
        <w:t xml:space="preserve"> you will want to wear your uniform with pride and confidence, with special consideration for dignity, cleanliness, efficiency, and modesty.  The way you look will tell your client something about you and how you feel about your job and responsibili</w:t>
      </w:r>
      <w:r w:rsidRPr="00C174C9">
        <w:rPr>
          <w:rFonts w:ascii="Calibri" w:hAnsi="Calibri"/>
          <w:sz w:val="20"/>
        </w:rPr>
        <w:softHyphen/>
        <w:t>ties.  With this in mind, the following dress code has been established at Tacoma Community College.</w:t>
      </w:r>
    </w:p>
    <w:p w14:paraId="552B4AC8" w14:textId="77777777" w:rsidR="004B453E" w:rsidRPr="00C174C9" w:rsidRDefault="004B453E" w:rsidP="008B31D8">
      <w:pPr>
        <w:pStyle w:val="BodyText"/>
        <w:spacing w:before="0pt"/>
        <w:jc w:val="start"/>
        <w:rPr>
          <w:rFonts w:ascii="Calibri" w:hAnsi="Calibri"/>
          <w:sz w:val="20"/>
        </w:rPr>
      </w:pPr>
    </w:p>
    <w:p w14:paraId="78E0C49A" w14:textId="77777777" w:rsidR="00EC0901" w:rsidRPr="00C174C9" w:rsidRDefault="00EA2269" w:rsidP="008B31D8">
      <w:pPr>
        <w:widowControl w:val="0"/>
        <w:rPr>
          <w:rFonts w:ascii="Calibri" w:hAnsi="Calibri"/>
          <w:b/>
        </w:rPr>
      </w:pPr>
      <w:r>
        <w:rPr>
          <w:rFonts w:ascii="Calibri" w:hAnsi="Calibri"/>
          <w:b/>
        </w:rPr>
        <w:t>Uniform</w:t>
      </w:r>
    </w:p>
    <w:p w14:paraId="61E34200" w14:textId="77777777" w:rsidR="00EC0901" w:rsidRPr="00C174C9" w:rsidRDefault="004B453E" w:rsidP="008B31D8">
      <w:pPr>
        <w:widowControl w:val="0"/>
        <w:rPr>
          <w:rFonts w:ascii="Calibri" w:hAnsi="Calibri"/>
        </w:rPr>
      </w:pPr>
      <w:r>
        <w:rPr>
          <w:rFonts w:ascii="Calibri" w:hAnsi="Calibri"/>
        </w:rPr>
        <w:t>S</w:t>
      </w:r>
      <w:r w:rsidR="00816539" w:rsidRPr="00C174C9">
        <w:rPr>
          <w:rFonts w:ascii="Calibri" w:hAnsi="Calibri"/>
        </w:rPr>
        <w:t xml:space="preserve">tudents will wear a Navy blue outfit with a white collar to indicate they are students from Tacoma Community College.  </w:t>
      </w:r>
      <w:r w:rsidR="00EC0901" w:rsidRPr="00C174C9">
        <w:rPr>
          <w:rFonts w:ascii="Calibri" w:hAnsi="Calibri"/>
        </w:rPr>
        <w:t xml:space="preserve">Students may choose their own uniform </w:t>
      </w:r>
      <w:r w:rsidR="00EC0901" w:rsidRPr="00A15FA1">
        <w:rPr>
          <w:rFonts w:ascii="Calibri" w:hAnsi="Calibri"/>
          <w:i/>
        </w:rPr>
        <w:t>style</w:t>
      </w:r>
      <w:r w:rsidR="00EC0901" w:rsidRPr="00C174C9">
        <w:rPr>
          <w:rFonts w:ascii="Calibri" w:hAnsi="Calibri"/>
        </w:rPr>
        <w:t>, as long as</w:t>
      </w:r>
      <w:r w:rsidR="00DC23AE" w:rsidRPr="00C174C9">
        <w:rPr>
          <w:rFonts w:ascii="Calibri" w:hAnsi="Calibri"/>
        </w:rPr>
        <w:t xml:space="preserve"> the following criteria are met:</w:t>
      </w:r>
    </w:p>
    <w:p w14:paraId="6667F627" w14:textId="77777777" w:rsidR="00DC23AE" w:rsidRPr="00C174C9" w:rsidRDefault="00EC0901" w:rsidP="001D7855">
      <w:pPr>
        <w:widowControl w:val="0"/>
        <w:numPr>
          <w:ilvl w:val="0"/>
          <w:numId w:val="29"/>
        </w:numPr>
        <w:rPr>
          <w:rFonts w:ascii="Calibri" w:hAnsi="Calibri"/>
        </w:rPr>
      </w:pPr>
      <w:r w:rsidRPr="00C174C9">
        <w:rPr>
          <w:rFonts w:ascii="Calibri" w:hAnsi="Calibri"/>
        </w:rPr>
        <w:t>S</w:t>
      </w:r>
      <w:r w:rsidR="00FC2B3F" w:rsidRPr="00C174C9">
        <w:rPr>
          <w:rFonts w:ascii="Calibri" w:hAnsi="Calibri"/>
        </w:rPr>
        <w:t>tudents may wear one-piece navy pantsuit</w:t>
      </w:r>
      <w:r w:rsidRPr="00C174C9">
        <w:rPr>
          <w:rFonts w:ascii="Calibri" w:hAnsi="Calibri"/>
        </w:rPr>
        <w:t xml:space="preserve"> or </w:t>
      </w:r>
      <w:r w:rsidR="00FC2B3F" w:rsidRPr="00C174C9">
        <w:rPr>
          <w:rFonts w:ascii="Calibri" w:hAnsi="Calibri"/>
        </w:rPr>
        <w:t xml:space="preserve">navy blue pants with a navy top and </w:t>
      </w:r>
      <w:r w:rsidRPr="00C174C9">
        <w:rPr>
          <w:rFonts w:ascii="Calibri" w:hAnsi="Calibri"/>
        </w:rPr>
        <w:t>white shirt</w:t>
      </w:r>
      <w:r w:rsidR="00FC2B3F" w:rsidRPr="00C174C9">
        <w:rPr>
          <w:rFonts w:ascii="Calibri" w:hAnsi="Calibri"/>
        </w:rPr>
        <w:t>. A one</w:t>
      </w:r>
      <w:r w:rsidR="00620AC3" w:rsidRPr="00C174C9">
        <w:rPr>
          <w:rFonts w:ascii="Calibri" w:hAnsi="Calibri"/>
        </w:rPr>
        <w:t>-</w:t>
      </w:r>
      <w:r w:rsidR="00FC2B3F" w:rsidRPr="00C174C9">
        <w:rPr>
          <w:rFonts w:ascii="Calibri" w:hAnsi="Calibri"/>
        </w:rPr>
        <w:t>piece dress or nursing skirt/</w:t>
      </w:r>
      <w:proofErr w:type="spellStart"/>
      <w:r w:rsidR="00FC2B3F" w:rsidRPr="00C174C9">
        <w:rPr>
          <w:rFonts w:ascii="Calibri" w:hAnsi="Calibri"/>
        </w:rPr>
        <w:t>skort</w:t>
      </w:r>
      <w:proofErr w:type="spellEnd"/>
      <w:r w:rsidR="00FC2B3F" w:rsidRPr="00C174C9">
        <w:rPr>
          <w:rFonts w:ascii="Calibri" w:hAnsi="Calibri"/>
        </w:rPr>
        <w:t xml:space="preserve"> in navy is acceptable. </w:t>
      </w:r>
      <w:r w:rsidRPr="00C174C9">
        <w:rPr>
          <w:rFonts w:ascii="Calibri" w:hAnsi="Calibri"/>
        </w:rPr>
        <w:t xml:space="preserve"> </w:t>
      </w:r>
    </w:p>
    <w:p w14:paraId="3D5B358C" w14:textId="77777777" w:rsidR="00DC23AE" w:rsidRPr="00C174C9" w:rsidRDefault="00A21519" w:rsidP="001D7855">
      <w:pPr>
        <w:widowControl w:val="0"/>
        <w:numPr>
          <w:ilvl w:val="0"/>
          <w:numId w:val="29"/>
        </w:numPr>
        <w:rPr>
          <w:rFonts w:ascii="Calibri" w:hAnsi="Calibri"/>
        </w:rPr>
      </w:pPr>
      <w:r w:rsidRPr="00C174C9">
        <w:rPr>
          <w:rFonts w:ascii="Calibri" w:hAnsi="Calibri"/>
        </w:rPr>
        <w:lastRenderedPageBreak/>
        <w:t>The pants may be scrub pants without cuffs, or uniform pants.  Jeans, jersey</w:t>
      </w:r>
      <w:r w:rsidR="00DC23AE" w:rsidRPr="00C174C9">
        <w:rPr>
          <w:rFonts w:ascii="Calibri" w:hAnsi="Calibri"/>
        </w:rPr>
        <w:t>,</w:t>
      </w:r>
      <w:r w:rsidRPr="00C174C9">
        <w:rPr>
          <w:rFonts w:ascii="Calibri" w:hAnsi="Calibri"/>
        </w:rPr>
        <w:t xml:space="preserve"> and stretch pants are not acceptable. </w:t>
      </w:r>
    </w:p>
    <w:p w14:paraId="6F220D9B" w14:textId="77777777" w:rsidR="00DC23AE" w:rsidRPr="00C174C9" w:rsidRDefault="00EC0901" w:rsidP="001D7855">
      <w:pPr>
        <w:widowControl w:val="0"/>
        <w:numPr>
          <w:ilvl w:val="0"/>
          <w:numId w:val="29"/>
        </w:numPr>
        <w:rPr>
          <w:rFonts w:ascii="Calibri" w:hAnsi="Calibri"/>
        </w:rPr>
      </w:pPr>
      <w:r w:rsidRPr="00C174C9">
        <w:rPr>
          <w:rFonts w:ascii="Calibri" w:hAnsi="Calibri"/>
        </w:rPr>
        <w:t>Both dresses and pant suits should have short or 3/4 length sleeves.  Washable material is required.  Sheer, tight</w:t>
      </w:r>
      <w:r w:rsidR="00DC23AE" w:rsidRPr="00C174C9">
        <w:rPr>
          <w:rFonts w:ascii="Calibri" w:hAnsi="Calibri"/>
        </w:rPr>
        <w:t>,</w:t>
      </w:r>
      <w:r w:rsidRPr="00C174C9">
        <w:rPr>
          <w:rFonts w:ascii="Calibri" w:hAnsi="Calibri"/>
        </w:rPr>
        <w:t xml:space="preserve"> or see-through fabrics are not appropriate.  </w:t>
      </w:r>
    </w:p>
    <w:p w14:paraId="0870D3AC" w14:textId="77777777" w:rsidR="00DC23AE" w:rsidRPr="00C174C9" w:rsidRDefault="00EC0901" w:rsidP="001D7855">
      <w:pPr>
        <w:widowControl w:val="0"/>
        <w:numPr>
          <w:ilvl w:val="0"/>
          <w:numId w:val="29"/>
        </w:numPr>
        <w:rPr>
          <w:rFonts w:ascii="Calibri" w:hAnsi="Calibri"/>
        </w:rPr>
      </w:pPr>
      <w:r w:rsidRPr="00C174C9">
        <w:rPr>
          <w:rFonts w:ascii="Calibri" w:hAnsi="Calibri"/>
        </w:rPr>
        <w:t xml:space="preserve">Skirt hem lines shall be appropriate to the work environment.  </w:t>
      </w:r>
    </w:p>
    <w:p w14:paraId="6B75115F" w14:textId="340F0D4A" w:rsidR="00DC23AE" w:rsidRPr="00C174C9" w:rsidRDefault="00EC0901" w:rsidP="001D7855">
      <w:pPr>
        <w:widowControl w:val="0"/>
        <w:numPr>
          <w:ilvl w:val="0"/>
          <w:numId w:val="29"/>
        </w:numPr>
        <w:rPr>
          <w:rFonts w:ascii="Calibri" w:hAnsi="Calibri"/>
        </w:rPr>
      </w:pPr>
      <w:r w:rsidRPr="00C174C9">
        <w:rPr>
          <w:rFonts w:ascii="Calibri" w:hAnsi="Calibri"/>
        </w:rPr>
        <w:t xml:space="preserve">All uniforms should fit to allow for comfortable sitting, bending, stretching, etc.  Large pockets are </w:t>
      </w:r>
      <w:r w:rsidR="004B453E">
        <w:rPr>
          <w:rFonts w:ascii="Calibri" w:hAnsi="Calibri"/>
        </w:rPr>
        <w:t>r</w:t>
      </w:r>
      <w:r w:rsidRPr="00C174C9">
        <w:rPr>
          <w:rFonts w:ascii="Calibri" w:hAnsi="Calibri"/>
        </w:rPr>
        <w:t xml:space="preserve">ecommended. </w:t>
      </w:r>
      <w:r w:rsidR="00762965">
        <w:rPr>
          <w:rFonts w:ascii="Calibri" w:hAnsi="Calibri"/>
        </w:rPr>
        <w:t>All materials must be washable.</w:t>
      </w:r>
    </w:p>
    <w:p w14:paraId="052869F1" w14:textId="77777777" w:rsidR="008F6191" w:rsidRPr="00C174C9" w:rsidRDefault="00EC0901" w:rsidP="001D7855">
      <w:pPr>
        <w:widowControl w:val="0"/>
        <w:numPr>
          <w:ilvl w:val="0"/>
          <w:numId w:val="29"/>
        </w:numPr>
        <w:rPr>
          <w:rFonts w:ascii="Calibri" w:hAnsi="Calibri"/>
        </w:rPr>
      </w:pPr>
      <w:r w:rsidRPr="00C174C9">
        <w:rPr>
          <w:rFonts w:ascii="Calibri" w:hAnsi="Calibri"/>
        </w:rPr>
        <w:t xml:space="preserve">A </w:t>
      </w:r>
      <w:r w:rsidR="00FC2B3F" w:rsidRPr="00C174C9">
        <w:rPr>
          <w:rFonts w:ascii="Calibri" w:hAnsi="Calibri"/>
        </w:rPr>
        <w:t>white polo shirt or mock/</w:t>
      </w:r>
      <w:r w:rsidRPr="00C174C9">
        <w:rPr>
          <w:rFonts w:ascii="Calibri" w:hAnsi="Calibri"/>
        </w:rPr>
        <w:t xml:space="preserve">turtle neck with </w:t>
      </w:r>
      <w:r w:rsidRPr="00C174C9">
        <w:rPr>
          <w:rFonts w:ascii="Calibri" w:hAnsi="Calibri"/>
          <w:b/>
        </w:rPr>
        <w:t>only</w:t>
      </w:r>
      <w:r w:rsidRPr="00C174C9">
        <w:rPr>
          <w:rFonts w:ascii="Calibri" w:hAnsi="Calibri"/>
        </w:rPr>
        <w:t xml:space="preserve"> the collar showing will be worn under the top of the uniform.  </w:t>
      </w:r>
      <w:r w:rsidRPr="00C174C9">
        <w:rPr>
          <w:rFonts w:ascii="Calibri" w:hAnsi="Calibri"/>
          <w:b/>
          <w:bCs/>
        </w:rPr>
        <w:t>A tun</w:t>
      </w:r>
      <w:r w:rsidR="00FC2B3F" w:rsidRPr="00C174C9">
        <w:rPr>
          <w:rFonts w:ascii="Calibri" w:hAnsi="Calibri"/>
          <w:b/>
          <w:bCs/>
        </w:rPr>
        <w:t>ic</w:t>
      </w:r>
      <w:r w:rsidR="004B453E">
        <w:rPr>
          <w:rFonts w:ascii="Calibri" w:hAnsi="Calibri"/>
          <w:b/>
          <w:bCs/>
        </w:rPr>
        <w:t>,</w:t>
      </w:r>
      <w:r w:rsidR="00FC2B3F" w:rsidRPr="00C174C9">
        <w:rPr>
          <w:rFonts w:ascii="Calibri" w:hAnsi="Calibri"/>
          <w:b/>
          <w:bCs/>
        </w:rPr>
        <w:t xml:space="preserve"> open down the front</w:t>
      </w:r>
      <w:r w:rsidR="004B453E">
        <w:rPr>
          <w:rFonts w:ascii="Calibri" w:hAnsi="Calibri"/>
          <w:b/>
          <w:bCs/>
        </w:rPr>
        <w:t>,</w:t>
      </w:r>
      <w:r w:rsidR="00FC2B3F" w:rsidRPr="00C174C9">
        <w:rPr>
          <w:rFonts w:ascii="Calibri" w:hAnsi="Calibri"/>
          <w:b/>
          <w:bCs/>
        </w:rPr>
        <w:t xml:space="preserve"> with white</w:t>
      </w:r>
      <w:r w:rsidRPr="00C174C9">
        <w:rPr>
          <w:rFonts w:ascii="Calibri" w:hAnsi="Calibri"/>
          <w:b/>
          <w:bCs/>
        </w:rPr>
        <w:t xml:space="preserve"> showing the full length is </w:t>
      </w:r>
      <w:r w:rsidRPr="00C174C9">
        <w:rPr>
          <w:rFonts w:ascii="Calibri" w:hAnsi="Calibri"/>
          <w:b/>
          <w:bCs/>
          <w:u w:val="single"/>
        </w:rPr>
        <w:t>unacceptable</w:t>
      </w:r>
      <w:r w:rsidRPr="00C174C9">
        <w:rPr>
          <w:rFonts w:ascii="Calibri" w:hAnsi="Calibri"/>
        </w:rPr>
        <w:t xml:space="preserve">.  </w:t>
      </w:r>
    </w:p>
    <w:p w14:paraId="7A7502E9" w14:textId="77777777" w:rsidR="00DC23AE" w:rsidRPr="00C174C9" w:rsidRDefault="00EC0901" w:rsidP="001D7855">
      <w:pPr>
        <w:widowControl w:val="0"/>
        <w:numPr>
          <w:ilvl w:val="0"/>
          <w:numId w:val="29"/>
        </w:numPr>
        <w:rPr>
          <w:rFonts w:ascii="Calibri" w:hAnsi="Calibri"/>
        </w:rPr>
      </w:pPr>
      <w:r w:rsidRPr="00C174C9">
        <w:rPr>
          <w:rFonts w:ascii="Calibri" w:hAnsi="Calibri"/>
        </w:rPr>
        <w:t xml:space="preserve">White or natural tones of hosiery are required.  </w:t>
      </w:r>
    </w:p>
    <w:p w14:paraId="75FDA5F8" w14:textId="77777777" w:rsidR="00DC23AE" w:rsidRPr="00C174C9" w:rsidRDefault="00EC0901" w:rsidP="001D7855">
      <w:pPr>
        <w:widowControl w:val="0"/>
        <w:numPr>
          <w:ilvl w:val="0"/>
          <w:numId w:val="29"/>
        </w:numPr>
        <w:jc w:val="both"/>
        <w:rPr>
          <w:rFonts w:ascii="Calibri" w:hAnsi="Calibri"/>
        </w:rPr>
      </w:pPr>
      <w:r w:rsidRPr="00C174C9">
        <w:rPr>
          <w:rFonts w:ascii="Calibri" w:hAnsi="Calibri"/>
        </w:rPr>
        <w:t xml:space="preserve">White professional shoes with closed toes and heels shall be </w:t>
      </w:r>
      <w:r w:rsidR="00A21519" w:rsidRPr="00C174C9">
        <w:rPr>
          <w:rFonts w:ascii="Calibri" w:hAnsi="Calibri"/>
        </w:rPr>
        <w:t>worn;</w:t>
      </w:r>
      <w:r w:rsidR="00FC2B3F" w:rsidRPr="00C174C9">
        <w:rPr>
          <w:rFonts w:ascii="Calibri" w:hAnsi="Calibri"/>
        </w:rPr>
        <w:t xml:space="preserve"> clogs with closed toe and back strap are acceptable</w:t>
      </w:r>
      <w:r w:rsidRPr="00C174C9">
        <w:rPr>
          <w:rFonts w:ascii="Calibri" w:hAnsi="Calibri"/>
        </w:rPr>
        <w:t xml:space="preserve">.  </w:t>
      </w:r>
    </w:p>
    <w:p w14:paraId="1ED508B7" w14:textId="77777777" w:rsidR="00DC23AE" w:rsidRPr="00C174C9" w:rsidRDefault="00EC0901" w:rsidP="001D7855">
      <w:pPr>
        <w:widowControl w:val="0"/>
        <w:numPr>
          <w:ilvl w:val="0"/>
          <w:numId w:val="29"/>
        </w:numPr>
        <w:jc w:val="both"/>
        <w:rPr>
          <w:rFonts w:ascii="Calibri" w:hAnsi="Calibri"/>
        </w:rPr>
      </w:pPr>
      <w:r w:rsidRPr="00C174C9">
        <w:rPr>
          <w:rFonts w:ascii="Calibri" w:hAnsi="Calibri"/>
        </w:rPr>
        <w:t>Clean wh</w:t>
      </w:r>
      <w:r w:rsidR="00DC23AE" w:rsidRPr="00C174C9">
        <w:rPr>
          <w:rFonts w:ascii="Calibri" w:hAnsi="Calibri"/>
        </w:rPr>
        <w:t>ite professional-</w:t>
      </w:r>
      <w:r w:rsidR="00FC2B3F" w:rsidRPr="00C174C9">
        <w:rPr>
          <w:rFonts w:ascii="Calibri" w:hAnsi="Calibri"/>
        </w:rPr>
        <w:t xml:space="preserve">looking </w:t>
      </w:r>
      <w:r w:rsidRPr="00C174C9">
        <w:rPr>
          <w:rFonts w:ascii="Calibri" w:hAnsi="Calibri"/>
        </w:rPr>
        <w:t>tennis shoes are allowed.  The shoes should have no colored adornments</w:t>
      </w:r>
      <w:r w:rsidR="00DC23AE" w:rsidRPr="00C174C9">
        <w:rPr>
          <w:rFonts w:ascii="Calibri" w:hAnsi="Calibri"/>
        </w:rPr>
        <w:t>;</w:t>
      </w:r>
      <w:r w:rsidR="00A21519" w:rsidRPr="00C174C9">
        <w:rPr>
          <w:rFonts w:ascii="Calibri" w:hAnsi="Calibri"/>
        </w:rPr>
        <w:t xml:space="preserve"> commercial logos should be non-distracting</w:t>
      </w:r>
      <w:r w:rsidRPr="00C174C9">
        <w:rPr>
          <w:rFonts w:ascii="Calibri" w:hAnsi="Calibri"/>
        </w:rPr>
        <w:t>.</w:t>
      </w:r>
    </w:p>
    <w:p w14:paraId="6DBC246D" w14:textId="77777777" w:rsidR="00EC0901" w:rsidRPr="00C174C9" w:rsidRDefault="00EC0901" w:rsidP="001D7855">
      <w:pPr>
        <w:widowControl w:val="0"/>
        <w:numPr>
          <w:ilvl w:val="0"/>
          <w:numId w:val="29"/>
        </w:numPr>
        <w:jc w:val="both"/>
        <w:rPr>
          <w:rFonts w:ascii="Calibri" w:hAnsi="Calibri"/>
        </w:rPr>
      </w:pPr>
      <w:r w:rsidRPr="00C174C9">
        <w:rPr>
          <w:rFonts w:ascii="Calibri" w:hAnsi="Calibri"/>
        </w:rPr>
        <w:t>Students finding a double-layer top uncomfort</w:t>
      </w:r>
      <w:r w:rsidR="00A21519" w:rsidRPr="00C174C9">
        <w:rPr>
          <w:rFonts w:ascii="Calibri" w:hAnsi="Calibri"/>
        </w:rPr>
        <w:t>able may substitute a white</w:t>
      </w:r>
      <w:r w:rsidRPr="00C174C9">
        <w:rPr>
          <w:rFonts w:ascii="Calibri" w:hAnsi="Calibri"/>
        </w:rPr>
        <w:t xml:space="preserve"> dickey or</w:t>
      </w:r>
      <w:r w:rsidR="00A21519" w:rsidRPr="00C174C9">
        <w:rPr>
          <w:rFonts w:ascii="Calibri" w:hAnsi="Calibri"/>
        </w:rPr>
        <w:t xml:space="preserve"> false collar for the white</w:t>
      </w:r>
      <w:r w:rsidRPr="00C174C9">
        <w:rPr>
          <w:rFonts w:ascii="Calibri" w:hAnsi="Calibri"/>
        </w:rPr>
        <w:t xml:space="preserve"> shirt.</w:t>
      </w:r>
    </w:p>
    <w:p w14:paraId="65CE6288" w14:textId="77777777" w:rsidR="006A09B9" w:rsidRDefault="006A09B9" w:rsidP="00D74205">
      <w:pPr>
        <w:widowControl w:val="0"/>
        <w:ind w:start="23.75pt" w:hanging="23.75pt"/>
        <w:jc w:val="both"/>
        <w:rPr>
          <w:rFonts w:ascii="Calibri" w:hAnsi="Calibri"/>
          <w:b/>
        </w:rPr>
      </w:pPr>
    </w:p>
    <w:p w14:paraId="39A6DBD7" w14:textId="77777777" w:rsidR="00EC0901" w:rsidRPr="00C174C9" w:rsidRDefault="00EA2269" w:rsidP="00D74205">
      <w:pPr>
        <w:widowControl w:val="0"/>
        <w:ind w:start="23.75pt" w:hanging="23.75pt"/>
        <w:jc w:val="both"/>
        <w:rPr>
          <w:rFonts w:ascii="Calibri" w:hAnsi="Calibri"/>
          <w:b/>
        </w:rPr>
      </w:pPr>
      <w:r>
        <w:rPr>
          <w:rFonts w:ascii="Calibri" w:hAnsi="Calibri"/>
          <w:b/>
        </w:rPr>
        <w:t>Identification</w:t>
      </w:r>
    </w:p>
    <w:p w14:paraId="514C982D" w14:textId="77777777" w:rsidR="00EC0901" w:rsidRPr="00707CBE" w:rsidRDefault="00EC0901" w:rsidP="00707CBE">
      <w:pPr>
        <w:pStyle w:val="BodyText"/>
        <w:spacing w:before="0pt"/>
        <w:rPr>
          <w:rFonts w:ascii="Calibri" w:hAnsi="Calibri"/>
          <w:sz w:val="20"/>
        </w:rPr>
      </w:pPr>
      <w:r w:rsidRPr="00C174C9">
        <w:rPr>
          <w:rFonts w:ascii="Calibri" w:hAnsi="Calibri"/>
          <w:sz w:val="20"/>
        </w:rPr>
        <w:t>The regulation school identification patch is worn on the left upper chest.  If a sweater/tunic is worn in the clinical area, it should be solid white and washable, with the regulation patch worn on the left upper chest.  It is acceptable to p</w:t>
      </w:r>
      <w:r w:rsidR="00567354" w:rsidRPr="00C174C9">
        <w:rPr>
          <w:rFonts w:ascii="Calibri" w:hAnsi="Calibri"/>
          <w:sz w:val="20"/>
        </w:rPr>
        <w:t>in the patch to the outer layer</w:t>
      </w:r>
      <w:r w:rsidRPr="00C174C9">
        <w:rPr>
          <w:rFonts w:ascii="Calibri" w:hAnsi="Calibri"/>
          <w:sz w:val="20"/>
        </w:rPr>
        <w:t xml:space="preserve"> if this is done without the pins being visible.</w:t>
      </w:r>
      <w:r w:rsidR="00707CBE">
        <w:rPr>
          <w:rFonts w:ascii="Calibri" w:hAnsi="Calibri"/>
          <w:sz w:val="20"/>
        </w:rPr>
        <w:t xml:space="preserve"> </w:t>
      </w:r>
      <w:r w:rsidRPr="00707CBE">
        <w:rPr>
          <w:rFonts w:ascii="Calibri" w:hAnsi="Calibri"/>
          <w:sz w:val="20"/>
        </w:rPr>
        <w:t>The regulation school identification patch shall be worn on all layers that may be worn uncovered.</w:t>
      </w:r>
    </w:p>
    <w:p w14:paraId="0276E4B9" w14:textId="77777777" w:rsidR="00620AC3" w:rsidRPr="00C174C9" w:rsidRDefault="00620AC3" w:rsidP="00D74205">
      <w:pPr>
        <w:widowControl w:val="0"/>
        <w:jc w:val="both"/>
        <w:rPr>
          <w:rFonts w:ascii="Calibri" w:hAnsi="Calibri"/>
        </w:rPr>
      </w:pPr>
    </w:p>
    <w:p w14:paraId="26312FAD" w14:textId="77777777" w:rsidR="00EC0901" w:rsidRPr="00C174C9" w:rsidRDefault="00EC0901" w:rsidP="00D74205">
      <w:pPr>
        <w:widowControl w:val="0"/>
        <w:jc w:val="both"/>
        <w:rPr>
          <w:rFonts w:ascii="Calibri" w:hAnsi="Calibri"/>
        </w:rPr>
      </w:pPr>
      <w:r w:rsidRPr="00C174C9">
        <w:rPr>
          <w:rFonts w:ascii="Calibri" w:hAnsi="Calibri"/>
        </w:rPr>
        <w:t xml:space="preserve">The name tag is worn on the left side of </w:t>
      </w:r>
      <w:r w:rsidR="00A21519" w:rsidRPr="00C174C9">
        <w:rPr>
          <w:rFonts w:ascii="Calibri" w:hAnsi="Calibri"/>
        </w:rPr>
        <w:t>uniform</w:t>
      </w:r>
      <w:r w:rsidRPr="00C174C9">
        <w:rPr>
          <w:rFonts w:ascii="Calibri" w:hAnsi="Calibri"/>
        </w:rPr>
        <w:t>, sweater</w:t>
      </w:r>
      <w:r w:rsidR="00567354" w:rsidRPr="00C174C9">
        <w:rPr>
          <w:rFonts w:ascii="Calibri" w:hAnsi="Calibri"/>
        </w:rPr>
        <w:t>,</w:t>
      </w:r>
      <w:r w:rsidR="00633FC7">
        <w:rPr>
          <w:rFonts w:ascii="Calibri" w:hAnsi="Calibri"/>
        </w:rPr>
        <w:t xml:space="preserve"> or lab coat.  The name tag</w:t>
      </w:r>
      <w:r w:rsidRPr="00C174C9">
        <w:rPr>
          <w:rFonts w:ascii="Calibri" w:hAnsi="Calibri"/>
        </w:rPr>
        <w:t xml:space="preserve"> should include Name, Nursing Student</w:t>
      </w:r>
      <w:r w:rsidR="00620AC3" w:rsidRPr="00C174C9">
        <w:rPr>
          <w:rFonts w:ascii="Calibri" w:hAnsi="Calibri"/>
        </w:rPr>
        <w:t>,</w:t>
      </w:r>
      <w:r w:rsidR="00E67BB3" w:rsidRPr="00C174C9">
        <w:rPr>
          <w:rFonts w:ascii="Calibri" w:hAnsi="Calibri"/>
        </w:rPr>
        <w:t xml:space="preserve"> (</w:t>
      </w:r>
      <w:r w:rsidRPr="00C174C9">
        <w:rPr>
          <w:rFonts w:ascii="Calibri" w:hAnsi="Calibri"/>
        </w:rPr>
        <w:t>photo identification</w:t>
      </w:r>
      <w:r w:rsidR="00E67BB3" w:rsidRPr="00C174C9">
        <w:rPr>
          <w:rFonts w:ascii="Calibri" w:hAnsi="Calibri"/>
        </w:rPr>
        <w:t xml:space="preserve"> may be required by facility). </w:t>
      </w:r>
      <w:r w:rsidRPr="00C174C9">
        <w:rPr>
          <w:rFonts w:ascii="Calibri" w:hAnsi="Calibri"/>
        </w:rPr>
        <w:t>These must be ordered through the campus student services.</w:t>
      </w:r>
    </w:p>
    <w:p w14:paraId="47FEC89B" w14:textId="77777777" w:rsidR="00620AC3" w:rsidRPr="00C174C9" w:rsidRDefault="00620AC3" w:rsidP="00D74205">
      <w:pPr>
        <w:widowControl w:val="0"/>
        <w:jc w:val="both"/>
        <w:rPr>
          <w:rFonts w:ascii="Calibri" w:hAnsi="Calibri"/>
        </w:rPr>
      </w:pPr>
    </w:p>
    <w:p w14:paraId="1462BB1A" w14:textId="77777777" w:rsidR="00EC0901" w:rsidRPr="00C174C9" w:rsidRDefault="00EA2269" w:rsidP="00D74205">
      <w:pPr>
        <w:widowControl w:val="0"/>
        <w:ind w:start="23.75pt" w:hanging="23.75pt"/>
        <w:jc w:val="both"/>
        <w:rPr>
          <w:rFonts w:ascii="Calibri" w:hAnsi="Calibri"/>
          <w:b/>
        </w:rPr>
      </w:pPr>
      <w:r>
        <w:rPr>
          <w:rFonts w:ascii="Calibri" w:hAnsi="Calibri"/>
          <w:b/>
        </w:rPr>
        <w:t>Hair</w:t>
      </w:r>
    </w:p>
    <w:p w14:paraId="2AB0914A" w14:textId="77777777" w:rsidR="00EC0901" w:rsidRPr="00C174C9" w:rsidRDefault="00EC0901" w:rsidP="00D74205">
      <w:pPr>
        <w:pStyle w:val="BodyText"/>
        <w:spacing w:before="0pt"/>
        <w:rPr>
          <w:rFonts w:ascii="Calibri" w:hAnsi="Calibri"/>
          <w:sz w:val="20"/>
        </w:rPr>
      </w:pPr>
      <w:r w:rsidRPr="00C174C9">
        <w:rPr>
          <w:rFonts w:ascii="Calibri" w:hAnsi="Calibri"/>
          <w:sz w:val="20"/>
        </w:rPr>
        <w:t>Hair should be clean, out of the face</w:t>
      </w:r>
      <w:r w:rsidR="00BF2544" w:rsidRPr="00C174C9">
        <w:rPr>
          <w:rFonts w:ascii="Calibri" w:hAnsi="Calibri"/>
          <w:sz w:val="20"/>
        </w:rPr>
        <w:t>,</w:t>
      </w:r>
      <w:r w:rsidRPr="00C174C9">
        <w:rPr>
          <w:rFonts w:ascii="Calibri" w:hAnsi="Calibri"/>
          <w:sz w:val="20"/>
        </w:rPr>
        <w:t xml:space="preserve"> and either pulled back or off the collar during labs and clinical (neat pony tails, braids, and buns are acceptable).  Hair should be worn in such a way that it does not enter the client environment.  Facial hair must be clean and neatly trimmed.</w:t>
      </w:r>
    </w:p>
    <w:p w14:paraId="52C28A3D" w14:textId="77777777" w:rsidR="00EC0901" w:rsidRPr="00C174C9" w:rsidRDefault="00EC0901" w:rsidP="00D74205">
      <w:pPr>
        <w:widowControl w:val="0"/>
        <w:jc w:val="both"/>
        <w:rPr>
          <w:rFonts w:ascii="Calibri" w:hAnsi="Calibri"/>
        </w:rPr>
      </w:pPr>
    </w:p>
    <w:p w14:paraId="0C3E3582" w14:textId="77777777" w:rsidR="00EC0901" w:rsidRPr="00C174C9" w:rsidRDefault="00EA2269" w:rsidP="00D74205">
      <w:pPr>
        <w:widowControl w:val="0"/>
        <w:ind w:start="23.75pt" w:hanging="23.75pt"/>
        <w:jc w:val="both"/>
        <w:rPr>
          <w:rFonts w:ascii="Calibri" w:hAnsi="Calibri"/>
          <w:b/>
        </w:rPr>
      </w:pPr>
      <w:r>
        <w:rPr>
          <w:rFonts w:ascii="Calibri" w:hAnsi="Calibri"/>
          <w:b/>
        </w:rPr>
        <w:t>Nails</w:t>
      </w:r>
    </w:p>
    <w:p w14:paraId="49976C8E" w14:textId="77777777" w:rsidR="00EC0901" w:rsidRPr="00C174C9" w:rsidRDefault="00EC0901" w:rsidP="00D74205">
      <w:pPr>
        <w:widowControl w:val="0"/>
        <w:jc w:val="both"/>
        <w:rPr>
          <w:rFonts w:ascii="Calibri" w:hAnsi="Calibri"/>
        </w:rPr>
      </w:pPr>
      <w:r w:rsidRPr="00C174C9">
        <w:rPr>
          <w:rFonts w:ascii="Calibri" w:hAnsi="Calibri"/>
        </w:rPr>
        <w:t>Nails should be clean and short.  Clear, unchipped polish is acceptable.  Artificial nails are not acceptable.</w:t>
      </w:r>
    </w:p>
    <w:p w14:paraId="512C637E" w14:textId="77777777" w:rsidR="00EA2269" w:rsidRDefault="00EA2269" w:rsidP="00D74205">
      <w:pPr>
        <w:widowControl w:val="0"/>
        <w:jc w:val="both"/>
        <w:rPr>
          <w:rFonts w:ascii="Calibri" w:hAnsi="Calibri"/>
        </w:rPr>
      </w:pPr>
    </w:p>
    <w:p w14:paraId="2EF1C5CC" w14:textId="77777777" w:rsidR="003E5BC4" w:rsidRPr="003E5BC4" w:rsidRDefault="00EA2269" w:rsidP="00D74205">
      <w:pPr>
        <w:widowControl w:val="0"/>
        <w:jc w:val="both"/>
        <w:rPr>
          <w:rFonts w:ascii="Calibri" w:hAnsi="Calibri"/>
          <w:b/>
        </w:rPr>
      </w:pPr>
      <w:r>
        <w:rPr>
          <w:rFonts w:ascii="Calibri" w:hAnsi="Calibri"/>
          <w:b/>
        </w:rPr>
        <w:t>Wrist Watch</w:t>
      </w:r>
    </w:p>
    <w:p w14:paraId="0C3DE19A" w14:textId="77777777" w:rsidR="003E5BC4" w:rsidRDefault="003E5BC4" w:rsidP="00D74205">
      <w:pPr>
        <w:widowControl w:val="0"/>
        <w:jc w:val="both"/>
        <w:rPr>
          <w:rFonts w:ascii="Calibri" w:hAnsi="Calibri"/>
        </w:rPr>
      </w:pPr>
      <w:r>
        <w:rPr>
          <w:rFonts w:ascii="Calibri" w:hAnsi="Calibri"/>
        </w:rPr>
        <w:t>Watch should have a m</w:t>
      </w:r>
      <w:r w:rsidR="00E47C69">
        <w:rPr>
          <w:rFonts w:ascii="Calibri" w:hAnsi="Calibri"/>
        </w:rPr>
        <w:t xml:space="preserve">etal or plastic band and have a </w:t>
      </w:r>
      <w:r>
        <w:rPr>
          <w:rFonts w:ascii="Calibri" w:hAnsi="Calibri"/>
        </w:rPr>
        <w:t xml:space="preserve">second hand.  </w:t>
      </w:r>
      <w:r w:rsidR="00B849A4" w:rsidRPr="00B849A4">
        <w:rPr>
          <w:rFonts w:ascii="Calibri" w:hAnsi="Calibri"/>
        </w:rPr>
        <w:t>D</w:t>
      </w:r>
      <w:r w:rsidRPr="00B849A4">
        <w:rPr>
          <w:rFonts w:ascii="Calibri" w:hAnsi="Calibri"/>
        </w:rPr>
        <w:t xml:space="preserve">igital watches are </w:t>
      </w:r>
      <w:r w:rsidR="00B849A4" w:rsidRPr="00B849A4">
        <w:rPr>
          <w:rFonts w:ascii="Calibri" w:hAnsi="Calibri"/>
        </w:rPr>
        <w:t>not recommended</w:t>
      </w:r>
      <w:r w:rsidRPr="00B849A4">
        <w:rPr>
          <w:rFonts w:ascii="Calibri" w:hAnsi="Calibri"/>
        </w:rPr>
        <w:t>.</w:t>
      </w:r>
    </w:p>
    <w:p w14:paraId="3D049727" w14:textId="77777777" w:rsidR="00160332" w:rsidRPr="00C174C9" w:rsidRDefault="00160332" w:rsidP="00D74205">
      <w:pPr>
        <w:widowControl w:val="0"/>
        <w:jc w:val="both"/>
        <w:rPr>
          <w:rFonts w:ascii="Calibri" w:hAnsi="Calibri"/>
        </w:rPr>
      </w:pPr>
    </w:p>
    <w:p w14:paraId="74279492" w14:textId="77777777" w:rsidR="00EC0901" w:rsidRPr="00C174C9" w:rsidRDefault="00EA2269" w:rsidP="00D74205">
      <w:pPr>
        <w:widowControl w:val="0"/>
        <w:ind w:start="23.75pt" w:hanging="23.75pt"/>
        <w:jc w:val="both"/>
        <w:rPr>
          <w:rFonts w:ascii="Calibri" w:hAnsi="Calibri"/>
          <w:b/>
        </w:rPr>
      </w:pPr>
      <w:r>
        <w:rPr>
          <w:rFonts w:ascii="Calibri" w:hAnsi="Calibri"/>
          <w:b/>
        </w:rPr>
        <w:t>Jewelry</w:t>
      </w:r>
    </w:p>
    <w:p w14:paraId="2D7BAA57" w14:textId="77777777" w:rsidR="00EC0901" w:rsidRPr="00C174C9" w:rsidRDefault="00E47C69" w:rsidP="00D74205">
      <w:pPr>
        <w:widowControl w:val="0"/>
        <w:jc w:val="both"/>
        <w:rPr>
          <w:rFonts w:ascii="Calibri" w:hAnsi="Calibri"/>
        </w:rPr>
      </w:pPr>
      <w:r>
        <w:rPr>
          <w:rFonts w:ascii="Calibri" w:hAnsi="Calibri"/>
        </w:rPr>
        <w:t>R</w:t>
      </w:r>
      <w:r w:rsidR="00EC0901" w:rsidRPr="00C174C9">
        <w:rPr>
          <w:rFonts w:ascii="Calibri" w:hAnsi="Calibri"/>
        </w:rPr>
        <w:t xml:space="preserve">ing without a stone (plain band), a fine gold or silver chain necklace and/or small stud (non-dangling) earrings.  Ornate jewelry is </w:t>
      </w:r>
      <w:r w:rsidR="00EC0901" w:rsidRPr="00C174C9">
        <w:rPr>
          <w:rFonts w:ascii="Calibri" w:hAnsi="Calibri"/>
          <w:b/>
        </w:rPr>
        <w:t>NOT</w:t>
      </w:r>
      <w:r w:rsidR="00EC0901" w:rsidRPr="00C174C9">
        <w:rPr>
          <w:rFonts w:ascii="Calibri" w:hAnsi="Calibri"/>
        </w:rPr>
        <w:t xml:space="preserve"> acceptable with the uniform. No bracelets of any kind are to be worn.</w:t>
      </w:r>
    </w:p>
    <w:p w14:paraId="7C428479" w14:textId="77777777" w:rsidR="00BF2544" w:rsidRPr="00C174C9" w:rsidRDefault="00BF2544" w:rsidP="00D74205">
      <w:pPr>
        <w:widowControl w:val="0"/>
        <w:ind w:start="23.75pt" w:hanging="23.75pt"/>
        <w:jc w:val="both"/>
        <w:rPr>
          <w:rFonts w:ascii="Calibri" w:hAnsi="Calibri"/>
        </w:rPr>
      </w:pPr>
    </w:p>
    <w:p w14:paraId="1EE110FE" w14:textId="77777777" w:rsidR="00EC0901" w:rsidRPr="00C174C9" w:rsidRDefault="00EA2269" w:rsidP="00D74205">
      <w:pPr>
        <w:widowControl w:val="0"/>
        <w:ind w:start="23.75pt" w:hanging="23.75pt"/>
        <w:jc w:val="both"/>
        <w:rPr>
          <w:rFonts w:ascii="Calibri" w:hAnsi="Calibri"/>
          <w:b/>
        </w:rPr>
      </w:pPr>
      <w:r>
        <w:rPr>
          <w:rFonts w:ascii="Calibri" w:hAnsi="Calibri"/>
          <w:b/>
        </w:rPr>
        <w:t>Cologne/Perfume</w:t>
      </w:r>
    </w:p>
    <w:p w14:paraId="3B559DA4" w14:textId="30C805AA" w:rsidR="00F05512" w:rsidRPr="00C174C9" w:rsidRDefault="00EC0901" w:rsidP="00D74205">
      <w:pPr>
        <w:widowControl w:val="0"/>
        <w:jc w:val="both"/>
        <w:rPr>
          <w:rFonts w:ascii="Calibri" w:hAnsi="Calibri"/>
        </w:rPr>
      </w:pPr>
      <w:r w:rsidRPr="00C174C9">
        <w:rPr>
          <w:rFonts w:ascii="Calibri" w:hAnsi="Calibri"/>
        </w:rPr>
        <w:t>Cologne/perfume should not be used.  Unscented personal care items are recommended.</w:t>
      </w:r>
      <w:r w:rsidR="00BF2544" w:rsidRPr="00C174C9">
        <w:rPr>
          <w:rFonts w:ascii="Calibri" w:hAnsi="Calibri"/>
        </w:rPr>
        <w:t xml:space="preserve"> </w:t>
      </w:r>
      <w:r w:rsidR="00E47C69">
        <w:rPr>
          <w:rFonts w:ascii="Calibri" w:hAnsi="Calibri"/>
        </w:rPr>
        <w:t xml:space="preserve"> A</w:t>
      </w:r>
      <w:r w:rsidR="00762965">
        <w:rPr>
          <w:rFonts w:ascii="Calibri" w:hAnsi="Calibri"/>
        </w:rPr>
        <w:t>ll students must wear deodorant (unscented only).</w:t>
      </w:r>
    </w:p>
    <w:p w14:paraId="5E8D6D59" w14:textId="77777777" w:rsidR="00F05512" w:rsidRPr="00C174C9" w:rsidRDefault="00F05512" w:rsidP="00D74205">
      <w:pPr>
        <w:widowControl w:val="0"/>
        <w:jc w:val="both"/>
        <w:rPr>
          <w:rFonts w:ascii="Calibri" w:hAnsi="Calibri"/>
        </w:rPr>
      </w:pPr>
    </w:p>
    <w:p w14:paraId="72A8E830" w14:textId="77777777" w:rsidR="00EC0901" w:rsidRPr="00C174C9" w:rsidRDefault="00BF2544" w:rsidP="00D74205">
      <w:pPr>
        <w:widowControl w:val="0"/>
        <w:jc w:val="both"/>
        <w:rPr>
          <w:rFonts w:ascii="Calibri" w:hAnsi="Calibri"/>
        </w:rPr>
      </w:pPr>
      <w:r w:rsidRPr="00C174C9">
        <w:rPr>
          <w:rFonts w:ascii="Calibri" w:hAnsi="Calibri"/>
        </w:rPr>
        <w:t>S</w:t>
      </w:r>
      <w:r w:rsidR="00EC0901" w:rsidRPr="00C174C9">
        <w:rPr>
          <w:rFonts w:ascii="Calibri" w:hAnsi="Calibri"/>
        </w:rPr>
        <w:t xml:space="preserve">hould a student appear </w:t>
      </w:r>
      <w:r w:rsidR="00707CBE" w:rsidRPr="00A31FB0">
        <w:rPr>
          <w:rFonts w:ascii="Calibri" w:hAnsi="Calibri"/>
        </w:rPr>
        <w:t xml:space="preserve">at </w:t>
      </w:r>
      <w:proofErr w:type="spellStart"/>
      <w:r w:rsidR="00707CBE" w:rsidRPr="00A31FB0">
        <w:rPr>
          <w:rFonts w:ascii="Calibri" w:hAnsi="Calibri"/>
        </w:rPr>
        <w:t>clinical</w:t>
      </w:r>
      <w:r w:rsidR="00A31FB0">
        <w:rPr>
          <w:rFonts w:ascii="Calibri" w:hAnsi="Calibri"/>
        </w:rPr>
        <w:t>s</w:t>
      </w:r>
      <w:proofErr w:type="spellEnd"/>
      <w:r w:rsidR="00A31FB0">
        <w:rPr>
          <w:rFonts w:ascii="Calibri" w:hAnsi="Calibri"/>
        </w:rPr>
        <w:t xml:space="preserve"> or simulation courses</w:t>
      </w:r>
      <w:r w:rsidR="00EC0901" w:rsidRPr="00C174C9">
        <w:rPr>
          <w:rFonts w:ascii="Calibri" w:hAnsi="Calibri"/>
        </w:rPr>
        <w:t xml:space="preserve"> in inappropriate attire</w:t>
      </w:r>
      <w:r w:rsidR="00E47C69">
        <w:rPr>
          <w:rFonts w:ascii="Calibri" w:hAnsi="Calibri"/>
        </w:rPr>
        <w:t xml:space="preserve"> or with poor personal hygiene</w:t>
      </w:r>
      <w:r w:rsidR="00EC0901" w:rsidRPr="00C174C9">
        <w:rPr>
          <w:rFonts w:ascii="Calibri" w:hAnsi="Calibri"/>
        </w:rPr>
        <w:t>, the instructors have been authorized to ask the student to leave the clinical area until the condition(s) is/are corrected</w:t>
      </w:r>
      <w:r w:rsidR="00E47C69">
        <w:rPr>
          <w:rFonts w:ascii="Calibri" w:hAnsi="Calibri"/>
        </w:rPr>
        <w:t xml:space="preserve"> and this time will be marked as an absence.</w:t>
      </w:r>
    </w:p>
    <w:p w14:paraId="54E0791D" w14:textId="77777777" w:rsidR="00BF2544" w:rsidRPr="00C174C9" w:rsidRDefault="00BF2544" w:rsidP="00D74205">
      <w:pPr>
        <w:widowControl w:val="0"/>
        <w:jc w:val="both"/>
        <w:rPr>
          <w:rFonts w:ascii="Calibri" w:hAnsi="Calibri"/>
        </w:rPr>
      </w:pPr>
    </w:p>
    <w:p w14:paraId="42933B28" w14:textId="77777777" w:rsidR="00EC0901" w:rsidRPr="00C174C9" w:rsidRDefault="00EC0901" w:rsidP="00D74205">
      <w:pPr>
        <w:widowControl w:val="0"/>
        <w:jc w:val="both"/>
        <w:rPr>
          <w:rFonts w:ascii="Calibri" w:hAnsi="Calibri"/>
        </w:rPr>
      </w:pPr>
      <w:r w:rsidRPr="00C174C9">
        <w:rPr>
          <w:rFonts w:ascii="Calibri" w:hAnsi="Calibri"/>
        </w:rPr>
        <w:t>Some of the clinical facilities where you will practice will have additional uniforms and/or appearance requirements.  You will be informed of these special requirements as you are oriented or as they are adopted.  In all instances you must adhere to the policies for dress and appearance in the agencies where we are guests.</w:t>
      </w:r>
    </w:p>
    <w:p w14:paraId="25513D68" w14:textId="77777777" w:rsidR="00A77AC3" w:rsidRPr="00C174C9" w:rsidRDefault="00A77AC3" w:rsidP="00D74205">
      <w:pPr>
        <w:widowControl w:val="0"/>
        <w:jc w:val="both"/>
        <w:rPr>
          <w:rFonts w:ascii="Calibri" w:hAnsi="Calibri"/>
        </w:rPr>
      </w:pPr>
    </w:p>
    <w:p w14:paraId="38AD8A62" w14:textId="77777777" w:rsidR="00A77AC3" w:rsidRPr="00C174C9" w:rsidRDefault="00005A09" w:rsidP="00D74205">
      <w:pPr>
        <w:widowControl w:val="0"/>
        <w:ind w:start="23.75pt" w:hanging="23.75pt"/>
        <w:jc w:val="both"/>
        <w:rPr>
          <w:rFonts w:ascii="Calibri" w:hAnsi="Calibri"/>
          <w:b/>
        </w:rPr>
      </w:pPr>
      <w:r>
        <w:rPr>
          <w:rFonts w:ascii="Calibri" w:hAnsi="Calibri"/>
          <w:b/>
        </w:rPr>
        <w:t>Tattoo</w:t>
      </w:r>
      <w:r w:rsidR="00EA2269">
        <w:rPr>
          <w:rFonts w:ascii="Calibri" w:hAnsi="Calibri"/>
          <w:b/>
        </w:rPr>
        <w:t>/Body Piercing</w:t>
      </w:r>
    </w:p>
    <w:p w14:paraId="74A2B601" w14:textId="77777777" w:rsidR="00A77AC3" w:rsidRPr="00C174C9" w:rsidRDefault="00A77AC3" w:rsidP="00D74205">
      <w:pPr>
        <w:widowControl w:val="0"/>
        <w:jc w:val="both"/>
        <w:rPr>
          <w:rFonts w:ascii="Calibri" w:hAnsi="Calibri"/>
        </w:rPr>
      </w:pPr>
      <w:r w:rsidRPr="00C174C9">
        <w:rPr>
          <w:rFonts w:ascii="Calibri" w:hAnsi="Calibri"/>
        </w:rPr>
        <w:t>No visible tattoo – all tattoos that would be visible in the TCC nursing uniform must be covered with a natural colored bandage</w:t>
      </w:r>
      <w:r w:rsidR="0075556A" w:rsidRPr="00C174C9">
        <w:rPr>
          <w:rFonts w:ascii="Calibri" w:hAnsi="Calibri"/>
        </w:rPr>
        <w:t xml:space="preserve"> at all times during clinical</w:t>
      </w:r>
      <w:r w:rsidRPr="00C174C9">
        <w:rPr>
          <w:rFonts w:ascii="Calibri" w:hAnsi="Calibri"/>
        </w:rPr>
        <w:t>.</w:t>
      </w:r>
      <w:r w:rsidR="00E47C69">
        <w:rPr>
          <w:rFonts w:ascii="Calibri" w:hAnsi="Calibri"/>
        </w:rPr>
        <w:t xml:space="preserve"> </w:t>
      </w:r>
      <w:r w:rsidRPr="00C174C9">
        <w:rPr>
          <w:rFonts w:ascii="Calibri" w:hAnsi="Calibri"/>
        </w:rPr>
        <w:t xml:space="preserve">No visible body piercing </w:t>
      </w:r>
      <w:r w:rsidR="00567354" w:rsidRPr="00C174C9">
        <w:rPr>
          <w:rFonts w:ascii="Calibri" w:hAnsi="Calibri"/>
        </w:rPr>
        <w:t xml:space="preserve">is </w:t>
      </w:r>
      <w:r w:rsidRPr="00C174C9">
        <w:rPr>
          <w:rFonts w:ascii="Calibri" w:hAnsi="Calibri"/>
        </w:rPr>
        <w:t>allowed (earrings exception stated above).</w:t>
      </w:r>
      <w:r w:rsidR="00707CBE">
        <w:rPr>
          <w:rFonts w:ascii="Calibri" w:hAnsi="Calibri"/>
        </w:rPr>
        <w:t xml:space="preserve"> </w:t>
      </w:r>
      <w:r w:rsidR="00567354" w:rsidRPr="00C174C9">
        <w:rPr>
          <w:rFonts w:ascii="Calibri" w:hAnsi="Calibri"/>
        </w:rPr>
        <w:t>No tongue piercing is allowed.</w:t>
      </w:r>
    </w:p>
    <w:p w14:paraId="212D2D7D" w14:textId="77777777" w:rsidR="00E22FCF" w:rsidRDefault="00E22FCF" w:rsidP="00D74205">
      <w:pPr>
        <w:widowControl w:val="0"/>
        <w:jc w:val="both"/>
        <w:rPr>
          <w:rFonts w:ascii="Calibri" w:hAnsi="Calibri"/>
        </w:rPr>
      </w:pPr>
    </w:p>
    <w:p w14:paraId="5D36E841" w14:textId="77777777" w:rsidR="000E4E45" w:rsidRPr="00770404" w:rsidRDefault="000E4E45" w:rsidP="00D74205">
      <w:pPr>
        <w:pStyle w:val="Heading4"/>
        <w:jc w:val="both"/>
        <w:rPr>
          <w:rFonts w:ascii="Calibri" w:hAnsi="Calibri"/>
          <w:sz w:val="20"/>
        </w:rPr>
      </w:pPr>
      <w:r w:rsidRPr="00770404">
        <w:rPr>
          <w:rFonts w:ascii="Calibri" w:hAnsi="Calibri"/>
          <w:sz w:val="20"/>
        </w:rPr>
        <w:lastRenderedPageBreak/>
        <w:t>DRUG SCREENING POLICY</w:t>
      </w:r>
    </w:p>
    <w:p w14:paraId="1E78E945" w14:textId="77777777" w:rsidR="000E4E45" w:rsidRDefault="000E4E45" w:rsidP="00D74205">
      <w:pPr>
        <w:tabs>
          <w:tab w:val="start" w:pos="24pt"/>
        </w:tabs>
        <w:jc w:val="both"/>
        <w:rPr>
          <w:rFonts w:ascii="Arial" w:hAnsi="Arial" w:cs="Arial"/>
          <w:sz w:val="24"/>
          <w:szCs w:val="24"/>
        </w:rPr>
      </w:pPr>
      <w:r w:rsidRPr="00FE78B3">
        <w:rPr>
          <w:rFonts w:ascii="Calibri" w:hAnsi="Calibri" w:cs="Arial"/>
          <w:b/>
          <w:szCs w:val="24"/>
        </w:rPr>
        <w:t>General Information:</w:t>
      </w:r>
    </w:p>
    <w:p w14:paraId="1F99C5E0" w14:textId="77777777" w:rsidR="000E4E45" w:rsidRPr="00770404" w:rsidRDefault="000E4E45" w:rsidP="00D74205">
      <w:pPr>
        <w:pStyle w:val="BodyText2"/>
        <w:widowControl w:val="0"/>
        <w:spacing w:before="0pt"/>
        <w:jc w:val="both"/>
        <w:rPr>
          <w:rFonts w:ascii="Calibri" w:hAnsi="Calibri"/>
          <w:sz w:val="20"/>
        </w:rPr>
      </w:pPr>
      <w:r w:rsidRPr="00770404">
        <w:rPr>
          <w:rFonts w:ascii="Calibri" w:hAnsi="Calibri"/>
          <w:sz w:val="20"/>
        </w:rPr>
        <w:t>All TCC nursing students will be participating in clinical courses at local medical facilities where they will work directly with patients and practice their nursing skills.  Some of these facilities may require students to complete a drug screening before being allowed to begin this clinical requirement.</w:t>
      </w:r>
    </w:p>
    <w:p w14:paraId="6948D2A0" w14:textId="77777777" w:rsidR="00707CBE" w:rsidRDefault="000E4E45" w:rsidP="00D74205">
      <w:pPr>
        <w:pStyle w:val="BodyText2"/>
        <w:widowControl w:val="0"/>
        <w:jc w:val="both"/>
        <w:rPr>
          <w:rFonts w:ascii="Calibri" w:hAnsi="Calibri"/>
          <w:sz w:val="20"/>
        </w:rPr>
      </w:pPr>
      <w:r w:rsidRPr="00770404">
        <w:rPr>
          <w:rFonts w:ascii="Calibri" w:hAnsi="Calibri"/>
          <w:sz w:val="20"/>
        </w:rPr>
        <w:t xml:space="preserve">Tacoma Community College, as a State of Washington employer, must uphold the US Constitution.  The fourth amendment protects </w:t>
      </w:r>
      <w:r>
        <w:rPr>
          <w:rFonts w:ascii="Calibri" w:hAnsi="Calibri"/>
          <w:sz w:val="20"/>
        </w:rPr>
        <w:t>citizens</w:t>
      </w:r>
      <w:r w:rsidRPr="00770404">
        <w:rPr>
          <w:rFonts w:ascii="Calibri" w:hAnsi="Calibri"/>
          <w:sz w:val="20"/>
        </w:rPr>
        <w:t xml:space="preserve"> from “suspicion-less searches.” A suspicion-less search is one conducted without any reason to suspect evidence of a crime. Doing drug testing of all students attending a specific hospital for their clinical would mean conducting suspicion-less searches. Therefore, this puts the Nursing School in a direct conflict with any medical facility that has this requirement</w:t>
      </w:r>
      <w:r>
        <w:rPr>
          <w:rFonts w:ascii="Calibri" w:hAnsi="Calibri"/>
          <w:sz w:val="20"/>
        </w:rPr>
        <w:t>.  And,</w:t>
      </w:r>
      <w:r w:rsidRPr="00770404">
        <w:rPr>
          <w:rFonts w:ascii="Calibri" w:hAnsi="Calibri"/>
          <w:sz w:val="20"/>
        </w:rPr>
        <w:t xml:space="preserve"> we cannot legally ask our students to complete a drug screening.</w:t>
      </w:r>
      <w:r>
        <w:rPr>
          <w:rFonts w:ascii="Calibri" w:hAnsi="Calibri"/>
          <w:sz w:val="20"/>
        </w:rPr>
        <w:t xml:space="preserve">  </w:t>
      </w:r>
      <w:r w:rsidRPr="00AE61CB">
        <w:rPr>
          <w:rFonts w:ascii="Calibri" w:hAnsi="Calibri"/>
          <w:sz w:val="20"/>
        </w:rPr>
        <w:t>To resolve this issue, the nursing program communicates to students the requirements of each facility, making it very clear that these are healthcare facility requirements and not those of TCC.</w:t>
      </w:r>
    </w:p>
    <w:p w14:paraId="29C5436E" w14:textId="77777777" w:rsidR="00707CBE" w:rsidRPr="00AE61CB" w:rsidRDefault="00707CBE" w:rsidP="00707CBE">
      <w:pPr>
        <w:pStyle w:val="BodyText2"/>
        <w:widowControl w:val="0"/>
        <w:spacing w:before="0pt"/>
        <w:jc w:val="both"/>
        <w:rPr>
          <w:rFonts w:ascii="Calibri" w:hAnsi="Calibri"/>
          <w:sz w:val="20"/>
        </w:rPr>
      </w:pPr>
    </w:p>
    <w:p w14:paraId="0FB89DBE" w14:textId="77777777" w:rsidR="000E4E45" w:rsidRDefault="000E4E45" w:rsidP="00D74205">
      <w:pPr>
        <w:pStyle w:val="Heading4"/>
        <w:jc w:val="both"/>
        <w:rPr>
          <w:rFonts w:ascii="Arial" w:hAnsi="Arial" w:cs="Arial"/>
          <w:b w:val="0"/>
          <w:sz w:val="24"/>
          <w:szCs w:val="24"/>
        </w:rPr>
      </w:pPr>
      <w:r w:rsidRPr="00770404">
        <w:rPr>
          <w:rFonts w:ascii="Calibri" w:hAnsi="Calibri"/>
          <w:sz w:val="20"/>
        </w:rPr>
        <w:t>Purpose</w:t>
      </w:r>
    </w:p>
    <w:p w14:paraId="38884024" w14:textId="77777777" w:rsidR="000E4E45" w:rsidRPr="00770404" w:rsidRDefault="000E4E45" w:rsidP="00D74205">
      <w:pPr>
        <w:pStyle w:val="BodyText2"/>
        <w:widowControl w:val="0"/>
        <w:spacing w:before="0pt"/>
        <w:jc w:val="both"/>
        <w:rPr>
          <w:rFonts w:ascii="Calibri" w:hAnsi="Calibri"/>
          <w:sz w:val="20"/>
        </w:rPr>
      </w:pPr>
      <w:r w:rsidRPr="00770404">
        <w:rPr>
          <w:rFonts w:ascii="Calibri" w:hAnsi="Calibri"/>
          <w:sz w:val="20"/>
        </w:rPr>
        <w:t>The TCC nursing school works very closely with local medical facilities who allow our nursing students to practice clinical skills by working with their facility’s patients or residents.  This is done under the close supervision of TCC nursing faculty and is a mandatory component of our nursing educational program.  It is critical to the success of students.  Therefore, it is very important that the nursing school create and maintain a positive working relationship with these facilities.   We need to abide by their clinical placement requirements.  However, we also must uphold the US Constitution.  This drug screening policy enables the nursing school to satisfy both of these requirements.</w:t>
      </w:r>
    </w:p>
    <w:p w14:paraId="5E116ECE" w14:textId="77777777" w:rsidR="000E4E45" w:rsidRDefault="000E4E45" w:rsidP="00D74205">
      <w:pPr>
        <w:tabs>
          <w:tab w:val="start" w:pos="24pt"/>
        </w:tabs>
        <w:jc w:val="both"/>
        <w:rPr>
          <w:rFonts w:ascii="Arial" w:hAnsi="Arial" w:cs="Arial"/>
          <w:sz w:val="24"/>
          <w:szCs w:val="24"/>
        </w:rPr>
      </w:pPr>
    </w:p>
    <w:p w14:paraId="5DD4CAD9" w14:textId="77777777" w:rsidR="000E4E45" w:rsidRDefault="000E4E45" w:rsidP="00D74205">
      <w:pPr>
        <w:pStyle w:val="Heading4"/>
        <w:jc w:val="both"/>
        <w:rPr>
          <w:rFonts w:ascii="Arial" w:hAnsi="Arial" w:cs="Arial"/>
          <w:sz w:val="24"/>
          <w:szCs w:val="24"/>
        </w:rPr>
      </w:pPr>
      <w:r w:rsidRPr="00770404">
        <w:rPr>
          <w:rFonts w:ascii="Calibri" w:hAnsi="Calibri"/>
          <w:sz w:val="20"/>
        </w:rPr>
        <w:t>Definition</w:t>
      </w:r>
    </w:p>
    <w:p w14:paraId="4776C3E5" w14:textId="77777777" w:rsidR="000E4E45" w:rsidRPr="00770404" w:rsidRDefault="000E4E45" w:rsidP="00D74205">
      <w:pPr>
        <w:pStyle w:val="BodyText2"/>
        <w:widowControl w:val="0"/>
        <w:spacing w:before="0pt"/>
        <w:jc w:val="both"/>
        <w:rPr>
          <w:rFonts w:ascii="Calibri" w:hAnsi="Calibri"/>
          <w:sz w:val="20"/>
        </w:rPr>
      </w:pPr>
      <w:r w:rsidRPr="00770404">
        <w:rPr>
          <w:rFonts w:ascii="Calibri" w:hAnsi="Calibri"/>
          <w:sz w:val="20"/>
        </w:rPr>
        <w:t xml:space="preserve">A drug screening is a tool used by the medical community to determine what chemical substances are present in an individual’s bloodstream.  It involves one or more analytical techniques and can be general in nature, or very selective and looking for commonly abused substances that may negatively impact an individual’s judgment, behavior, or motor skills.  </w:t>
      </w:r>
    </w:p>
    <w:p w14:paraId="3245F299" w14:textId="77777777" w:rsidR="000E4E45" w:rsidRDefault="000E4E45" w:rsidP="00D74205">
      <w:pPr>
        <w:tabs>
          <w:tab w:val="start" w:pos="24pt"/>
        </w:tabs>
        <w:jc w:val="both"/>
        <w:rPr>
          <w:rFonts w:ascii="Arial" w:hAnsi="Arial" w:cs="Arial"/>
          <w:sz w:val="24"/>
          <w:szCs w:val="24"/>
        </w:rPr>
      </w:pPr>
    </w:p>
    <w:p w14:paraId="40789938" w14:textId="77777777" w:rsidR="000E4E45" w:rsidRPr="00BE0C70" w:rsidRDefault="000E4E45" w:rsidP="00D74205">
      <w:pPr>
        <w:pStyle w:val="Heading4"/>
        <w:jc w:val="both"/>
        <w:rPr>
          <w:rFonts w:ascii="Arial" w:hAnsi="Arial" w:cs="Arial"/>
          <w:sz w:val="24"/>
          <w:szCs w:val="24"/>
        </w:rPr>
      </w:pPr>
      <w:r w:rsidRPr="00770404">
        <w:rPr>
          <w:rFonts w:ascii="Calibri" w:hAnsi="Calibri"/>
          <w:sz w:val="20"/>
        </w:rPr>
        <w:t>Policy</w:t>
      </w:r>
    </w:p>
    <w:p w14:paraId="6D9AD7AD" w14:textId="77777777" w:rsidR="000E4E45" w:rsidRPr="00770404" w:rsidRDefault="000E4E45" w:rsidP="001D7855">
      <w:pPr>
        <w:pStyle w:val="BodyText2"/>
        <w:widowControl w:val="0"/>
        <w:numPr>
          <w:ilvl w:val="0"/>
          <w:numId w:val="30"/>
        </w:numPr>
        <w:spacing w:before="0pt"/>
        <w:ind w:hanging="36pt"/>
        <w:jc w:val="both"/>
        <w:rPr>
          <w:rFonts w:ascii="Calibri" w:hAnsi="Calibri"/>
          <w:sz w:val="20"/>
        </w:rPr>
      </w:pPr>
      <w:r w:rsidRPr="00770404">
        <w:rPr>
          <w:rFonts w:ascii="Calibri" w:hAnsi="Calibri"/>
          <w:sz w:val="20"/>
        </w:rPr>
        <w:t xml:space="preserve">Notify all nursing students, at the time of their nursing orientation, that they may be required to complete a drug screening as part of eligibility requirements for attending clinical rotations at certain local medical facilities.  </w:t>
      </w:r>
    </w:p>
    <w:p w14:paraId="6850FBFC" w14:textId="77777777" w:rsidR="000E4E45" w:rsidRPr="00770404" w:rsidRDefault="000E4E45" w:rsidP="001D7855">
      <w:pPr>
        <w:pStyle w:val="BodyText2"/>
        <w:widowControl w:val="0"/>
        <w:numPr>
          <w:ilvl w:val="0"/>
          <w:numId w:val="30"/>
        </w:numPr>
        <w:spacing w:before="0pt"/>
        <w:ind w:hanging="36pt"/>
        <w:jc w:val="both"/>
        <w:rPr>
          <w:rFonts w:ascii="Calibri" w:hAnsi="Calibri"/>
          <w:sz w:val="20"/>
        </w:rPr>
      </w:pPr>
      <w:r w:rsidRPr="00770404">
        <w:rPr>
          <w:rFonts w:ascii="Calibri" w:hAnsi="Calibri"/>
          <w:sz w:val="20"/>
        </w:rPr>
        <w:t xml:space="preserve">Inform the students that, if asked to submit a drug screening, it is the requirement of a medical facility and not the nursing school. </w:t>
      </w:r>
    </w:p>
    <w:p w14:paraId="05DFE15F" w14:textId="77777777" w:rsidR="000E4E45" w:rsidRPr="00770404" w:rsidRDefault="000E4E45" w:rsidP="001D7855">
      <w:pPr>
        <w:pStyle w:val="BodyText2"/>
        <w:widowControl w:val="0"/>
        <w:numPr>
          <w:ilvl w:val="0"/>
          <w:numId w:val="30"/>
        </w:numPr>
        <w:spacing w:before="0pt"/>
        <w:ind w:hanging="36pt"/>
        <w:jc w:val="both"/>
        <w:rPr>
          <w:rFonts w:ascii="Calibri" w:hAnsi="Calibri"/>
          <w:sz w:val="20"/>
        </w:rPr>
      </w:pPr>
      <w:r w:rsidRPr="00770404">
        <w:rPr>
          <w:rFonts w:ascii="Calibri" w:hAnsi="Calibri"/>
          <w:sz w:val="20"/>
        </w:rPr>
        <w:t>At no time does the nursing program want to know the results of any drug screening for a student or faculty member.</w:t>
      </w:r>
    </w:p>
    <w:p w14:paraId="78D59F6C" w14:textId="77777777" w:rsidR="000E4E45" w:rsidRPr="00770404" w:rsidRDefault="000E4E45" w:rsidP="001D7855">
      <w:pPr>
        <w:pStyle w:val="BodyText2"/>
        <w:widowControl w:val="0"/>
        <w:numPr>
          <w:ilvl w:val="0"/>
          <w:numId w:val="30"/>
        </w:numPr>
        <w:spacing w:before="0pt"/>
        <w:ind w:hanging="36pt"/>
        <w:jc w:val="both"/>
        <w:rPr>
          <w:rFonts w:ascii="Calibri" w:hAnsi="Calibri"/>
          <w:sz w:val="20"/>
        </w:rPr>
      </w:pPr>
      <w:r w:rsidRPr="00770404">
        <w:rPr>
          <w:rFonts w:ascii="Calibri" w:hAnsi="Calibri"/>
          <w:sz w:val="20"/>
        </w:rPr>
        <w:t xml:space="preserve">No drug screening result is ever to be sent to the school; it is to be sent directly to the clinical placement coordinator of the medical facility who is requesting the screen. </w:t>
      </w:r>
    </w:p>
    <w:p w14:paraId="3651EEFE" w14:textId="77777777" w:rsidR="000E4E45" w:rsidRPr="00770404" w:rsidRDefault="000E4E45" w:rsidP="001D7855">
      <w:pPr>
        <w:pStyle w:val="BodyText2"/>
        <w:widowControl w:val="0"/>
        <w:numPr>
          <w:ilvl w:val="0"/>
          <w:numId w:val="30"/>
        </w:numPr>
        <w:spacing w:before="0pt"/>
        <w:ind w:hanging="36pt"/>
        <w:jc w:val="both"/>
        <w:rPr>
          <w:rFonts w:ascii="Calibri" w:hAnsi="Calibri"/>
          <w:sz w:val="20"/>
        </w:rPr>
      </w:pPr>
      <w:r w:rsidRPr="00770404">
        <w:rPr>
          <w:rFonts w:ascii="Calibri" w:hAnsi="Calibri"/>
          <w:sz w:val="20"/>
        </w:rPr>
        <w:t xml:space="preserve">If a clinical facility alerts the program that a student cannot come to the facility, they cannot report the reason, if it is related to a drug screening. The TCC nursing program will then place the student in another facility. </w:t>
      </w:r>
    </w:p>
    <w:p w14:paraId="004A4A63" w14:textId="77777777" w:rsidR="000E4E45" w:rsidRPr="00770404" w:rsidRDefault="000E4E45" w:rsidP="001D7855">
      <w:pPr>
        <w:pStyle w:val="BodyText2"/>
        <w:widowControl w:val="0"/>
        <w:numPr>
          <w:ilvl w:val="0"/>
          <w:numId w:val="30"/>
        </w:numPr>
        <w:spacing w:before="0pt"/>
        <w:ind w:hanging="36pt"/>
        <w:jc w:val="both"/>
        <w:rPr>
          <w:rFonts w:ascii="Calibri" w:hAnsi="Calibri"/>
          <w:sz w:val="20"/>
        </w:rPr>
      </w:pPr>
      <w:r w:rsidRPr="00770404">
        <w:rPr>
          <w:rFonts w:ascii="Calibri" w:hAnsi="Calibri"/>
          <w:sz w:val="20"/>
        </w:rPr>
        <w:t>Should a student be assessed as impaired by the faculty</w:t>
      </w:r>
      <w:r>
        <w:rPr>
          <w:rFonts w:ascii="Calibri" w:hAnsi="Calibri"/>
          <w:sz w:val="20"/>
        </w:rPr>
        <w:t>,</w:t>
      </w:r>
      <w:r w:rsidRPr="00770404">
        <w:rPr>
          <w:rFonts w:ascii="Calibri" w:hAnsi="Calibri"/>
          <w:sz w:val="20"/>
        </w:rPr>
        <w:t xml:space="preserve"> the </w:t>
      </w:r>
      <w:r w:rsidR="00D347BC">
        <w:rPr>
          <w:rFonts w:ascii="Calibri" w:hAnsi="Calibri"/>
          <w:sz w:val="20"/>
        </w:rPr>
        <w:t xml:space="preserve">college </w:t>
      </w:r>
      <w:r w:rsidRPr="00770404">
        <w:rPr>
          <w:rFonts w:ascii="Calibri" w:hAnsi="Calibri"/>
          <w:sz w:val="20"/>
        </w:rPr>
        <w:t xml:space="preserve">policy on Substance Abuse will be initiated.  </w:t>
      </w:r>
    </w:p>
    <w:p w14:paraId="3D146FB6" w14:textId="77777777" w:rsidR="000E4E45" w:rsidRPr="00770404" w:rsidRDefault="000E4E45" w:rsidP="001D7855">
      <w:pPr>
        <w:pStyle w:val="BodyText2"/>
        <w:widowControl w:val="0"/>
        <w:numPr>
          <w:ilvl w:val="0"/>
          <w:numId w:val="30"/>
        </w:numPr>
        <w:spacing w:before="0pt"/>
        <w:ind w:hanging="36pt"/>
        <w:jc w:val="both"/>
        <w:rPr>
          <w:rFonts w:ascii="Calibri" w:hAnsi="Calibri"/>
          <w:sz w:val="20"/>
        </w:rPr>
      </w:pPr>
      <w:r w:rsidRPr="00770404">
        <w:rPr>
          <w:rFonts w:ascii="Calibri" w:hAnsi="Calibri"/>
          <w:sz w:val="20"/>
        </w:rPr>
        <w:t xml:space="preserve">Any expenses for testing or treatment </w:t>
      </w:r>
      <w:r w:rsidR="00707CBE">
        <w:rPr>
          <w:rFonts w:ascii="Calibri" w:hAnsi="Calibri"/>
          <w:sz w:val="20"/>
        </w:rPr>
        <w:t>will be incurred by the student.</w:t>
      </w:r>
    </w:p>
    <w:p w14:paraId="540E785A" w14:textId="77777777" w:rsidR="000E4E45" w:rsidRDefault="000E4E45" w:rsidP="00D74205">
      <w:pPr>
        <w:pStyle w:val="Heading4"/>
        <w:jc w:val="both"/>
        <w:rPr>
          <w:rFonts w:ascii="Calibri" w:hAnsi="Calibri"/>
          <w:sz w:val="20"/>
        </w:rPr>
      </w:pPr>
    </w:p>
    <w:p w14:paraId="4A2BF7C0" w14:textId="77777777" w:rsidR="00EA2269" w:rsidRPr="00C174C9" w:rsidRDefault="00EA2269" w:rsidP="00D74205">
      <w:pPr>
        <w:pStyle w:val="Heading4"/>
        <w:jc w:val="both"/>
        <w:rPr>
          <w:rFonts w:ascii="Calibri" w:hAnsi="Calibri"/>
          <w:sz w:val="20"/>
        </w:rPr>
      </w:pPr>
      <w:r w:rsidRPr="00C174C9">
        <w:rPr>
          <w:rFonts w:ascii="Calibri" w:hAnsi="Calibri"/>
          <w:sz w:val="20"/>
        </w:rPr>
        <w:t>EDUCATIONAL PLANNING DAY</w:t>
      </w:r>
    </w:p>
    <w:p w14:paraId="13CC5F8A" w14:textId="77777777" w:rsidR="00EA2269" w:rsidRDefault="00EA2269" w:rsidP="00D74205">
      <w:pPr>
        <w:pStyle w:val="BodyText"/>
        <w:spacing w:before="0pt"/>
        <w:rPr>
          <w:rFonts w:ascii="Calibri" w:hAnsi="Calibri"/>
          <w:sz w:val="20"/>
        </w:rPr>
      </w:pPr>
      <w:r w:rsidRPr="00C174C9">
        <w:rPr>
          <w:rFonts w:ascii="Calibri" w:hAnsi="Calibri"/>
          <w:sz w:val="20"/>
        </w:rPr>
        <w:t>Because you are in a sequential program of study, you may receive information for registration for each subsequent course during the prior quarter.  Although formal classes are not held on these Educational Planning days, you will be held accountable for preceptor assignments and pre-clinical research if it is your normal assignment day.</w:t>
      </w:r>
    </w:p>
    <w:p w14:paraId="2379035E" w14:textId="77777777" w:rsidR="009F136A" w:rsidRPr="00C174C9" w:rsidRDefault="009F136A" w:rsidP="00D74205">
      <w:pPr>
        <w:pStyle w:val="BodyText"/>
        <w:spacing w:before="0pt"/>
        <w:rPr>
          <w:rFonts w:ascii="Calibri" w:hAnsi="Calibri"/>
          <w:sz w:val="20"/>
        </w:rPr>
      </w:pPr>
    </w:p>
    <w:p w14:paraId="37F97538" w14:textId="77777777" w:rsidR="00EC0901" w:rsidRPr="00C174C9" w:rsidRDefault="00EC0901" w:rsidP="00D74205">
      <w:pPr>
        <w:pStyle w:val="Heading4"/>
        <w:jc w:val="both"/>
        <w:rPr>
          <w:rFonts w:ascii="Calibri" w:hAnsi="Calibri"/>
          <w:sz w:val="20"/>
        </w:rPr>
      </w:pPr>
      <w:r w:rsidRPr="00C174C9">
        <w:rPr>
          <w:rFonts w:ascii="Calibri" w:hAnsi="Calibri"/>
          <w:sz w:val="20"/>
        </w:rPr>
        <w:t>FINANCIAL AID</w:t>
      </w:r>
    </w:p>
    <w:p w14:paraId="7812A5EE" w14:textId="77777777" w:rsidR="00EC0901" w:rsidRPr="00C174C9" w:rsidRDefault="00EC0901" w:rsidP="00D74205">
      <w:pPr>
        <w:pStyle w:val="BodyText"/>
        <w:spacing w:before="0pt"/>
        <w:rPr>
          <w:rFonts w:ascii="Calibri" w:hAnsi="Calibri"/>
          <w:sz w:val="20"/>
        </w:rPr>
      </w:pPr>
      <w:r w:rsidRPr="00C174C9">
        <w:rPr>
          <w:rFonts w:ascii="Calibri" w:hAnsi="Calibri"/>
          <w:sz w:val="20"/>
        </w:rPr>
        <w:t xml:space="preserve">The </w:t>
      </w:r>
      <w:r w:rsidR="008B4D30" w:rsidRPr="00C174C9">
        <w:rPr>
          <w:rFonts w:ascii="Calibri" w:hAnsi="Calibri"/>
          <w:sz w:val="20"/>
        </w:rPr>
        <w:t>F</w:t>
      </w:r>
      <w:r w:rsidRPr="00C174C9">
        <w:rPr>
          <w:rFonts w:ascii="Calibri" w:hAnsi="Calibri"/>
          <w:sz w:val="20"/>
        </w:rPr>
        <w:t xml:space="preserve">inancial </w:t>
      </w:r>
      <w:r w:rsidR="008B4D30" w:rsidRPr="00C174C9">
        <w:rPr>
          <w:rFonts w:ascii="Calibri" w:hAnsi="Calibri"/>
          <w:sz w:val="20"/>
        </w:rPr>
        <w:t>A</w:t>
      </w:r>
      <w:r w:rsidRPr="00C174C9">
        <w:rPr>
          <w:rFonts w:ascii="Calibri" w:hAnsi="Calibri"/>
          <w:sz w:val="20"/>
        </w:rPr>
        <w:t>i</w:t>
      </w:r>
      <w:r w:rsidR="008B4D30" w:rsidRPr="00C174C9">
        <w:rPr>
          <w:rFonts w:ascii="Calibri" w:hAnsi="Calibri"/>
          <w:sz w:val="20"/>
        </w:rPr>
        <w:t>d</w:t>
      </w:r>
      <w:r w:rsidRPr="00C174C9">
        <w:rPr>
          <w:rFonts w:ascii="Calibri" w:hAnsi="Calibri"/>
          <w:sz w:val="20"/>
        </w:rPr>
        <w:t xml:space="preserve"> </w:t>
      </w:r>
      <w:r w:rsidR="008B4D30" w:rsidRPr="00C174C9">
        <w:rPr>
          <w:rFonts w:ascii="Calibri" w:hAnsi="Calibri"/>
          <w:sz w:val="20"/>
        </w:rPr>
        <w:t>O</w:t>
      </w:r>
      <w:r w:rsidRPr="00C174C9">
        <w:rPr>
          <w:rFonts w:ascii="Calibri" w:hAnsi="Calibri"/>
          <w:sz w:val="20"/>
        </w:rPr>
        <w:t xml:space="preserve">ffice is located in Building </w:t>
      </w:r>
      <w:r w:rsidR="00FE0D91">
        <w:rPr>
          <w:rFonts w:ascii="Calibri" w:hAnsi="Calibri"/>
          <w:sz w:val="20"/>
        </w:rPr>
        <w:t>14</w:t>
      </w:r>
      <w:r w:rsidRPr="00C174C9">
        <w:rPr>
          <w:rFonts w:ascii="Calibri" w:hAnsi="Calibri"/>
          <w:sz w:val="20"/>
        </w:rPr>
        <w:t>.  If you are unable to afford the cost of your education, the staff of this office will help you obtain loans, grants</w:t>
      </w:r>
      <w:r w:rsidR="008B4D30" w:rsidRPr="00C174C9">
        <w:rPr>
          <w:rFonts w:ascii="Calibri" w:hAnsi="Calibri"/>
          <w:sz w:val="20"/>
        </w:rPr>
        <w:t>,</w:t>
      </w:r>
      <w:r w:rsidRPr="00C174C9">
        <w:rPr>
          <w:rFonts w:ascii="Calibri" w:hAnsi="Calibri"/>
          <w:sz w:val="20"/>
        </w:rPr>
        <w:t xml:space="preserve"> and scholarships.  Short</w:t>
      </w:r>
      <w:r w:rsidR="008B4D30" w:rsidRPr="00C174C9">
        <w:rPr>
          <w:rFonts w:ascii="Calibri" w:hAnsi="Calibri"/>
          <w:sz w:val="20"/>
        </w:rPr>
        <w:t>-</w:t>
      </w:r>
      <w:r w:rsidRPr="00C174C9">
        <w:rPr>
          <w:rFonts w:ascii="Calibri" w:hAnsi="Calibri"/>
          <w:sz w:val="20"/>
        </w:rPr>
        <w:t xml:space="preserve">term, interest-free loans are occasionally available to help with unplanned expenses.  Several Nursing scholarships are given each year; check with the </w:t>
      </w:r>
      <w:r w:rsidR="008B4D30" w:rsidRPr="00C174C9">
        <w:rPr>
          <w:rFonts w:ascii="Calibri" w:hAnsi="Calibri"/>
          <w:sz w:val="20"/>
        </w:rPr>
        <w:t>F</w:t>
      </w:r>
      <w:r w:rsidRPr="00C174C9">
        <w:rPr>
          <w:rFonts w:ascii="Calibri" w:hAnsi="Calibri"/>
          <w:sz w:val="20"/>
        </w:rPr>
        <w:t xml:space="preserve">inancial </w:t>
      </w:r>
      <w:r w:rsidR="008B4D30" w:rsidRPr="00C174C9">
        <w:rPr>
          <w:rFonts w:ascii="Calibri" w:hAnsi="Calibri"/>
          <w:sz w:val="20"/>
        </w:rPr>
        <w:t>A</w:t>
      </w:r>
      <w:r w:rsidRPr="00C174C9">
        <w:rPr>
          <w:rFonts w:ascii="Calibri" w:hAnsi="Calibri"/>
          <w:sz w:val="20"/>
        </w:rPr>
        <w:t xml:space="preserve">id </w:t>
      </w:r>
      <w:r w:rsidR="008B4D30" w:rsidRPr="00C174C9">
        <w:rPr>
          <w:rFonts w:ascii="Calibri" w:hAnsi="Calibri"/>
          <w:sz w:val="20"/>
        </w:rPr>
        <w:t>O</w:t>
      </w:r>
      <w:r w:rsidRPr="00C174C9">
        <w:rPr>
          <w:rFonts w:ascii="Calibri" w:hAnsi="Calibri"/>
          <w:sz w:val="20"/>
        </w:rPr>
        <w:t>ffice as to the appropriate times to fill out forms and these other scholarships.  (They must be done in advance when seeking a scholars</w:t>
      </w:r>
      <w:r w:rsidR="008B4D30" w:rsidRPr="00C174C9">
        <w:rPr>
          <w:rFonts w:ascii="Calibri" w:hAnsi="Calibri"/>
          <w:sz w:val="20"/>
        </w:rPr>
        <w:t>hip for the entire school year.)</w:t>
      </w:r>
      <w:r w:rsidRPr="00C174C9">
        <w:rPr>
          <w:rFonts w:ascii="Calibri" w:hAnsi="Calibri"/>
          <w:sz w:val="20"/>
        </w:rPr>
        <w:t xml:space="preserve">  There are some scholarships for each quarter, so again, check with the </w:t>
      </w:r>
      <w:r w:rsidR="008B4D30" w:rsidRPr="00C174C9">
        <w:rPr>
          <w:rFonts w:ascii="Calibri" w:hAnsi="Calibri"/>
          <w:sz w:val="20"/>
        </w:rPr>
        <w:t>F</w:t>
      </w:r>
      <w:r w:rsidRPr="00C174C9">
        <w:rPr>
          <w:rFonts w:ascii="Calibri" w:hAnsi="Calibri"/>
          <w:sz w:val="20"/>
        </w:rPr>
        <w:t xml:space="preserve">inancial </w:t>
      </w:r>
      <w:r w:rsidR="008B4D30" w:rsidRPr="00C174C9">
        <w:rPr>
          <w:rFonts w:ascii="Calibri" w:hAnsi="Calibri"/>
          <w:sz w:val="20"/>
        </w:rPr>
        <w:t>A</w:t>
      </w:r>
      <w:r w:rsidRPr="00C174C9">
        <w:rPr>
          <w:rFonts w:ascii="Calibri" w:hAnsi="Calibri"/>
          <w:sz w:val="20"/>
        </w:rPr>
        <w:t xml:space="preserve">id </w:t>
      </w:r>
      <w:r w:rsidR="008B4D30" w:rsidRPr="00C174C9">
        <w:rPr>
          <w:rFonts w:ascii="Calibri" w:hAnsi="Calibri"/>
          <w:sz w:val="20"/>
        </w:rPr>
        <w:t>O</w:t>
      </w:r>
      <w:r w:rsidRPr="00C174C9">
        <w:rPr>
          <w:rFonts w:ascii="Calibri" w:hAnsi="Calibri"/>
          <w:sz w:val="20"/>
        </w:rPr>
        <w:t>ffice about deadlines.</w:t>
      </w:r>
    </w:p>
    <w:p w14:paraId="7E748B53" w14:textId="77777777" w:rsidR="00D07266" w:rsidRPr="00C174C9" w:rsidRDefault="00D07266" w:rsidP="00D74205">
      <w:pPr>
        <w:pStyle w:val="BodyText"/>
        <w:spacing w:before="0pt"/>
        <w:rPr>
          <w:rFonts w:ascii="Calibri" w:hAnsi="Calibri"/>
          <w:sz w:val="20"/>
        </w:rPr>
      </w:pPr>
    </w:p>
    <w:p w14:paraId="5811F6B2" w14:textId="77777777" w:rsidR="00E72859" w:rsidRPr="00E72859" w:rsidRDefault="00EA2269" w:rsidP="00D74205">
      <w:pPr>
        <w:pStyle w:val="Heading4"/>
        <w:jc w:val="both"/>
      </w:pPr>
      <w:r>
        <w:rPr>
          <w:rFonts w:ascii="Calibri" w:hAnsi="Calibri"/>
          <w:sz w:val="20"/>
        </w:rPr>
        <w:t>HIV-</w:t>
      </w:r>
      <w:r w:rsidR="00EC0901" w:rsidRPr="00C174C9">
        <w:rPr>
          <w:rFonts w:ascii="Calibri" w:hAnsi="Calibri"/>
          <w:sz w:val="20"/>
        </w:rPr>
        <w:t>INFECTED STUDENTS</w:t>
      </w:r>
    </w:p>
    <w:p w14:paraId="4431FB22" w14:textId="77777777" w:rsidR="00EC0901" w:rsidRPr="00C174C9" w:rsidRDefault="00EC0901" w:rsidP="00D74205">
      <w:pPr>
        <w:widowControl w:val="0"/>
        <w:jc w:val="both"/>
        <w:rPr>
          <w:rFonts w:ascii="Calibri" w:hAnsi="Calibri"/>
        </w:rPr>
      </w:pPr>
      <w:r w:rsidRPr="00C174C9">
        <w:rPr>
          <w:rFonts w:ascii="Calibri" w:hAnsi="Calibri"/>
        </w:rPr>
        <w:t>There is no evidence that he</w:t>
      </w:r>
      <w:r w:rsidR="008B4D30" w:rsidRPr="00C174C9">
        <w:rPr>
          <w:rFonts w:ascii="Calibri" w:hAnsi="Calibri"/>
        </w:rPr>
        <w:t>alth</w:t>
      </w:r>
      <w:r w:rsidRPr="00C174C9">
        <w:rPr>
          <w:rFonts w:ascii="Calibri" w:hAnsi="Calibri"/>
        </w:rPr>
        <w:t xml:space="preserve">care personnel infected with HIV virus have transmitted this infection to patients while </w:t>
      </w:r>
      <w:r w:rsidRPr="00C174C9">
        <w:rPr>
          <w:rFonts w:ascii="Calibri" w:hAnsi="Calibri"/>
        </w:rPr>
        <w:lastRenderedPageBreak/>
        <w:t xml:space="preserve">performing their routine job responsibilities.  Precautions to prevent transmission of HIV infection from possibly infected students to patients are necessary.  However, these recommendations </w:t>
      </w:r>
      <w:r w:rsidR="001A6560">
        <w:rPr>
          <w:rFonts w:ascii="Calibri" w:hAnsi="Calibri"/>
        </w:rPr>
        <w:t>will</w:t>
      </w:r>
      <w:r w:rsidRPr="00C174C9">
        <w:rPr>
          <w:rFonts w:ascii="Calibri" w:hAnsi="Calibri"/>
        </w:rPr>
        <w:t xml:space="preserve"> apply to all students, not just those identified as having HIV infection.</w:t>
      </w:r>
    </w:p>
    <w:p w14:paraId="4C7C137A" w14:textId="77777777" w:rsidR="00EC0901" w:rsidRPr="00C174C9" w:rsidRDefault="00EC0901" w:rsidP="00D74205">
      <w:pPr>
        <w:widowControl w:val="0"/>
        <w:numPr>
          <w:ilvl w:val="0"/>
          <w:numId w:val="3"/>
        </w:numPr>
        <w:tabs>
          <w:tab w:val="clear" w:pos="36pt"/>
          <w:tab w:val="start" w:pos="-36pt"/>
        </w:tabs>
        <w:ind w:start="18pt" w:hanging="18pt"/>
        <w:jc w:val="both"/>
        <w:rPr>
          <w:rFonts w:ascii="Calibri" w:hAnsi="Calibri"/>
        </w:rPr>
      </w:pPr>
      <w:r w:rsidRPr="00C174C9">
        <w:rPr>
          <w:rFonts w:ascii="Calibri" w:hAnsi="Calibri"/>
        </w:rPr>
        <w:t xml:space="preserve">All students </w:t>
      </w:r>
      <w:r w:rsidR="001A6560">
        <w:rPr>
          <w:rFonts w:ascii="Calibri" w:hAnsi="Calibri"/>
        </w:rPr>
        <w:t>must</w:t>
      </w:r>
      <w:r w:rsidRPr="00C174C9">
        <w:rPr>
          <w:rFonts w:ascii="Calibri" w:hAnsi="Calibri"/>
        </w:rPr>
        <w:t xml:space="preserve"> perform adequate handwashing before and after patient contact.</w:t>
      </w:r>
    </w:p>
    <w:p w14:paraId="4F041E23" w14:textId="77777777" w:rsidR="00EC0901" w:rsidRPr="00C174C9" w:rsidRDefault="00EC0901" w:rsidP="00D74205">
      <w:pPr>
        <w:widowControl w:val="0"/>
        <w:numPr>
          <w:ilvl w:val="0"/>
          <w:numId w:val="3"/>
        </w:numPr>
        <w:tabs>
          <w:tab w:val="clear" w:pos="36pt"/>
          <w:tab w:val="start" w:pos="-36pt"/>
        </w:tabs>
        <w:ind w:start="18pt" w:hanging="18pt"/>
        <w:jc w:val="both"/>
        <w:rPr>
          <w:rFonts w:ascii="Calibri" w:hAnsi="Calibri"/>
        </w:rPr>
      </w:pPr>
      <w:r w:rsidRPr="00C174C9">
        <w:rPr>
          <w:rFonts w:ascii="Calibri" w:hAnsi="Calibri"/>
        </w:rPr>
        <w:t xml:space="preserve">All students </w:t>
      </w:r>
      <w:r w:rsidR="001A6560">
        <w:rPr>
          <w:rFonts w:ascii="Calibri" w:hAnsi="Calibri"/>
        </w:rPr>
        <w:t>must</w:t>
      </w:r>
      <w:r w:rsidRPr="00C174C9">
        <w:rPr>
          <w:rFonts w:ascii="Calibri" w:hAnsi="Calibri"/>
        </w:rPr>
        <w:t xml:space="preserve"> wear gloves for direct contact with mucous membranes or non-intact skin of all patients.</w:t>
      </w:r>
    </w:p>
    <w:p w14:paraId="6C05175A" w14:textId="77777777" w:rsidR="00EC0901" w:rsidRPr="00C174C9" w:rsidRDefault="00EC0901" w:rsidP="00D74205">
      <w:pPr>
        <w:widowControl w:val="0"/>
        <w:numPr>
          <w:ilvl w:val="0"/>
          <w:numId w:val="3"/>
        </w:numPr>
        <w:tabs>
          <w:tab w:val="clear" w:pos="36pt"/>
          <w:tab w:val="start" w:pos="-36pt"/>
        </w:tabs>
        <w:ind w:start="18pt" w:hanging="18pt"/>
        <w:jc w:val="both"/>
        <w:rPr>
          <w:rFonts w:ascii="Calibri" w:hAnsi="Calibri"/>
        </w:rPr>
      </w:pPr>
      <w:r w:rsidRPr="00C174C9">
        <w:rPr>
          <w:rFonts w:ascii="Calibri" w:hAnsi="Calibri"/>
        </w:rPr>
        <w:t xml:space="preserve">Students who have exudative lesions or weeping dermatitis </w:t>
      </w:r>
      <w:r w:rsidR="001A6560">
        <w:rPr>
          <w:rFonts w:ascii="Calibri" w:hAnsi="Calibri"/>
        </w:rPr>
        <w:t>will</w:t>
      </w:r>
      <w:r w:rsidRPr="00C174C9">
        <w:rPr>
          <w:rFonts w:ascii="Calibri" w:hAnsi="Calibri"/>
        </w:rPr>
        <w:t xml:space="preserve"> refrain from direct patient care and from handling patient care equipment until </w:t>
      </w:r>
      <w:r w:rsidR="00707CBE">
        <w:rPr>
          <w:rFonts w:ascii="Calibri" w:hAnsi="Calibri"/>
        </w:rPr>
        <w:t xml:space="preserve">the </w:t>
      </w:r>
      <w:r w:rsidRPr="00C174C9">
        <w:rPr>
          <w:rFonts w:ascii="Calibri" w:hAnsi="Calibri"/>
        </w:rPr>
        <w:t>condition resolves.</w:t>
      </w:r>
    </w:p>
    <w:p w14:paraId="1A5DD474" w14:textId="77777777" w:rsidR="00EC0901" w:rsidRPr="00C174C9" w:rsidRDefault="00EC0901" w:rsidP="00D74205">
      <w:pPr>
        <w:widowControl w:val="0"/>
        <w:numPr>
          <w:ilvl w:val="0"/>
          <w:numId w:val="3"/>
        </w:numPr>
        <w:tabs>
          <w:tab w:val="clear" w:pos="36pt"/>
          <w:tab w:val="start" w:pos="-36pt"/>
        </w:tabs>
        <w:ind w:start="18pt" w:hanging="18pt"/>
        <w:jc w:val="both"/>
        <w:rPr>
          <w:rFonts w:ascii="Calibri" w:hAnsi="Calibri"/>
        </w:rPr>
      </w:pPr>
      <w:r w:rsidRPr="00C174C9">
        <w:rPr>
          <w:rFonts w:ascii="Calibri" w:hAnsi="Calibri"/>
        </w:rPr>
        <w:t xml:space="preserve">Students infected with HIV who perform invasive patient care procedures </w:t>
      </w:r>
      <w:r w:rsidR="001A6560">
        <w:rPr>
          <w:rFonts w:ascii="Calibri" w:hAnsi="Calibri"/>
        </w:rPr>
        <w:t>will</w:t>
      </w:r>
      <w:r w:rsidRPr="00C174C9">
        <w:rPr>
          <w:rFonts w:ascii="Calibri" w:hAnsi="Calibri"/>
        </w:rPr>
        <w:t xml:space="preserve"> double glove.</w:t>
      </w:r>
    </w:p>
    <w:p w14:paraId="1CAC2A41" w14:textId="77777777" w:rsidR="00E72859" w:rsidRPr="001A6560" w:rsidRDefault="00EC0901" w:rsidP="001A6560">
      <w:pPr>
        <w:widowControl w:val="0"/>
        <w:numPr>
          <w:ilvl w:val="0"/>
          <w:numId w:val="3"/>
        </w:numPr>
        <w:tabs>
          <w:tab w:val="clear" w:pos="36pt"/>
          <w:tab w:val="start" w:pos="-36pt"/>
        </w:tabs>
        <w:ind w:start="18pt" w:hanging="18pt"/>
        <w:jc w:val="both"/>
        <w:rPr>
          <w:rFonts w:ascii="Calibri" w:hAnsi="Calibri"/>
        </w:rPr>
      </w:pPr>
      <w:r w:rsidRPr="001A6560">
        <w:rPr>
          <w:rFonts w:ascii="Calibri" w:hAnsi="Calibri"/>
        </w:rPr>
        <w:t xml:space="preserve">Students infected with HIV </w:t>
      </w:r>
      <w:r w:rsidR="001A6560" w:rsidRPr="001A6560">
        <w:rPr>
          <w:rFonts w:ascii="Calibri" w:hAnsi="Calibri"/>
        </w:rPr>
        <w:t>will</w:t>
      </w:r>
      <w:r w:rsidRPr="001A6560">
        <w:rPr>
          <w:rFonts w:ascii="Calibri" w:hAnsi="Calibri"/>
        </w:rPr>
        <w:t xml:space="preserve"> be counseled about the potential risk associated with taking care of patients with transmissible infections.  The student's personal physician should determine whether the individual can safely perform patient care duties a</w:t>
      </w:r>
      <w:r w:rsidR="00416C26" w:rsidRPr="001A6560">
        <w:rPr>
          <w:rFonts w:ascii="Calibri" w:hAnsi="Calibri"/>
        </w:rPr>
        <w:t>s a student.</w:t>
      </w:r>
    </w:p>
    <w:p w14:paraId="13DDB75D" w14:textId="77777777" w:rsidR="00EC0901" w:rsidRPr="00C174C9" w:rsidRDefault="00EC0901" w:rsidP="00D74205">
      <w:pPr>
        <w:widowControl w:val="0"/>
        <w:numPr>
          <w:ilvl w:val="0"/>
          <w:numId w:val="3"/>
        </w:numPr>
        <w:tabs>
          <w:tab w:val="clear" w:pos="36pt"/>
          <w:tab w:val="start" w:pos="-36pt"/>
        </w:tabs>
        <w:ind w:start="18pt" w:hanging="18pt"/>
        <w:jc w:val="both"/>
        <w:rPr>
          <w:rFonts w:ascii="Calibri" w:hAnsi="Calibri"/>
        </w:rPr>
      </w:pPr>
      <w:r w:rsidRPr="00C174C9">
        <w:rPr>
          <w:rFonts w:ascii="Calibri" w:hAnsi="Calibri"/>
        </w:rPr>
        <w:t xml:space="preserve">If a patient is exposed to blood or body fluids of a student with HIV infection, the patient </w:t>
      </w:r>
      <w:r w:rsidR="001A6560">
        <w:rPr>
          <w:rFonts w:ascii="Calibri" w:hAnsi="Calibri"/>
        </w:rPr>
        <w:t>will</w:t>
      </w:r>
      <w:r w:rsidRPr="00C174C9">
        <w:rPr>
          <w:rFonts w:ascii="Calibri" w:hAnsi="Calibri"/>
        </w:rPr>
        <w:t xml:space="preserve"> be informed of the incident.  The student will abide by the hospital and/or clinical policies in effect in this situation.</w:t>
      </w:r>
    </w:p>
    <w:p w14:paraId="3BD023A8" w14:textId="77777777" w:rsidR="00E72859" w:rsidRDefault="00E72859" w:rsidP="00D74205">
      <w:pPr>
        <w:widowControl w:val="0"/>
        <w:jc w:val="both"/>
        <w:rPr>
          <w:rFonts w:ascii="Calibri" w:hAnsi="Calibri"/>
          <w:b/>
        </w:rPr>
      </w:pPr>
    </w:p>
    <w:p w14:paraId="3AF4B8B3" w14:textId="77777777" w:rsidR="00EC0901" w:rsidRPr="00C174C9" w:rsidRDefault="00EC0901" w:rsidP="00D74205">
      <w:pPr>
        <w:widowControl w:val="0"/>
        <w:jc w:val="both"/>
        <w:rPr>
          <w:rFonts w:ascii="Calibri" w:hAnsi="Calibri"/>
          <w:b/>
        </w:rPr>
      </w:pPr>
      <w:r w:rsidRPr="00C174C9">
        <w:rPr>
          <w:rFonts w:ascii="Calibri" w:hAnsi="Calibri"/>
          <w:b/>
        </w:rPr>
        <w:t xml:space="preserve">Tacoma Community College will comply with AIDS omnibus legislation, which requires AIDS education of health professionals. </w:t>
      </w:r>
    </w:p>
    <w:p w14:paraId="595E8E9B" w14:textId="77777777" w:rsidR="00EC0901" w:rsidRDefault="00EC0901" w:rsidP="00D74205">
      <w:pPr>
        <w:widowControl w:val="0"/>
        <w:jc w:val="both"/>
        <w:rPr>
          <w:rFonts w:ascii="Calibri" w:hAnsi="Calibri"/>
          <w:b/>
          <w:u w:val="single"/>
        </w:rPr>
      </w:pPr>
    </w:p>
    <w:p w14:paraId="1D4A0522" w14:textId="761392B5" w:rsidR="00DD3343" w:rsidRPr="00DD3343" w:rsidRDefault="00DD3343" w:rsidP="00D74205">
      <w:pPr>
        <w:widowControl w:val="0"/>
        <w:jc w:val="both"/>
        <w:rPr>
          <w:rFonts w:ascii="Calibri" w:hAnsi="Calibri"/>
          <w:b/>
        </w:rPr>
      </w:pPr>
      <w:bookmarkStart w:id="1" w:name="_Hlk488321503"/>
      <w:r w:rsidRPr="00DD3343">
        <w:rPr>
          <w:rFonts w:ascii="Calibri" w:hAnsi="Calibri"/>
          <w:b/>
        </w:rPr>
        <w:t>HONOR SOCIETY</w:t>
      </w:r>
    </w:p>
    <w:p w14:paraId="297BF0EF" w14:textId="57281286" w:rsidR="00B231C2" w:rsidRPr="005E631E" w:rsidRDefault="00DD3343" w:rsidP="00FB525B">
      <w:pPr>
        <w:rPr>
          <w:rFonts w:asciiTheme="minorHAnsi" w:hAnsiTheme="minorHAnsi"/>
        </w:rPr>
      </w:pPr>
      <w:r w:rsidRPr="00DD3343">
        <w:rPr>
          <w:rFonts w:asciiTheme="minorHAnsi" w:hAnsiTheme="minorHAnsi"/>
        </w:rPr>
        <w:t>The nursing program</w:t>
      </w:r>
      <w:r>
        <w:rPr>
          <w:rFonts w:asciiTheme="minorHAnsi" w:hAnsiTheme="minorHAnsi"/>
        </w:rPr>
        <w:t xml:space="preserve"> has </w:t>
      </w:r>
      <w:r w:rsidR="00B231C2">
        <w:rPr>
          <w:rFonts w:asciiTheme="minorHAnsi" w:hAnsiTheme="minorHAnsi"/>
        </w:rPr>
        <w:t>a</w:t>
      </w:r>
      <w:r>
        <w:rPr>
          <w:rFonts w:asciiTheme="minorHAnsi" w:hAnsiTheme="minorHAnsi"/>
        </w:rPr>
        <w:t xml:space="preserve"> nursing honor society</w:t>
      </w:r>
      <w:r w:rsidR="005E631E">
        <w:rPr>
          <w:rFonts w:asciiTheme="minorHAnsi" w:hAnsiTheme="minorHAnsi"/>
        </w:rPr>
        <w:t xml:space="preserve"> i</w:t>
      </w:r>
      <w:r w:rsidR="00FB525B">
        <w:rPr>
          <w:rFonts w:asciiTheme="minorHAnsi" w:hAnsiTheme="minorHAnsi"/>
        </w:rPr>
        <w:t>n conjunction with the</w:t>
      </w:r>
      <w:r w:rsidRPr="00DD3343">
        <w:rPr>
          <w:rFonts w:asciiTheme="minorHAnsi" w:hAnsiTheme="minorHAnsi"/>
        </w:rPr>
        <w:t xml:space="preserve"> Organization for Associate Degree Nursing (OADN)</w:t>
      </w:r>
      <w:r w:rsidR="00B231C2">
        <w:rPr>
          <w:rFonts w:asciiTheme="minorHAnsi" w:hAnsiTheme="minorHAnsi"/>
        </w:rPr>
        <w:t xml:space="preserve"> </w:t>
      </w:r>
      <w:r w:rsidR="005E631E">
        <w:rPr>
          <w:rFonts w:asciiTheme="minorHAnsi" w:hAnsiTheme="minorHAnsi"/>
        </w:rPr>
        <w:t xml:space="preserve">As an Honor Society Chapter, the program </w:t>
      </w:r>
      <w:r w:rsidRPr="00DD3343">
        <w:rPr>
          <w:rFonts w:asciiTheme="minorHAnsi" w:hAnsiTheme="minorHAnsi"/>
        </w:rPr>
        <w:t>has established the Alpha Delta Nu Honor Society</w:t>
      </w:r>
      <w:r w:rsidR="005E631E">
        <w:rPr>
          <w:rFonts w:asciiTheme="minorHAnsi" w:hAnsiTheme="minorHAnsi"/>
        </w:rPr>
        <w:t xml:space="preserve"> which r</w:t>
      </w:r>
      <w:r w:rsidR="005E631E" w:rsidRPr="005E631E">
        <w:rPr>
          <w:rFonts w:asciiTheme="minorHAnsi" w:hAnsiTheme="minorHAnsi"/>
        </w:rPr>
        <w:t>ecognizes the academic excellence of students in the study of Associate Degree Nursing. The society shall encourage the pursuit of advanced degrees in the profession of nursing as well as continuing education as a life-long professional responsibility.</w:t>
      </w:r>
      <w:r w:rsidR="005E631E">
        <w:rPr>
          <w:rFonts w:asciiTheme="minorHAnsi" w:hAnsiTheme="minorHAnsi"/>
        </w:rPr>
        <w:t xml:space="preserve">  </w:t>
      </w:r>
      <w:r w:rsidR="00FB525B">
        <w:rPr>
          <w:rFonts w:asciiTheme="minorHAnsi" w:hAnsiTheme="minorHAnsi"/>
        </w:rPr>
        <w:t>Students become eligible after meeting specified GPA requirements</w:t>
      </w:r>
      <w:r w:rsidR="00B231C2">
        <w:rPr>
          <w:rFonts w:asciiTheme="minorHAnsi" w:hAnsiTheme="minorHAnsi"/>
        </w:rPr>
        <w:t>, professional and ethical behavior standards and completing designated projects.  For more information see the nursing program Administrative Assistant.</w:t>
      </w:r>
    </w:p>
    <w:p w14:paraId="38899592" w14:textId="77777777" w:rsidR="00DD3343" w:rsidRPr="005E631E" w:rsidRDefault="00DD3343" w:rsidP="005E631E">
      <w:pPr>
        <w:rPr>
          <w:rFonts w:asciiTheme="minorHAnsi" w:hAnsiTheme="minorHAnsi"/>
        </w:rPr>
      </w:pPr>
    </w:p>
    <w:bookmarkEnd w:id="1"/>
    <w:p w14:paraId="1B91B983" w14:textId="77777777" w:rsidR="00EC0901" w:rsidRPr="00C174C9" w:rsidRDefault="00EC0901" w:rsidP="00D74205">
      <w:pPr>
        <w:pStyle w:val="Heading4"/>
        <w:jc w:val="both"/>
        <w:rPr>
          <w:rFonts w:ascii="Calibri" w:hAnsi="Calibri"/>
          <w:sz w:val="20"/>
        </w:rPr>
      </w:pPr>
      <w:r w:rsidRPr="00C174C9">
        <w:rPr>
          <w:rFonts w:ascii="Calibri" w:hAnsi="Calibri"/>
          <w:sz w:val="20"/>
        </w:rPr>
        <w:t>IMMUNIZATIONS/HEALTH CLEARANCE</w:t>
      </w:r>
    </w:p>
    <w:p w14:paraId="05410259" w14:textId="04F3DC7B" w:rsidR="00286853" w:rsidRPr="00286853" w:rsidRDefault="002646DB" w:rsidP="00286853">
      <w:pPr>
        <w:jc w:val="both"/>
        <w:rPr>
          <w:rFonts w:asciiTheme="minorHAnsi" w:hAnsiTheme="minorHAnsi"/>
        </w:rPr>
      </w:pPr>
      <w:r w:rsidRPr="00286853">
        <w:rPr>
          <w:rFonts w:ascii="Calibri" w:hAnsi="Calibri" w:cs="Arial"/>
          <w:u w:val="single"/>
        </w:rPr>
        <w:t>Completion of Health Records</w:t>
      </w:r>
      <w:r w:rsidR="00154D1F" w:rsidRPr="00286853">
        <w:rPr>
          <w:rFonts w:ascii="Calibri" w:hAnsi="Calibri" w:cs="Arial"/>
        </w:rPr>
        <w:t xml:space="preserve">: </w:t>
      </w:r>
      <w:r w:rsidRPr="00286853">
        <w:rPr>
          <w:rFonts w:ascii="Calibri" w:hAnsi="Calibri" w:cs="Arial"/>
          <w:b/>
        </w:rPr>
        <w:t xml:space="preserve"> </w:t>
      </w:r>
      <w:r w:rsidR="00286853" w:rsidRPr="00286853">
        <w:rPr>
          <w:rFonts w:asciiTheme="minorHAnsi" w:hAnsiTheme="minorHAnsi"/>
        </w:rPr>
        <w:t xml:space="preserve">Every student in the </w:t>
      </w:r>
      <w:r w:rsidR="00B30B76" w:rsidRPr="00B30B76">
        <w:rPr>
          <w:rFonts w:ascii="Calibri" w:hAnsi="Calibri"/>
        </w:rPr>
        <w:t>Associate in Applied Science Nursing Transfer Degree</w:t>
      </w:r>
      <w:r w:rsidR="00B30B76" w:rsidRPr="00C174C9">
        <w:rPr>
          <w:rFonts w:ascii="Calibri" w:hAnsi="Calibri"/>
          <w:i/>
        </w:rPr>
        <w:t xml:space="preserve"> </w:t>
      </w:r>
      <w:r w:rsidR="00286853" w:rsidRPr="00286853">
        <w:rPr>
          <w:rFonts w:asciiTheme="minorHAnsi" w:hAnsiTheme="minorHAnsi"/>
        </w:rPr>
        <w:t xml:space="preserve">Program is required to obtain and maintain current documentation of specific immunizations and health clearance information. Each clinical facility that the student may participate in during the course of the program requires the TCC Nursing Program to verify and keep this documentation on file. Each facility has the authorization to audit students’ files for accuracy. If a student is not in compliance, the nursing program may be in jeopardy of being refused admittance into that clinical site due to patient safety. </w:t>
      </w:r>
    </w:p>
    <w:p w14:paraId="2A03BCFE" w14:textId="77777777" w:rsidR="00286853" w:rsidRPr="00286853" w:rsidRDefault="00286853" w:rsidP="00286853">
      <w:pPr>
        <w:ind w:start="36pt"/>
        <w:jc w:val="both"/>
        <w:rPr>
          <w:rFonts w:asciiTheme="minorHAnsi" w:hAnsiTheme="minorHAnsi"/>
        </w:rPr>
      </w:pPr>
    </w:p>
    <w:p w14:paraId="6C7619A3" w14:textId="77777777" w:rsidR="00286853" w:rsidRPr="00286853" w:rsidRDefault="00286853" w:rsidP="00286853">
      <w:pPr>
        <w:jc w:val="both"/>
        <w:rPr>
          <w:rFonts w:asciiTheme="minorHAnsi" w:hAnsiTheme="minorHAnsi"/>
        </w:rPr>
      </w:pPr>
      <w:r w:rsidRPr="00286853">
        <w:rPr>
          <w:rFonts w:asciiTheme="minorHAnsi" w:hAnsiTheme="minorHAnsi"/>
        </w:rPr>
        <w:t xml:space="preserve">Specific immunizations/health clearance requirements are sent to each student at the time of acceptance into the program. It is the student’s responsibility to ensure all records are current and up-to-date during their active participation in the nursing program. A current list of immunizations/health clearance requirements may also be obtained from the Nursing Program secretary. </w:t>
      </w:r>
    </w:p>
    <w:p w14:paraId="09C2795B" w14:textId="77777777" w:rsidR="00286853" w:rsidRPr="00286853" w:rsidRDefault="00286853" w:rsidP="00286853">
      <w:pPr>
        <w:ind w:start="36pt"/>
        <w:jc w:val="both"/>
        <w:rPr>
          <w:rFonts w:asciiTheme="minorHAnsi" w:hAnsiTheme="minorHAnsi"/>
        </w:rPr>
      </w:pPr>
    </w:p>
    <w:p w14:paraId="5EDCB8D8" w14:textId="448A773C" w:rsidR="00F25D0D" w:rsidRDefault="00286853" w:rsidP="00F25D0D">
      <w:pPr>
        <w:jc w:val="both"/>
        <w:rPr>
          <w:rFonts w:asciiTheme="minorHAnsi" w:hAnsiTheme="minorHAnsi"/>
        </w:rPr>
      </w:pPr>
      <w:r w:rsidRPr="00F25D0D">
        <w:rPr>
          <w:rFonts w:asciiTheme="minorHAnsi" w:hAnsiTheme="minorHAnsi"/>
        </w:rPr>
        <w:t>The TCC nursing program utilizes an external company to track and confirm student compliance with maintaining required clinical documents.  Students are expected to meet the program requirements by using the CertifiedBackground.com or VerifiedCredentials.com websites and follow the specified procedure to upload and maintain immunization records.</w:t>
      </w:r>
      <w:r w:rsidR="00F25D0D" w:rsidRPr="00F25D0D">
        <w:rPr>
          <w:rFonts w:asciiTheme="minorHAnsi" w:hAnsiTheme="minorHAnsi"/>
        </w:rPr>
        <w:t xml:space="preserve"> All required clinical documents for clinical placement are due by the deadline published each quarter on the clinical deadline document in the Associate Dean’s Communication</w:t>
      </w:r>
      <w:r w:rsidR="00F25D0D">
        <w:rPr>
          <w:rFonts w:asciiTheme="minorHAnsi" w:hAnsiTheme="minorHAnsi"/>
        </w:rPr>
        <w:t xml:space="preserve"> site on Canvas</w:t>
      </w:r>
      <w:r w:rsidR="00F25D0D" w:rsidRPr="00F25D0D">
        <w:rPr>
          <w:rFonts w:asciiTheme="minorHAnsi" w:hAnsiTheme="minorHAnsi"/>
        </w:rPr>
        <w:t xml:space="preserve">. In addition, all Verified Credentials documents that expire before the start of the quarter or are due within 60 days after the first day of the quarter, must be submitted/uploaded by 5:00 pm on the first day of the quarter. </w:t>
      </w:r>
    </w:p>
    <w:p w14:paraId="3D2AD24B" w14:textId="77777777" w:rsidR="00F25D0D" w:rsidRPr="00F25D0D" w:rsidRDefault="00F25D0D" w:rsidP="00F25D0D">
      <w:pPr>
        <w:jc w:val="both"/>
        <w:rPr>
          <w:rFonts w:asciiTheme="minorHAnsi" w:hAnsiTheme="minorHAnsi"/>
        </w:rPr>
      </w:pPr>
    </w:p>
    <w:p w14:paraId="62DB551F" w14:textId="01FB7B20" w:rsidR="00286853" w:rsidRDefault="00F25D0D" w:rsidP="00F25D0D">
      <w:pPr>
        <w:jc w:val="both"/>
        <w:rPr>
          <w:rFonts w:ascii="Calibri" w:eastAsiaTheme="minorEastAsia" w:hAnsi="Calibri" w:cs="Tahoma"/>
          <w:lang w:bidi="en-US"/>
        </w:rPr>
      </w:pPr>
      <w:r w:rsidRPr="00F25D0D">
        <w:rPr>
          <w:rFonts w:asciiTheme="minorHAnsi" w:hAnsiTheme="minorHAnsi"/>
        </w:rPr>
        <w:t xml:space="preserve">If the student does not comply with updating his or her file with current documentation by the first day of the academic quarter, he or she will not be allowed to attend clinical for the entire quarter, must un-enroll from the clinical course, and this will count as a course failure. The TCC Nursing Program is a sequential program and students must attend and pass all courses, including the clinical rotation, each quarter to progress to the next quarter/level. If a student is not permitted to attend a clinical rotation due to noncompliance with required clinical documentation, he or she will not progress to the next quarter/level, until the clinical course has been completed with a passing grade. Once the student is in compliance with all clinical documentation, he or she will be allowed to re-enroll in the clinical course during the next available quarter (when space is available). </w:t>
      </w:r>
      <w:r>
        <w:rPr>
          <w:rFonts w:asciiTheme="minorHAnsi" w:hAnsiTheme="minorHAnsi"/>
        </w:rPr>
        <w:t xml:space="preserve">  </w:t>
      </w:r>
      <w:r w:rsidR="00286853" w:rsidRPr="00F25D0D">
        <w:rPr>
          <w:rFonts w:ascii="Calibri" w:eastAsiaTheme="minorEastAsia" w:hAnsi="Calibri" w:cs="Tahoma"/>
          <w:lang w:bidi="en-US"/>
        </w:rPr>
        <w:t>This policy revision goes into effect January 1, 2017.</w:t>
      </w:r>
      <w:r w:rsidR="00286853" w:rsidRPr="00286853">
        <w:rPr>
          <w:rFonts w:ascii="Calibri" w:eastAsiaTheme="minorEastAsia" w:hAnsi="Calibri" w:cs="Tahoma"/>
          <w:lang w:bidi="en-US"/>
        </w:rPr>
        <w:t xml:space="preserve"> </w:t>
      </w:r>
    </w:p>
    <w:p w14:paraId="381BC8D9" w14:textId="77777777" w:rsidR="00286853" w:rsidRPr="00286853" w:rsidRDefault="00286853" w:rsidP="00286853">
      <w:pPr>
        <w:pStyle w:val="BodyText2"/>
        <w:spacing w:before="0pt"/>
        <w:jc w:val="both"/>
        <w:rPr>
          <w:rFonts w:ascii="Calibri" w:eastAsiaTheme="minorEastAsia" w:hAnsi="Calibri" w:cs="Tahoma"/>
          <w:sz w:val="20"/>
          <w:lang w:bidi="en-US"/>
        </w:rPr>
      </w:pPr>
    </w:p>
    <w:p w14:paraId="3DBBC6A2" w14:textId="10361143" w:rsidR="00412F5A" w:rsidRPr="00286853" w:rsidRDefault="00412F5A" w:rsidP="00286853">
      <w:pPr>
        <w:jc w:val="both"/>
        <w:rPr>
          <w:rFonts w:ascii="Calibri" w:hAnsi="Calibri"/>
        </w:rPr>
      </w:pPr>
      <w:r w:rsidRPr="00286853">
        <w:rPr>
          <w:rFonts w:ascii="Calibri" w:hAnsi="Calibri"/>
        </w:rPr>
        <w:lastRenderedPageBreak/>
        <w:t xml:space="preserve">In order to complete the required clinical rotations, </w:t>
      </w:r>
      <w:r w:rsidR="00CA0FAF" w:rsidRPr="00286853">
        <w:rPr>
          <w:rFonts w:ascii="Calibri" w:hAnsi="Calibri"/>
        </w:rPr>
        <w:t>nursing</w:t>
      </w:r>
      <w:r w:rsidRPr="00286853">
        <w:rPr>
          <w:rFonts w:ascii="Calibri" w:hAnsi="Calibri"/>
        </w:rPr>
        <w:t xml:space="preserve"> students must provide the following additional documentation upon acceptance into the program:</w:t>
      </w:r>
    </w:p>
    <w:p w14:paraId="67C017D4" w14:textId="77777777" w:rsidR="00412F5A" w:rsidRPr="003428D4" w:rsidRDefault="00412F5A" w:rsidP="00D74205">
      <w:pPr>
        <w:jc w:val="both"/>
        <w:rPr>
          <w:rFonts w:ascii="Calibri" w:hAnsi="Calibri"/>
        </w:rPr>
      </w:pPr>
    </w:p>
    <w:p w14:paraId="4F5F1E32" w14:textId="77777777" w:rsidR="00412F5A" w:rsidRPr="003428D4" w:rsidRDefault="00412F5A" w:rsidP="00D74205">
      <w:pPr>
        <w:jc w:val="both"/>
        <w:rPr>
          <w:rFonts w:ascii="Calibri" w:hAnsi="Calibri"/>
        </w:rPr>
      </w:pPr>
      <w:r w:rsidRPr="003428D4">
        <w:rPr>
          <w:rFonts w:ascii="Calibri" w:hAnsi="Calibri"/>
          <w:u w:val="single"/>
        </w:rPr>
        <w:t>Health Clearance</w:t>
      </w:r>
      <w:r w:rsidR="00154D1F" w:rsidRPr="003428D4">
        <w:rPr>
          <w:rFonts w:ascii="Calibri" w:hAnsi="Calibri"/>
        </w:rPr>
        <w:t>:</w:t>
      </w:r>
    </w:p>
    <w:p w14:paraId="0F163983" w14:textId="77777777" w:rsidR="00154D1F" w:rsidRPr="003428D4" w:rsidRDefault="00154D1F" w:rsidP="00D74205">
      <w:pPr>
        <w:numPr>
          <w:ilvl w:val="0"/>
          <w:numId w:val="24"/>
        </w:numPr>
        <w:jc w:val="both"/>
        <w:rPr>
          <w:rFonts w:ascii="Calibri" w:hAnsi="Calibri" w:cs="Arial"/>
        </w:rPr>
      </w:pPr>
      <w:r w:rsidRPr="003428D4">
        <w:rPr>
          <w:rFonts w:ascii="Calibri" w:hAnsi="Calibri" w:cs="Arial"/>
          <w:u w:val="single"/>
        </w:rPr>
        <w:t>Hepatitis B Series</w:t>
      </w:r>
      <w:r w:rsidRPr="003428D4">
        <w:rPr>
          <w:rFonts w:ascii="Calibri" w:hAnsi="Calibri" w:cs="Arial"/>
        </w:rPr>
        <w:t xml:space="preserve"> - Proof of immunity by vaccination (3 doses) </w:t>
      </w:r>
      <w:r w:rsidR="00ED0DAE">
        <w:rPr>
          <w:rFonts w:ascii="Calibri" w:hAnsi="Calibri" w:cs="Arial"/>
        </w:rPr>
        <w:t>and a positive titer</w:t>
      </w:r>
      <w:r w:rsidRPr="003428D4">
        <w:rPr>
          <w:rFonts w:ascii="Calibri" w:hAnsi="Calibri" w:cs="Arial"/>
        </w:rPr>
        <w:t>:</w:t>
      </w:r>
    </w:p>
    <w:p w14:paraId="62A905CB" w14:textId="77777777" w:rsidR="00154D1F" w:rsidRPr="003428D4" w:rsidRDefault="00154D1F" w:rsidP="00D74205">
      <w:pPr>
        <w:ind w:start="36pt"/>
        <w:jc w:val="both"/>
        <w:rPr>
          <w:rFonts w:ascii="Calibri" w:hAnsi="Calibri" w:cs="Arial"/>
        </w:rPr>
      </w:pPr>
      <w:r w:rsidRPr="003428D4">
        <w:rPr>
          <w:rFonts w:ascii="Calibri" w:hAnsi="Calibri" w:cs="Arial"/>
        </w:rPr>
        <w:t xml:space="preserve">If you received the 3 required doses as a child, a </w:t>
      </w:r>
      <w:r w:rsidR="00ED0DAE">
        <w:rPr>
          <w:rFonts w:ascii="Calibri" w:hAnsi="Calibri" w:cs="Arial"/>
        </w:rPr>
        <w:t xml:space="preserve">positive </w:t>
      </w:r>
      <w:r w:rsidRPr="003428D4">
        <w:rPr>
          <w:rFonts w:ascii="Calibri" w:hAnsi="Calibri" w:cs="Arial"/>
        </w:rPr>
        <w:t xml:space="preserve">titer is </w:t>
      </w:r>
      <w:r w:rsidR="00ED0DAE">
        <w:rPr>
          <w:rFonts w:ascii="Calibri" w:hAnsi="Calibri" w:cs="Arial"/>
        </w:rPr>
        <w:t>still needed</w:t>
      </w:r>
      <w:r w:rsidRPr="003428D4">
        <w:rPr>
          <w:rFonts w:ascii="Calibri" w:hAnsi="Calibri" w:cs="Arial"/>
        </w:rPr>
        <w:t>.</w:t>
      </w:r>
    </w:p>
    <w:p w14:paraId="09502739" w14:textId="77777777" w:rsidR="00154D1F" w:rsidRPr="003428D4" w:rsidRDefault="00154D1F" w:rsidP="00D74205">
      <w:pPr>
        <w:ind w:start="36pt"/>
        <w:jc w:val="both"/>
        <w:rPr>
          <w:rFonts w:ascii="Calibri" w:hAnsi="Calibri" w:cs="Arial"/>
          <w:spacing w:val="-9"/>
        </w:rPr>
      </w:pPr>
      <w:r w:rsidRPr="003428D4">
        <w:rPr>
          <w:rFonts w:ascii="Calibri" w:hAnsi="Calibri" w:cs="Arial"/>
        </w:rPr>
        <w:t xml:space="preserve">If you have a titer drawn </w:t>
      </w:r>
      <w:r w:rsidR="00ED0DAE">
        <w:rPr>
          <w:rFonts w:ascii="Calibri" w:hAnsi="Calibri" w:cs="Arial"/>
        </w:rPr>
        <w:t>and it is</w:t>
      </w:r>
      <w:r w:rsidRPr="003428D4">
        <w:rPr>
          <w:rFonts w:ascii="Calibri" w:hAnsi="Calibri" w:cs="Arial"/>
        </w:rPr>
        <w:t xml:space="preserve"> negative you should complete a </w:t>
      </w:r>
      <w:r w:rsidR="00ED0DAE">
        <w:rPr>
          <w:rFonts w:ascii="Calibri" w:hAnsi="Calibri" w:cs="Arial"/>
        </w:rPr>
        <w:t>new series</w:t>
      </w:r>
      <w:r w:rsidRPr="003428D4">
        <w:rPr>
          <w:rFonts w:ascii="Calibri" w:hAnsi="Calibri" w:cs="Arial"/>
        </w:rPr>
        <w:t xml:space="preserve"> and repeat titer. If negative </w:t>
      </w:r>
      <w:r w:rsidR="00ED0DAE">
        <w:rPr>
          <w:rFonts w:ascii="Calibri" w:hAnsi="Calibri" w:cs="Arial"/>
        </w:rPr>
        <w:t xml:space="preserve">the second time </w:t>
      </w:r>
      <w:r w:rsidRPr="003428D4">
        <w:rPr>
          <w:rFonts w:ascii="Calibri" w:hAnsi="Calibri" w:cs="Arial"/>
        </w:rPr>
        <w:t>you are considered a non-responder. Student will be allowed in clinical during repeat</w:t>
      </w:r>
      <w:r w:rsidRPr="003428D4">
        <w:rPr>
          <w:rFonts w:ascii="Calibri" w:hAnsi="Calibri" w:cs="Arial"/>
          <w:spacing w:val="1"/>
        </w:rPr>
        <w:t xml:space="preserve"> </w:t>
      </w:r>
      <w:r w:rsidR="00ED0DAE">
        <w:rPr>
          <w:rFonts w:ascii="Calibri" w:hAnsi="Calibri" w:cs="Arial"/>
          <w:spacing w:val="-9"/>
        </w:rPr>
        <w:t>series as long as the student signs a Hepatitis B waiver.</w:t>
      </w:r>
    </w:p>
    <w:p w14:paraId="62FD6D74" w14:textId="77777777" w:rsidR="00E1016E" w:rsidRPr="003428D4" w:rsidRDefault="00E1016E" w:rsidP="00D74205">
      <w:pPr>
        <w:widowControl w:val="0"/>
        <w:autoSpaceDE w:val="0"/>
        <w:autoSpaceDN w:val="0"/>
        <w:adjustRightInd w:val="0"/>
        <w:ind w:start="36pt" w:end="15.10pt"/>
        <w:jc w:val="both"/>
        <w:rPr>
          <w:rFonts w:ascii="Calibri" w:hAnsi="Calibri" w:cs="Arial"/>
          <w:spacing w:val="-9"/>
        </w:rPr>
      </w:pPr>
    </w:p>
    <w:p w14:paraId="2F5CDA60" w14:textId="77777777" w:rsidR="00154D1F" w:rsidRPr="003428D4" w:rsidRDefault="00154D1F" w:rsidP="00D74205">
      <w:pPr>
        <w:widowControl w:val="0"/>
        <w:numPr>
          <w:ilvl w:val="0"/>
          <w:numId w:val="24"/>
        </w:numPr>
        <w:tabs>
          <w:tab w:val="start" w:pos="18pt"/>
        </w:tabs>
        <w:autoSpaceDE w:val="0"/>
        <w:autoSpaceDN w:val="0"/>
        <w:adjustRightInd w:val="0"/>
        <w:ind w:end="15.10pt"/>
        <w:jc w:val="both"/>
        <w:rPr>
          <w:rFonts w:ascii="Calibri" w:hAnsi="Calibri" w:cs="Arial"/>
          <w:spacing w:val="-9"/>
        </w:rPr>
      </w:pPr>
      <w:r w:rsidRPr="003428D4">
        <w:rPr>
          <w:rFonts w:ascii="Calibri" w:hAnsi="Calibri" w:cs="Arial"/>
          <w:u w:val="single"/>
        </w:rPr>
        <w:t>Influenza</w:t>
      </w:r>
      <w:r w:rsidRPr="003428D4">
        <w:rPr>
          <w:rFonts w:ascii="Calibri" w:hAnsi="Calibri" w:cs="Arial"/>
        </w:rPr>
        <w:t xml:space="preserve"> </w:t>
      </w:r>
      <w:r w:rsidRPr="003428D4">
        <w:rPr>
          <w:rFonts w:ascii="Calibri" w:hAnsi="Calibri" w:cs="Arial"/>
          <w:spacing w:val="-9"/>
        </w:rPr>
        <w:t>-</w:t>
      </w:r>
      <w:r w:rsidRPr="003428D4">
        <w:rPr>
          <w:rFonts w:ascii="Calibri" w:hAnsi="Calibri" w:cs="Arial"/>
        </w:rPr>
        <w:t xml:space="preserve"> Proof of immunity</w:t>
      </w:r>
      <w:r w:rsidR="00ED0DAE">
        <w:rPr>
          <w:rFonts w:ascii="Calibri" w:hAnsi="Calibri" w:cs="Arial"/>
        </w:rPr>
        <w:t xml:space="preserve"> by vaccination</w:t>
      </w:r>
      <w:r w:rsidRPr="003428D4">
        <w:rPr>
          <w:rFonts w:ascii="Calibri" w:hAnsi="Calibri" w:cs="Arial"/>
        </w:rPr>
        <w:t xml:space="preserve">. This vaccination must be current (based upon current flu season requirements). </w:t>
      </w:r>
    </w:p>
    <w:p w14:paraId="1832698C" w14:textId="77777777" w:rsidR="00E1016E" w:rsidRPr="003428D4" w:rsidRDefault="00E1016E" w:rsidP="00D74205">
      <w:pPr>
        <w:widowControl w:val="0"/>
        <w:tabs>
          <w:tab w:val="start" w:pos="18pt"/>
        </w:tabs>
        <w:autoSpaceDE w:val="0"/>
        <w:autoSpaceDN w:val="0"/>
        <w:adjustRightInd w:val="0"/>
        <w:ind w:start="36pt" w:end="15.10pt"/>
        <w:jc w:val="both"/>
        <w:rPr>
          <w:rFonts w:ascii="Calibri" w:hAnsi="Calibri" w:cs="Arial"/>
          <w:spacing w:val="-9"/>
        </w:rPr>
      </w:pPr>
    </w:p>
    <w:p w14:paraId="6107DD13" w14:textId="77777777" w:rsidR="00154D1F" w:rsidRPr="003428D4" w:rsidRDefault="00154D1F" w:rsidP="00D74205">
      <w:pPr>
        <w:widowControl w:val="0"/>
        <w:numPr>
          <w:ilvl w:val="0"/>
          <w:numId w:val="24"/>
        </w:numPr>
        <w:tabs>
          <w:tab w:val="start" w:pos="18pt"/>
        </w:tabs>
        <w:autoSpaceDE w:val="0"/>
        <w:autoSpaceDN w:val="0"/>
        <w:adjustRightInd w:val="0"/>
        <w:ind w:end="15.10pt"/>
        <w:jc w:val="both"/>
        <w:rPr>
          <w:rFonts w:ascii="Calibri" w:hAnsi="Calibri" w:cs="Arial"/>
          <w:spacing w:val="-9"/>
        </w:rPr>
      </w:pPr>
      <w:r w:rsidRPr="003428D4">
        <w:rPr>
          <w:rFonts w:ascii="Calibri" w:hAnsi="Calibri" w:cs="Arial"/>
          <w:u w:val="single"/>
        </w:rPr>
        <w:t>MMR</w:t>
      </w:r>
      <w:r w:rsidRPr="003428D4">
        <w:rPr>
          <w:rFonts w:ascii="Calibri" w:hAnsi="Calibri" w:cs="Arial"/>
        </w:rPr>
        <w:t xml:space="preserve"> - Measles (</w:t>
      </w:r>
      <w:proofErr w:type="spellStart"/>
      <w:r w:rsidRPr="003428D4">
        <w:rPr>
          <w:rFonts w:ascii="Calibri" w:hAnsi="Calibri" w:cs="Arial"/>
        </w:rPr>
        <w:t>rubeolla</w:t>
      </w:r>
      <w:proofErr w:type="spellEnd"/>
      <w:r w:rsidRPr="003428D4">
        <w:rPr>
          <w:rFonts w:ascii="Calibri" w:hAnsi="Calibri" w:cs="Arial"/>
        </w:rPr>
        <w:t xml:space="preserve">), Mumps, Rubella </w:t>
      </w:r>
      <w:r w:rsidRPr="003428D4">
        <w:rPr>
          <w:rFonts w:ascii="Calibri" w:hAnsi="Calibri" w:cs="Arial"/>
          <w:spacing w:val="-9"/>
        </w:rPr>
        <w:t>-</w:t>
      </w:r>
      <w:r w:rsidRPr="003428D4">
        <w:rPr>
          <w:rFonts w:ascii="Calibri" w:hAnsi="Calibri" w:cs="Arial"/>
        </w:rPr>
        <w:t xml:space="preserve"> Proof of immunity by vaccination (2 doses) or titer.</w:t>
      </w:r>
    </w:p>
    <w:p w14:paraId="05B90B1B" w14:textId="77777777" w:rsidR="00E1016E" w:rsidRPr="003428D4" w:rsidRDefault="00E1016E" w:rsidP="00D74205">
      <w:pPr>
        <w:widowControl w:val="0"/>
        <w:tabs>
          <w:tab w:val="start" w:pos="18pt"/>
        </w:tabs>
        <w:autoSpaceDE w:val="0"/>
        <w:autoSpaceDN w:val="0"/>
        <w:adjustRightInd w:val="0"/>
        <w:ind w:start="36pt" w:end="15.10pt"/>
        <w:jc w:val="both"/>
        <w:rPr>
          <w:rFonts w:ascii="Calibri" w:hAnsi="Calibri" w:cs="Arial"/>
          <w:spacing w:val="-9"/>
        </w:rPr>
      </w:pPr>
    </w:p>
    <w:p w14:paraId="26EBBF2F" w14:textId="77777777" w:rsidR="00615736" w:rsidRPr="00615736" w:rsidRDefault="00615736" w:rsidP="001635DF">
      <w:pPr>
        <w:widowControl w:val="0"/>
        <w:numPr>
          <w:ilvl w:val="0"/>
          <w:numId w:val="24"/>
        </w:numPr>
        <w:tabs>
          <w:tab w:val="start" w:pos="18pt"/>
        </w:tabs>
        <w:autoSpaceDE w:val="0"/>
        <w:autoSpaceDN w:val="0"/>
        <w:adjustRightInd w:val="0"/>
        <w:ind w:end="15.10pt"/>
        <w:jc w:val="both"/>
        <w:rPr>
          <w:rFonts w:ascii="Calibri" w:hAnsi="Calibri" w:cs="Arial"/>
        </w:rPr>
      </w:pPr>
      <w:r w:rsidRPr="00615736">
        <w:rPr>
          <w:rFonts w:ascii="Calibri" w:hAnsi="Calibri" w:cs="Arial"/>
        </w:rPr>
        <w:t>PPD (TB) – We require the 2 step PPD.  If the 1st PPD test is negative then you will need to obtain a 2nd PPD within 1-3 weeks. Yearly annuals are required after your 2 step. If you have a new positive TB result, history of a positive TB, or have had the BCG vaccination you must provide proof of chest x-ray. The x-ray must be after the positive result and with</w:t>
      </w:r>
      <w:r>
        <w:rPr>
          <w:rFonts w:ascii="Calibri" w:hAnsi="Calibri" w:cs="Arial"/>
        </w:rPr>
        <w:t>in the last five</w:t>
      </w:r>
      <w:r w:rsidRPr="00615736">
        <w:rPr>
          <w:rFonts w:ascii="Calibri" w:hAnsi="Calibri" w:cs="Arial"/>
        </w:rPr>
        <w:t xml:space="preserve"> years. You will need to submit negative symptom checks annually. (must be within the last 12 months). If you have no proof of a positive TB test you will need to re-test to show history.</w:t>
      </w:r>
    </w:p>
    <w:p w14:paraId="3D1246A4" w14:textId="77777777" w:rsidR="00615736" w:rsidRDefault="00615736" w:rsidP="00615736">
      <w:pPr>
        <w:widowControl w:val="0"/>
        <w:tabs>
          <w:tab w:val="start" w:pos="18pt"/>
        </w:tabs>
        <w:autoSpaceDE w:val="0"/>
        <w:autoSpaceDN w:val="0"/>
        <w:adjustRightInd w:val="0"/>
        <w:ind w:start="36pt" w:end="15.10pt"/>
        <w:jc w:val="both"/>
        <w:rPr>
          <w:rFonts w:ascii="Calibri" w:hAnsi="Calibri" w:cs="Arial"/>
        </w:rPr>
      </w:pPr>
    </w:p>
    <w:p w14:paraId="012CCFE2" w14:textId="77777777" w:rsidR="00615736" w:rsidRPr="00615736" w:rsidRDefault="00615736" w:rsidP="00615736">
      <w:pPr>
        <w:widowControl w:val="0"/>
        <w:tabs>
          <w:tab w:val="start" w:pos="18pt"/>
        </w:tabs>
        <w:autoSpaceDE w:val="0"/>
        <w:autoSpaceDN w:val="0"/>
        <w:adjustRightInd w:val="0"/>
        <w:ind w:start="36pt" w:end="15.10pt"/>
        <w:jc w:val="both"/>
        <w:rPr>
          <w:rFonts w:ascii="Calibri" w:hAnsi="Calibri" w:cs="Arial"/>
        </w:rPr>
      </w:pPr>
      <w:r w:rsidRPr="00615736">
        <w:rPr>
          <w:rFonts w:ascii="Calibri" w:hAnsi="Calibri" w:cs="Arial"/>
        </w:rPr>
        <w:t>NOTE: If administered concurrently, or shortly after, a live virus vaccine (such as varicella), a TB skin test may produce a false negative.</w:t>
      </w:r>
    </w:p>
    <w:p w14:paraId="2F2FBD76" w14:textId="77777777" w:rsidR="00025662" w:rsidRPr="00C174C9" w:rsidRDefault="00025662" w:rsidP="00D74205">
      <w:pPr>
        <w:widowControl w:val="0"/>
        <w:tabs>
          <w:tab w:val="start" w:pos="36pt"/>
        </w:tabs>
        <w:autoSpaceDE w:val="0"/>
        <w:autoSpaceDN w:val="0"/>
        <w:adjustRightInd w:val="0"/>
        <w:ind w:start="36pt" w:end="15.10pt"/>
        <w:jc w:val="both"/>
        <w:rPr>
          <w:rFonts w:ascii="Calibri" w:hAnsi="Calibri" w:cs="Arial"/>
        </w:rPr>
      </w:pPr>
    </w:p>
    <w:p w14:paraId="55841FB9" w14:textId="77777777" w:rsidR="00154D1F" w:rsidRPr="00C174C9" w:rsidRDefault="00154D1F" w:rsidP="00D74205">
      <w:pPr>
        <w:widowControl w:val="0"/>
        <w:numPr>
          <w:ilvl w:val="0"/>
          <w:numId w:val="24"/>
        </w:numPr>
        <w:tabs>
          <w:tab w:val="start" w:pos="18pt"/>
        </w:tabs>
        <w:autoSpaceDE w:val="0"/>
        <w:autoSpaceDN w:val="0"/>
        <w:adjustRightInd w:val="0"/>
        <w:ind w:end="15.10pt"/>
        <w:jc w:val="both"/>
        <w:rPr>
          <w:rFonts w:ascii="Calibri" w:hAnsi="Calibri" w:cs="Arial"/>
          <w:spacing w:val="-9"/>
        </w:rPr>
      </w:pPr>
      <w:r w:rsidRPr="00C174C9">
        <w:rPr>
          <w:rFonts w:ascii="Calibri" w:hAnsi="Calibri" w:cs="Arial"/>
          <w:u w:val="single"/>
        </w:rPr>
        <w:t>Tetanus</w:t>
      </w:r>
      <w:r w:rsidRPr="00C174C9">
        <w:rPr>
          <w:rFonts w:ascii="Calibri" w:hAnsi="Calibri" w:cs="Arial"/>
        </w:rPr>
        <w:t xml:space="preserve"> </w:t>
      </w:r>
      <w:r w:rsidR="00ED0DAE">
        <w:rPr>
          <w:rFonts w:ascii="Calibri" w:hAnsi="Calibri" w:cs="Arial"/>
          <w:spacing w:val="-9"/>
        </w:rPr>
        <w:t>–</w:t>
      </w:r>
      <w:r w:rsidRPr="00C174C9">
        <w:rPr>
          <w:rFonts w:ascii="Calibri" w:hAnsi="Calibri" w:cs="Arial"/>
        </w:rPr>
        <w:t xml:space="preserve"> </w:t>
      </w:r>
      <w:proofErr w:type="spellStart"/>
      <w:r w:rsidRPr="00C174C9">
        <w:rPr>
          <w:rFonts w:ascii="Calibri" w:hAnsi="Calibri" w:cs="Arial"/>
        </w:rPr>
        <w:t>Tdap</w:t>
      </w:r>
      <w:proofErr w:type="spellEnd"/>
      <w:r w:rsidR="00ED0DAE">
        <w:rPr>
          <w:rFonts w:ascii="Calibri" w:hAnsi="Calibri" w:cs="Arial"/>
        </w:rPr>
        <w:t xml:space="preserve"> v</w:t>
      </w:r>
      <w:r w:rsidRPr="00C174C9">
        <w:rPr>
          <w:rFonts w:ascii="Calibri" w:hAnsi="Calibri" w:cs="Arial"/>
        </w:rPr>
        <w:t>accination must be within 10 years.</w:t>
      </w:r>
    </w:p>
    <w:p w14:paraId="48C1E8F7" w14:textId="77777777" w:rsidR="00E1016E" w:rsidRPr="00C174C9" w:rsidRDefault="00E1016E" w:rsidP="00D74205">
      <w:pPr>
        <w:widowControl w:val="0"/>
        <w:tabs>
          <w:tab w:val="start" w:pos="18pt"/>
        </w:tabs>
        <w:autoSpaceDE w:val="0"/>
        <w:autoSpaceDN w:val="0"/>
        <w:adjustRightInd w:val="0"/>
        <w:ind w:start="36pt" w:end="15.10pt"/>
        <w:jc w:val="both"/>
        <w:rPr>
          <w:rFonts w:ascii="Calibri" w:hAnsi="Calibri" w:cs="Arial"/>
          <w:spacing w:val="-9"/>
        </w:rPr>
      </w:pPr>
    </w:p>
    <w:p w14:paraId="52132B57" w14:textId="77777777" w:rsidR="009D35C5" w:rsidRPr="00C174C9" w:rsidRDefault="00154D1F" w:rsidP="00D74205">
      <w:pPr>
        <w:widowControl w:val="0"/>
        <w:numPr>
          <w:ilvl w:val="0"/>
          <w:numId w:val="24"/>
        </w:numPr>
        <w:tabs>
          <w:tab w:val="start" w:pos="18pt"/>
        </w:tabs>
        <w:autoSpaceDE w:val="0"/>
        <w:autoSpaceDN w:val="0"/>
        <w:adjustRightInd w:val="0"/>
        <w:ind w:end="15.10pt"/>
        <w:jc w:val="both"/>
        <w:rPr>
          <w:rFonts w:ascii="Calibri" w:hAnsi="Calibri" w:cs="Arial"/>
        </w:rPr>
      </w:pPr>
      <w:r w:rsidRPr="00C174C9">
        <w:rPr>
          <w:rFonts w:ascii="Calibri" w:hAnsi="Calibri" w:cs="Arial"/>
          <w:u w:val="single"/>
        </w:rPr>
        <w:t>Varicella</w:t>
      </w:r>
      <w:r w:rsidRPr="00C174C9">
        <w:rPr>
          <w:rFonts w:ascii="Calibri" w:hAnsi="Calibri" w:cs="Arial"/>
        </w:rPr>
        <w:t xml:space="preserve"> (Chicken Pox)</w:t>
      </w:r>
      <w:r w:rsidRPr="00C174C9">
        <w:rPr>
          <w:rFonts w:ascii="Calibri" w:hAnsi="Calibri" w:cs="Arial"/>
          <w:spacing w:val="-9"/>
        </w:rPr>
        <w:t xml:space="preserve"> -</w:t>
      </w:r>
      <w:r w:rsidRPr="00C174C9">
        <w:rPr>
          <w:rFonts w:ascii="Calibri" w:hAnsi="Calibri" w:cs="Arial"/>
        </w:rPr>
        <w:t xml:space="preserve"> Proof of immunity by vaccination or titer. </w:t>
      </w:r>
      <w:r w:rsidR="003C68F7">
        <w:rPr>
          <w:rFonts w:ascii="Calibri" w:hAnsi="Calibri" w:cs="Arial"/>
        </w:rPr>
        <w:t>For proof of immunity by vaccination, yo</w:t>
      </w:r>
      <w:r w:rsidRPr="00C174C9">
        <w:rPr>
          <w:rFonts w:ascii="Calibri" w:hAnsi="Calibri" w:cs="Arial"/>
        </w:rPr>
        <w:t xml:space="preserve">u must show 2 doses of vaccination. </w:t>
      </w:r>
      <w:r w:rsidRPr="00C174C9">
        <w:rPr>
          <w:rFonts w:ascii="Calibri" w:hAnsi="Calibri" w:cs="Arial"/>
          <w:spacing w:val="-9"/>
        </w:rPr>
        <w:t xml:space="preserve"> </w:t>
      </w:r>
    </w:p>
    <w:p w14:paraId="447279C1" w14:textId="77777777" w:rsidR="004E1EEB" w:rsidRDefault="004E1EEB" w:rsidP="00D74205">
      <w:pPr>
        <w:jc w:val="both"/>
        <w:rPr>
          <w:rFonts w:ascii="Calibri" w:hAnsi="Calibri" w:cs="Arial"/>
          <w:u w:val="single"/>
        </w:rPr>
      </w:pPr>
    </w:p>
    <w:p w14:paraId="76B5B016" w14:textId="77777777" w:rsidR="004E1EEB" w:rsidRPr="00C174C9" w:rsidRDefault="004E1EEB" w:rsidP="00D74205">
      <w:pPr>
        <w:jc w:val="both"/>
        <w:rPr>
          <w:rFonts w:ascii="Calibri" w:hAnsi="Calibri" w:cs="Arial"/>
        </w:rPr>
      </w:pPr>
      <w:r w:rsidRPr="00C174C9">
        <w:rPr>
          <w:rFonts w:ascii="Calibri" w:hAnsi="Calibri" w:cs="Arial"/>
        </w:rPr>
        <w:t xml:space="preserve">Information regarding health clearance procedures will be sent to those accepted into the program.  </w:t>
      </w:r>
      <w:r w:rsidRPr="00C174C9">
        <w:rPr>
          <w:rFonts w:ascii="Calibri" w:hAnsi="Calibri" w:cs="Arial"/>
          <w:i/>
        </w:rPr>
        <w:t>Note: These requirements are subject to change.</w:t>
      </w:r>
    </w:p>
    <w:p w14:paraId="33312711" w14:textId="77777777" w:rsidR="004E1EEB" w:rsidRDefault="004E1EEB" w:rsidP="00D74205">
      <w:pPr>
        <w:jc w:val="both"/>
        <w:rPr>
          <w:rFonts w:ascii="Calibri" w:hAnsi="Calibri" w:cs="Arial"/>
          <w:u w:val="single"/>
        </w:rPr>
      </w:pPr>
    </w:p>
    <w:p w14:paraId="40B36593" w14:textId="3D4C9F34" w:rsidR="00D34F73" w:rsidRPr="00EB130E" w:rsidRDefault="00D34F73" w:rsidP="00D74205">
      <w:pPr>
        <w:jc w:val="both"/>
        <w:rPr>
          <w:rFonts w:ascii="Calibri" w:hAnsi="Calibri" w:cs="Arial"/>
          <w:b/>
        </w:rPr>
      </w:pPr>
      <w:r w:rsidRPr="00EB130E">
        <w:rPr>
          <w:rFonts w:ascii="Calibri" w:hAnsi="Calibri" w:cs="Arial"/>
          <w:b/>
        </w:rPr>
        <w:t>INCIDENT REPORTING AND TRACKING</w:t>
      </w:r>
    </w:p>
    <w:p w14:paraId="01861ABF" w14:textId="10BCB86D" w:rsidR="00463882" w:rsidRPr="00EB130E" w:rsidRDefault="00D34F73" w:rsidP="00D74205">
      <w:pPr>
        <w:jc w:val="both"/>
        <w:rPr>
          <w:rFonts w:ascii="Calibri" w:hAnsi="Calibri" w:cs="Arial"/>
        </w:rPr>
      </w:pPr>
      <w:r w:rsidRPr="00EB130E">
        <w:rPr>
          <w:rFonts w:ascii="Calibri" w:hAnsi="Calibri" w:cs="Arial"/>
        </w:rPr>
        <w:t xml:space="preserve">WAC 246-840-519 requires nursing programs to have written policies/procedures on Incident Reports and tracking of reports that are specific to nursing students.  Currently, </w:t>
      </w:r>
      <w:r w:rsidR="00463882" w:rsidRPr="00EB130E">
        <w:rPr>
          <w:rFonts w:ascii="Calibri" w:hAnsi="Calibri" w:cs="Arial"/>
        </w:rPr>
        <w:t xml:space="preserve">these are limited to the following: </w:t>
      </w:r>
    </w:p>
    <w:p w14:paraId="4FC475F0" w14:textId="77777777" w:rsidR="002613BA" w:rsidRPr="00EB130E" w:rsidRDefault="002613BA" w:rsidP="002613BA">
      <w:pPr>
        <w:jc w:val="both"/>
        <w:rPr>
          <w:rFonts w:ascii="Calibri" w:hAnsi="Calibri" w:cs="Arial"/>
        </w:rPr>
      </w:pPr>
    </w:p>
    <w:p w14:paraId="112EE99A" w14:textId="33BF3989" w:rsidR="002613BA" w:rsidRPr="00EB130E" w:rsidRDefault="002613BA" w:rsidP="00A63D6D">
      <w:pPr>
        <w:pStyle w:val="ListParagraph"/>
        <w:numPr>
          <w:ilvl w:val="0"/>
          <w:numId w:val="48"/>
        </w:numPr>
        <w:jc w:val="both"/>
        <w:rPr>
          <w:rFonts w:ascii="Calibri" w:hAnsi="Calibri" w:cs="Arial"/>
        </w:rPr>
      </w:pPr>
      <w:r w:rsidRPr="00EB130E">
        <w:rPr>
          <w:rFonts w:ascii="Calibri" w:hAnsi="Calibri" w:cs="Arial"/>
          <w:b/>
        </w:rPr>
        <w:t>Clinical Events</w:t>
      </w:r>
      <w:r w:rsidRPr="00EB130E">
        <w:rPr>
          <w:rFonts w:ascii="Calibri" w:hAnsi="Calibri" w:cs="Arial"/>
        </w:rPr>
        <w:t xml:space="preserve"> resulting in patient harm or has the perception of patient harm.  See section on “Clinical Events” for full details.  Clinical Events are reported</w:t>
      </w:r>
      <w:r w:rsidR="006045A6" w:rsidRPr="00EB130E">
        <w:rPr>
          <w:rFonts w:ascii="Calibri" w:hAnsi="Calibri" w:cs="Arial"/>
        </w:rPr>
        <w:t xml:space="preserve"> by the student’s clinical instructor</w:t>
      </w:r>
      <w:r w:rsidRPr="00EB130E">
        <w:rPr>
          <w:rFonts w:ascii="Calibri" w:hAnsi="Calibri" w:cs="Arial"/>
        </w:rPr>
        <w:t xml:space="preserve"> using the Student Practice Event Evaluation Tool</w:t>
      </w:r>
      <w:r w:rsidR="006045A6" w:rsidRPr="00EB130E">
        <w:rPr>
          <w:rFonts w:ascii="Calibri" w:hAnsi="Calibri" w:cs="Arial"/>
        </w:rPr>
        <w:t xml:space="preserve"> (SPEET) </w:t>
      </w:r>
      <w:r w:rsidRPr="00EB130E">
        <w:rPr>
          <w:rFonts w:ascii="Calibri" w:hAnsi="Calibri" w:cs="Arial"/>
        </w:rPr>
        <w:t xml:space="preserve">form and </w:t>
      </w:r>
      <w:r w:rsidR="006045A6" w:rsidRPr="00EB130E">
        <w:rPr>
          <w:rFonts w:ascii="Calibri" w:hAnsi="Calibri" w:cs="Arial"/>
        </w:rPr>
        <w:t xml:space="preserve">are </w:t>
      </w:r>
      <w:r w:rsidRPr="00EB130E">
        <w:rPr>
          <w:rFonts w:ascii="Calibri" w:hAnsi="Calibri" w:cs="Arial"/>
        </w:rPr>
        <w:t xml:space="preserve">reported to the Washington State Nursing Commission according to legal guidelines. The nursing program tracks these each quarter on a spreadsheet that captures all information required by law.  </w:t>
      </w:r>
      <w:r w:rsidR="002E061E" w:rsidRPr="00EB130E">
        <w:rPr>
          <w:rFonts w:ascii="Calibri" w:hAnsi="Calibri" w:cs="Arial"/>
        </w:rPr>
        <w:t>It is reviewed each quarter by the Nursing Program Assessment Committee.</w:t>
      </w:r>
    </w:p>
    <w:p w14:paraId="4DA6D23E" w14:textId="77777777" w:rsidR="006045A6" w:rsidRPr="00EB130E" w:rsidRDefault="006045A6" w:rsidP="006045A6">
      <w:pPr>
        <w:pStyle w:val="ListParagraph"/>
        <w:jc w:val="both"/>
        <w:rPr>
          <w:rFonts w:ascii="Calibri" w:hAnsi="Calibri" w:cs="Arial"/>
        </w:rPr>
      </w:pPr>
    </w:p>
    <w:p w14:paraId="6ED20075" w14:textId="08A49959" w:rsidR="002613BA" w:rsidRPr="00EB130E" w:rsidRDefault="002613BA" w:rsidP="00A63D6D">
      <w:pPr>
        <w:pStyle w:val="ListParagraph"/>
        <w:numPr>
          <w:ilvl w:val="0"/>
          <w:numId w:val="48"/>
        </w:numPr>
        <w:rPr>
          <w:rFonts w:ascii="Calibri" w:hAnsi="Calibri" w:cs="Arial"/>
        </w:rPr>
      </w:pPr>
      <w:r w:rsidRPr="00EB130E">
        <w:rPr>
          <w:rFonts w:ascii="Calibri" w:hAnsi="Calibri" w:cs="Arial"/>
          <w:b/>
        </w:rPr>
        <w:t>Student Accidents</w:t>
      </w:r>
      <w:r w:rsidRPr="00EB130E">
        <w:rPr>
          <w:rFonts w:ascii="Calibri" w:hAnsi="Calibri" w:cs="Arial"/>
        </w:rPr>
        <w:t>.</w:t>
      </w:r>
      <w:r w:rsidR="006045A6" w:rsidRPr="00EB130E">
        <w:rPr>
          <w:rFonts w:ascii="Calibri" w:hAnsi="Calibri" w:cs="Arial"/>
        </w:rPr>
        <w:t xml:space="preserve">  If a student is involved in any type of accident while on campus or during a clinical course, a Report of Student Injury/Incident/Accident Student Accident Report is completed by the staff or faculty member who witnesses or responds to the incident.  The form captures descriptive information of what occurred and what actions were taken.  This is given to the Associate Dean for Nursing and the </w:t>
      </w:r>
      <w:r w:rsidR="003243A0" w:rsidRPr="00EB130E">
        <w:rPr>
          <w:rFonts w:ascii="Calibri" w:hAnsi="Calibri" w:cs="Arial"/>
        </w:rPr>
        <w:t xml:space="preserve">Health, Business &amp; Professional services Dean who review and take any actions required to prevent future accidents or address additional issues related </w:t>
      </w:r>
      <w:proofErr w:type="spellStart"/>
      <w:r w:rsidR="003243A0" w:rsidRPr="00EB130E">
        <w:rPr>
          <w:rFonts w:ascii="Calibri" w:hAnsi="Calibri" w:cs="Arial"/>
        </w:rPr>
        <w:t>ot</w:t>
      </w:r>
      <w:proofErr w:type="spellEnd"/>
      <w:r w:rsidR="003243A0" w:rsidRPr="00EB130E">
        <w:rPr>
          <w:rFonts w:ascii="Calibri" w:hAnsi="Calibri" w:cs="Arial"/>
        </w:rPr>
        <w:t xml:space="preserve"> the event.</w:t>
      </w:r>
    </w:p>
    <w:p w14:paraId="3B035B4B" w14:textId="77777777" w:rsidR="00463882" w:rsidRPr="00EB130E" w:rsidRDefault="00463882" w:rsidP="00463882">
      <w:pPr>
        <w:jc w:val="both"/>
        <w:rPr>
          <w:rFonts w:ascii="Calibri" w:hAnsi="Calibri" w:cs="Arial"/>
          <w:b/>
        </w:rPr>
      </w:pPr>
    </w:p>
    <w:p w14:paraId="3F846FD2" w14:textId="592A79A0" w:rsidR="00D34F73" w:rsidRDefault="00463882" w:rsidP="00D74205">
      <w:pPr>
        <w:jc w:val="both"/>
        <w:rPr>
          <w:rFonts w:ascii="Calibri" w:hAnsi="Calibri" w:cs="Arial"/>
          <w:u w:val="single"/>
        </w:rPr>
      </w:pPr>
      <w:r w:rsidRPr="00EB130E">
        <w:rPr>
          <w:rFonts w:ascii="Calibri" w:hAnsi="Calibri" w:cs="Arial"/>
        </w:rPr>
        <w:t xml:space="preserve">However, students should be aware that they can report the behavior of students on campus that they consider </w:t>
      </w:r>
      <w:r w:rsidR="003243A0" w:rsidRPr="00EB130E">
        <w:rPr>
          <w:rFonts w:ascii="Calibri" w:hAnsi="Calibri" w:cs="Arial"/>
        </w:rPr>
        <w:t xml:space="preserve"> dangerous, inappropriate, threatening, or disruptive</w:t>
      </w:r>
      <w:r w:rsidR="002E061E" w:rsidRPr="00EB130E">
        <w:rPr>
          <w:rFonts w:ascii="Calibri" w:hAnsi="Calibri" w:cs="Arial"/>
        </w:rPr>
        <w:t xml:space="preserve">.  This is done by accessing the </w:t>
      </w:r>
      <w:r w:rsidR="003243A0" w:rsidRPr="00EB130E">
        <w:rPr>
          <w:rFonts w:ascii="Calibri" w:hAnsi="Calibri" w:cs="Arial"/>
        </w:rPr>
        <w:t>Student Conduct Report located</w:t>
      </w:r>
      <w:r w:rsidR="002E061E" w:rsidRPr="00EB130E">
        <w:rPr>
          <w:rFonts w:ascii="Calibri" w:hAnsi="Calibri" w:cs="Arial"/>
        </w:rPr>
        <w:t xml:space="preserve"> on the TCC Portal (</w:t>
      </w:r>
      <w:r w:rsidR="003243A0" w:rsidRPr="00EB130E">
        <w:rPr>
          <w:rFonts w:ascii="Calibri" w:hAnsi="Calibri" w:cs="Arial"/>
        </w:rPr>
        <w:t>most easily through dashboard quick links</w:t>
      </w:r>
      <w:r w:rsidR="007C24D7" w:rsidRPr="00EB130E">
        <w:rPr>
          <w:rFonts w:ascii="Calibri" w:hAnsi="Calibri" w:cs="Arial"/>
        </w:rPr>
        <w:t xml:space="preserve"> in “Security”</w:t>
      </w:r>
      <w:r w:rsidR="002E061E" w:rsidRPr="00EB130E">
        <w:rPr>
          <w:rFonts w:ascii="Calibri" w:hAnsi="Calibri" w:cs="Arial"/>
        </w:rPr>
        <w:t>)</w:t>
      </w:r>
      <w:r w:rsidR="003243A0" w:rsidRPr="00EB130E">
        <w:rPr>
          <w:rFonts w:ascii="Calibri" w:hAnsi="Calibri" w:cs="Arial"/>
        </w:rPr>
        <w:t>.  These reports are received by the Director for Student Conduct, Compliance</w:t>
      </w:r>
      <w:r w:rsidR="002E061E" w:rsidRPr="00EB130E">
        <w:rPr>
          <w:rFonts w:ascii="Calibri" w:hAnsi="Calibri" w:cs="Arial"/>
        </w:rPr>
        <w:t>,</w:t>
      </w:r>
      <w:r w:rsidR="003243A0" w:rsidRPr="00EB130E">
        <w:rPr>
          <w:rFonts w:ascii="Calibri" w:hAnsi="Calibri" w:cs="Arial"/>
        </w:rPr>
        <w:t xml:space="preserve"> &amp; Partnerships and</w:t>
      </w:r>
      <w:r w:rsidR="007C24D7" w:rsidRPr="00EB130E">
        <w:rPr>
          <w:rFonts w:ascii="Calibri" w:hAnsi="Calibri" w:cs="Arial"/>
        </w:rPr>
        <w:t xml:space="preserve"> are reviewed for an appropriate response.  </w:t>
      </w:r>
      <w:r w:rsidR="003243A0" w:rsidRPr="00EB130E">
        <w:rPr>
          <w:rFonts w:ascii="Calibri" w:hAnsi="Calibri" w:cs="Arial"/>
        </w:rPr>
        <w:t xml:space="preserve"> </w:t>
      </w:r>
      <w:r w:rsidR="007C24D7" w:rsidRPr="00EB130E">
        <w:rPr>
          <w:rFonts w:ascii="Calibri" w:hAnsi="Calibri" w:cs="Arial"/>
        </w:rPr>
        <w:t xml:space="preserve">Copies may be </w:t>
      </w:r>
      <w:r w:rsidR="003243A0" w:rsidRPr="00EB130E">
        <w:rPr>
          <w:rFonts w:ascii="Calibri" w:hAnsi="Calibri" w:cs="Arial"/>
        </w:rPr>
        <w:t>distributed to any parties considered appropriate fo</w:t>
      </w:r>
      <w:r w:rsidR="002E061E" w:rsidRPr="00EB130E">
        <w:rPr>
          <w:rFonts w:ascii="Calibri" w:hAnsi="Calibri" w:cs="Arial"/>
        </w:rPr>
        <w:t>r the containment or</w:t>
      </w:r>
      <w:r w:rsidR="003243A0" w:rsidRPr="00EB130E">
        <w:rPr>
          <w:rFonts w:ascii="Calibri" w:hAnsi="Calibri" w:cs="Arial"/>
        </w:rPr>
        <w:t xml:space="preserve"> </w:t>
      </w:r>
      <w:r w:rsidR="002E061E" w:rsidRPr="00EB130E">
        <w:rPr>
          <w:rFonts w:ascii="Calibri" w:hAnsi="Calibri" w:cs="Arial"/>
        </w:rPr>
        <w:t xml:space="preserve">management of the incident or who may be affected should additional incidents occur.   </w:t>
      </w:r>
      <w:r w:rsidR="007C24D7" w:rsidRPr="00EB130E">
        <w:rPr>
          <w:rFonts w:ascii="Calibri" w:hAnsi="Calibri" w:cs="Arial"/>
        </w:rPr>
        <w:t>Campus violence</w:t>
      </w:r>
      <w:r w:rsidR="00096FF8" w:rsidRPr="00EB130E">
        <w:rPr>
          <w:rFonts w:ascii="Calibri" w:hAnsi="Calibri" w:cs="Arial"/>
        </w:rPr>
        <w:t xml:space="preserve"> across the country</w:t>
      </w:r>
      <w:r w:rsidR="007C24D7" w:rsidRPr="00EB130E">
        <w:rPr>
          <w:rFonts w:ascii="Calibri" w:hAnsi="Calibri" w:cs="Arial"/>
        </w:rPr>
        <w:t xml:space="preserve"> has escalated in recent years. It is believed that serious incidents that </w:t>
      </w:r>
      <w:r w:rsidR="00096FF8" w:rsidRPr="00EB130E">
        <w:rPr>
          <w:rFonts w:ascii="Calibri" w:hAnsi="Calibri" w:cs="Arial"/>
        </w:rPr>
        <w:lastRenderedPageBreak/>
        <w:t xml:space="preserve">often </w:t>
      </w:r>
      <w:r w:rsidR="007C24D7" w:rsidRPr="00EB130E">
        <w:rPr>
          <w:rFonts w:ascii="Calibri" w:hAnsi="Calibri" w:cs="Arial"/>
        </w:rPr>
        <w:t>result in deadly consequences can possibly be prevented if negative patterns of behavior are identified early and steps are taken to address root issues or attitudes that fuel the behavior.  That is one of the key purposes of this important reporting form.</w:t>
      </w:r>
    </w:p>
    <w:p w14:paraId="54D016AF" w14:textId="77777777" w:rsidR="002613BA" w:rsidRDefault="002613BA" w:rsidP="00D74205">
      <w:pPr>
        <w:jc w:val="both"/>
        <w:rPr>
          <w:rFonts w:ascii="Calibri" w:hAnsi="Calibri" w:cs="Arial"/>
          <w:u w:val="single"/>
        </w:rPr>
      </w:pPr>
    </w:p>
    <w:p w14:paraId="7FB48061" w14:textId="77777777" w:rsidR="00E852CC" w:rsidRPr="00AD4D20" w:rsidRDefault="00E852CC" w:rsidP="00D74205">
      <w:pPr>
        <w:pStyle w:val="Heading4"/>
        <w:jc w:val="both"/>
        <w:rPr>
          <w:rFonts w:ascii="Calibri" w:hAnsi="Calibri"/>
          <w:sz w:val="20"/>
        </w:rPr>
      </w:pPr>
      <w:r w:rsidRPr="00AD4D20">
        <w:rPr>
          <w:rFonts w:ascii="Calibri" w:hAnsi="Calibri"/>
          <w:sz w:val="20"/>
        </w:rPr>
        <w:t>INFECTIOUS DISEASES</w:t>
      </w:r>
    </w:p>
    <w:p w14:paraId="4AADF4D6" w14:textId="77777777" w:rsidR="00E852CC" w:rsidRPr="00C174C9" w:rsidRDefault="00E852CC" w:rsidP="00D74205">
      <w:pPr>
        <w:pStyle w:val="BodyText"/>
        <w:spacing w:before="0pt"/>
        <w:rPr>
          <w:rFonts w:ascii="Calibri" w:hAnsi="Calibri"/>
          <w:sz w:val="20"/>
        </w:rPr>
      </w:pPr>
      <w:r w:rsidRPr="00AD4D20">
        <w:rPr>
          <w:rFonts w:ascii="Calibri" w:hAnsi="Calibri"/>
          <w:sz w:val="20"/>
        </w:rPr>
        <w:t>Nursing is a dangerous profession.  Risks include, but are not limited to HIV/AIDS, Hepatitis B &amp; C, Tuberculosis, Influenza, C-differential, Staphylococcus, Streptococcus and other viral or bacterial pathogens.  The goal is to accept the risk and then train to minimize risk.  Nevertheless, risks remain.  A stude</w:t>
      </w:r>
      <w:r>
        <w:rPr>
          <w:rFonts w:ascii="Calibri" w:hAnsi="Calibri"/>
          <w:sz w:val="20"/>
        </w:rPr>
        <w:t xml:space="preserve">nt must be willing to accept the risks. </w:t>
      </w:r>
      <w:r w:rsidRPr="00C174C9">
        <w:rPr>
          <w:rFonts w:ascii="Calibri" w:hAnsi="Calibri"/>
          <w:sz w:val="20"/>
        </w:rPr>
        <w:t xml:space="preserve">Healthcare personnel will not be excused from caring for a patient with </w:t>
      </w:r>
      <w:r>
        <w:rPr>
          <w:rFonts w:ascii="Calibri" w:hAnsi="Calibri"/>
          <w:sz w:val="20"/>
        </w:rPr>
        <w:t xml:space="preserve">a communicable disease </w:t>
      </w:r>
      <w:r w:rsidRPr="00C174C9">
        <w:rPr>
          <w:rFonts w:ascii="Calibri" w:hAnsi="Calibri"/>
          <w:sz w:val="20"/>
        </w:rPr>
        <w:t>on their own request.  Healthcare workers who may be immunosuppressed or have a clinical condition which may confer an increased risk should provide a written statement to that effect from their private physician.</w:t>
      </w:r>
    </w:p>
    <w:p w14:paraId="0E96894A" w14:textId="77777777" w:rsidR="00E852CC" w:rsidRPr="00C174C9" w:rsidRDefault="00E852CC" w:rsidP="00D74205">
      <w:pPr>
        <w:widowControl w:val="0"/>
        <w:jc w:val="both"/>
        <w:rPr>
          <w:rFonts w:ascii="Calibri" w:hAnsi="Calibri"/>
        </w:rPr>
      </w:pPr>
    </w:p>
    <w:p w14:paraId="401DA3AA" w14:textId="77777777" w:rsidR="00E852CC" w:rsidRPr="00C174C9" w:rsidRDefault="00E852CC" w:rsidP="00D74205">
      <w:pPr>
        <w:widowControl w:val="0"/>
        <w:jc w:val="both"/>
        <w:rPr>
          <w:rFonts w:ascii="Calibri" w:hAnsi="Calibri"/>
        </w:rPr>
      </w:pPr>
      <w:r w:rsidRPr="00C174C9">
        <w:rPr>
          <w:rFonts w:ascii="Calibri" w:hAnsi="Calibri"/>
        </w:rPr>
        <w:t xml:space="preserve">Students may be required to care for patients who are unidentified carriers of infectious diseases.  Therefore, to minimize exposure to pathogens, students in the Health, </w:t>
      </w:r>
      <w:r>
        <w:rPr>
          <w:rFonts w:ascii="Calibri" w:hAnsi="Calibri"/>
        </w:rPr>
        <w:t>Business,</w:t>
      </w:r>
      <w:r w:rsidRPr="00C174C9">
        <w:rPr>
          <w:rFonts w:ascii="Calibri" w:hAnsi="Calibri"/>
        </w:rPr>
        <w:t xml:space="preserve"> and </w:t>
      </w:r>
      <w:r>
        <w:rPr>
          <w:rFonts w:ascii="Calibri" w:hAnsi="Calibri"/>
        </w:rPr>
        <w:t>Professional Services Division</w:t>
      </w:r>
      <w:r w:rsidRPr="00C174C9">
        <w:rPr>
          <w:rFonts w:ascii="Calibri" w:hAnsi="Calibri"/>
        </w:rPr>
        <w:t xml:space="preserve"> must follow the universal precautions as currently outlined by the CDC</w:t>
      </w:r>
      <w:r>
        <w:rPr>
          <w:rFonts w:ascii="Calibri" w:hAnsi="Calibri"/>
        </w:rPr>
        <w:t xml:space="preserve"> when caring for ALL patients. </w:t>
      </w:r>
      <w:r w:rsidRPr="00C174C9">
        <w:rPr>
          <w:rFonts w:ascii="Calibri" w:hAnsi="Calibri"/>
        </w:rPr>
        <w:t>The same universal precautions will be followed when performing laboratory procedures on campus.  Program faculty, therefore, must inform students of the required universal precautions and of the necessity to follow those guidelines.</w:t>
      </w:r>
    </w:p>
    <w:p w14:paraId="4C1C8B0C" w14:textId="77777777" w:rsidR="00E852CC" w:rsidRPr="00C174C9" w:rsidRDefault="00E852CC" w:rsidP="00D74205">
      <w:pPr>
        <w:widowControl w:val="0"/>
        <w:jc w:val="both"/>
        <w:rPr>
          <w:rFonts w:ascii="Calibri" w:hAnsi="Calibri"/>
        </w:rPr>
      </w:pPr>
    </w:p>
    <w:p w14:paraId="7E0F2079" w14:textId="77777777" w:rsidR="00E852CC" w:rsidRDefault="00E852CC" w:rsidP="00D74205">
      <w:pPr>
        <w:pStyle w:val="BodyText"/>
        <w:spacing w:before="0pt"/>
        <w:rPr>
          <w:rFonts w:ascii="Calibri" w:hAnsi="Calibri"/>
          <w:sz w:val="20"/>
        </w:rPr>
      </w:pPr>
      <w:r w:rsidRPr="00C174C9">
        <w:rPr>
          <w:rFonts w:ascii="Calibri" w:hAnsi="Calibri"/>
          <w:sz w:val="20"/>
        </w:rPr>
        <w:t>If a student sustains parenteral or mucous membrane exposure during routine patient care, individual hospital or agency policy will determine patient testing</w:t>
      </w:r>
      <w:r>
        <w:rPr>
          <w:rFonts w:ascii="Calibri" w:hAnsi="Calibri"/>
          <w:sz w:val="20"/>
        </w:rPr>
        <w:t xml:space="preserve"> and student follow-up.</w:t>
      </w:r>
      <w:r w:rsidRPr="00C174C9">
        <w:rPr>
          <w:rFonts w:ascii="Calibri" w:hAnsi="Calibri"/>
          <w:sz w:val="20"/>
        </w:rPr>
        <w:t xml:space="preserve"> All testing will be done at the student’s own expense.  During the follow-up period, the exposed individual will be referred to their private physician for appropriate </w:t>
      </w:r>
      <w:r>
        <w:rPr>
          <w:rFonts w:ascii="Calibri" w:hAnsi="Calibri"/>
          <w:sz w:val="20"/>
        </w:rPr>
        <w:t>care</w:t>
      </w:r>
      <w:r w:rsidRPr="00C174C9">
        <w:rPr>
          <w:rFonts w:ascii="Calibri" w:hAnsi="Calibri"/>
          <w:sz w:val="20"/>
        </w:rPr>
        <w:t>.</w:t>
      </w:r>
    </w:p>
    <w:p w14:paraId="255DCF59" w14:textId="77777777" w:rsidR="00E852CC" w:rsidRDefault="00E852CC" w:rsidP="00D74205">
      <w:pPr>
        <w:jc w:val="both"/>
        <w:rPr>
          <w:rFonts w:ascii="Calibri" w:hAnsi="Calibri" w:cs="Arial"/>
          <w:u w:val="single"/>
        </w:rPr>
      </w:pPr>
    </w:p>
    <w:p w14:paraId="1AE859E2" w14:textId="77777777" w:rsidR="00154D1F" w:rsidRPr="004E1EEB" w:rsidRDefault="00AA59BA" w:rsidP="00D74205">
      <w:pPr>
        <w:pStyle w:val="Heading4"/>
        <w:jc w:val="both"/>
        <w:rPr>
          <w:rFonts w:ascii="Calibri" w:hAnsi="Calibri"/>
          <w:sz w:val="20"/>
        </w:rPr>
      </w:pPr>
      <w:r>
        <w:rPr>
          <w:rFonts w:ascii="Calibri" w:hAnsi="Calibri"/>
          <w:sz w:val="20"/>
        </w:rPr>
        <w:t>INSURANCE AND OTHER</w:t>
      </w:r>
      <w:r w:rsidR="00AD6FB8">
        <w:rPr>
          <w:rFonts w:ascii="Calibri" w:hAnsi="Calibri"/>
          <w:sz w:val="20"/>
        </w:rPr>
        <w:t xml:space="preserve"> </w:t>
      </w:r>
      <w:r w:rsidR="004E1EEB" w:rsidRPr="004E1EEB">
        <w:rPr>
          <w:rFonts w:ascii="Calibri" w:hAnsi="Calibri"/>
          <w:sz w:val="20"/>
        </w:rPr>
        <w:t>CLINICAL SITE REQUIREMENTS</w:t>
      </w:r>
    </w:p>
    <w:p w14:paraId="5ECCF0B1" w14:textId="77777777" w:rsidR="00287057" w:rsidRPr="002B2DFC" w:rsidRDefault="00287057" w:rsidP="002B2DFC">
      <w:pPr>
        <w:numPr>
          <w:ilvl w:val="0"/>
          <w:numId w:val="40"/>
        </w:numPr>
        <w:jc w:val="both"/>
        <w:rPr>
          <w:rFonts w:ascii="Calibri" w:hAnsi="Calibri" w:cs="Arial"/>
        </w:rPr>
      </w:pPr>
      <w:r w:rsidRPr="002B2DFC">
        <w:rPr>
          <w:rFonts w:ascii="Calibri" w:hAnsi="Calibri" w:cs="Arial"/>
          <w:u w:val="single"/>
        </w:rPr>
        <w:t>Health Insurance</w:t>
      </w:r>
      <w:r w:rsidRPr="002B2DFC">
        <w:rPr>
          <w:rFonts w:ascii="Calibri" w:hAnsi="Calibri" w:cs="Arial"/>
        </w:rPr>
        <w:t xml:space="preserve"> - </w:t>
      </w:r>
      <w:r w:rsidR="00025662" w:rsidRPr="002B2DFC">
        <w:rPr>
          <w:rFonts w:ascii="Calibri" w:hAnsi="Calibri"/>
        </w:rPr>
        <w:t>Students are required to maintain their own health insurance as it is required by the clinical agencies.  The cost of injury or illness during the clinical experience is the responsibility of the individual student.  Verification of health insurance will be required to show p</w:t>
      </w:r>
      <w:r w:rsidR="00025662" w:rsidRPr="002B2DFC">
        <w:rPr>
          <w:rFonts w:ascii="Calibri" w:hAnsi="Calibri" w:cs="Arial"/>
        </w:rPr>
        <w:t>roof of coverage with coverage period. If the name on the card does not match yours (the student), proof of coverage from the provider is required.</w:t>
      </w:r>
    </w:p>
    <w:p w14:paraId="773A9BFA" w14:textId="77777777" w:rsidR="00025662" w:rsidRPr="00025662" w:rsidRDefault="00025662" w:rsidP="001D7855">
      <w:pPr>
        <w:widowControl w:val="0"/>
        <w:numPr>
          <w:ilvl w:val="0"/>
          <w:numId w:val="40"/>
        </w:numPr>
        <w:tabs>
          <w:tab w:val="start" w:pos="18pt"/>
        </w:tabs>
        <w:autoSpaceDE w:val="0"/>
        <w:autoSpaceDN w:val="0"/>
        <w:adjustRightInd w:val="0"/>
        <w:ind w:end="15.10pt"/>
        <w:jc w:val="both"/>
        <w:rPr>
          <w:rFonts w:ascii="Calibri" w:hAnsi="Calibri" w:cs="Arial"/>
          <w:u w:val="single"/>
        </w:rPr>
      </w:pPr>
      <w:r w:rsidRPr="00025662">
        <w:rPr>
          <w:rFonts w:ascii="Calibri" w:hAnsi="Calibri" w:cs="Arial"/>
          <w:u w:val="single"/>
        </w:rPr>
        <w:t>Vehicle Insurance</w:t>
      </w:r>
      <w:r w:rsidRPr="00025662">
        <w:rPr>
          <w:rFonts w:ascii="Calibri" w:hAnsi="Calibri" w:cs="Arial"/>
        </w:rPr>
        <w:t xml:space="preserve"> </w:t>
      </w:r>
      <w:r w:rsidRPr="00025662">
        <w:rPr>
          <w:rFonts w:ascii="Calibri" w:hAnsi="Calibri" w:cs="Arial"/>
          <w:spacing w:val="-9"/>
        </w:rPr>
        <w:t>-</w:t>
      </w:r>
      <w:r w:rsidRPr="00025662">
        <w:rPr>
          <w:rFonts w:ascii="Calibri" w:hAnsi="Calibri" w:cs="Arial"/>
        </w:rPr>
        <w:t xml:space="preserve"> </w:t>
      </w:r>
      <w:r w:rsidRPr="00025662">
        <w:rPr>
          <w:rFonts w:ascii="Calibri" w:hAnsi="Calibri"/>
        </w:rPr>
        <w:t xml:space="preserve">TCC students </w:t>
      </w:r>
      <w:r>
        <w:rPr>
          <w:rFonts w:ascii="Calibri" w:hAnsi="Calibri"/>
        </w:rPr>
        <w:t>who drive themselves to clinical, are required to show proof of automobile insurance</w:t>
      </w:r>
      <w:r w:rsidRPr="00025662">
        <w:rPr>
          <w:rFonts w:ascii="Calibri" w:hAnsi="Calibri"/>
        </w:rPr>
        <w:t xml:space="preserve">.  </w:t>
      </w:r>
      <w:r>
        <w:rPr>
          <w:rFonts w:ascii="Calibri" w:hAnsi="Calibri"/>
        </w:rPr>
        <w:t>The documentation has to include p</w:t>
      </w:r>
      <w:r w:rsidRPr="00025662">
        <w:rPr>
          <w:rFonts w:ascii="Calibri" w:hAnsi="Calibri" w:cs="Arial"/>
        </w:rPr>
        <w:t xml:space="preserve">roof of coverage with coverage period. If the name on the document does not match yours (the student) proof of coverage from the provider is required. </w:t>
      </w:r>
    </w:p>
    <w:p w14:paraId="1E7EB252" w14:textId="77777777" w:rsidR="004E1EEB" w:rsidRPr="00025662" w:rsidRDefault="004E1EEB" w:rsidP="001D7855">
      <w:pPr>
        <w:widowControl w:val="0"/>
        <w:numPr>
          <w:ilvl w:val="0"/>
          <w:numId w:val="40"/>
        </w:numPr>
        <w:autoSpaceDE w:val="0"/>
        <w:autoSpaceDN w:val="0"/>
        <w:adjustRightInd w:val="0"/>
        <w:ind w:end="15.10pt"/>
        <w:jc w:val="both"/>
        <w:rPr>
          <w:rFonts w:ascii="Calibri" w:hAnsi="Calibri" w:cs="Arial"/>
          <w:spacing w:val="-9"/>
        </w:rPr>
      </w:pPr>
      <w:r w:rsidRPr="003428D4">
        <w:rPr>
          <w:rFonts w:ascii="Calibri" w:hAnsi="Calibri" w:cs="Arial"/>
          <w:u w:val="single"/>
        </w:rPr>
        <w:t>HIV/AIDS Training</w:t>
      </w:r>
      <w:r w:rsidRPr="003428D4">
        <w:rPr>
          <w:rFonts w:ascii="Calibri" w:hAnsi="Calibri" w:cs="Arial"/>
        </w:rPr>
        <w:t xml:space="preserve"> </w:t>
      </w:r>
      <w:r w:rsidRPr="003428D4">
        <w:rPr>
          <w:rFonts w:ascii="Calibri" w:hAnsi="Calibri" w:cs="Arial"/>
          <w:spacing w:val="-9"/>
        </w:rPr>
        <w:t xml:space="preserve">- </w:t>
      </w:r>
      <w:r w:rsidRPr="003428D4">
        <w:rPr>
          <w:rFonts w:ascii="Calibri" w:hAnsi="Calibri" w:cs="Arial"/>
        </w:rPr>
        <w:t>Certificate of Completion showing 7 hours of training.</w:t>
      </w:r>
    </w:p>
    <w:p w14:paraId="7D8BA7DC" w14:textId="77777777" w:rsidR="004E1EEB" w:rsidRDefault="004E1EEB" w:rsidP="00D74205">
      <w:pPr>
        <w:pStyle w:val="ListParagraph"/>
        <w:jc w:val="both"/>
        <w:rPr>
          <w:rFonts w:ascii="Calibri" w:hAnsi="Calibri" w:cs="Arial"/>
          <w:spacing w:val="-9"/>
        </w:rPr>
      </w:pPr>
    </w:p>
    <w:p w14:paraId="71B3AC56" w14:textId="77777777" w:rsidR="004E1EEB" w:rsidRPr="002B2DFC" w:rsidRDefault="004E1EEB" w:rsidP="002B2DFC">
      <w:pPr>
        <w:widowControl w:val="0"/>
        <w:numPr>
          <w:ilvl w:val="0"/>
          <w:numId w:val="40"/>
        </w:numPr>
        <w:tabs>
          <w:tab w:val="start" w:pos="18pt"/>
        </w:tabs>
        <w:autoSpaceDE w:val="0"/>
        <w:autoSpaceDN w:val="0"/>
        <w:adjustRightInd w:val="0"/>
        <w:ind w:end="15.10pt"/>
        <w:jc w:val="both"/>
        <w:rPr>
          <w:rFonts w:ascii="Calibri" w:hAnsi="Calibri" w:cs="Arial"/>
        </w:rPr>
      </w:pPr>
      <w:r w:rsidRPr="002B2DFC">
        <w:rPr>
          <w:rFonts w:ascii="Calibri" w:hAnsi="Calibri" w:cs="Arial"/>
          <w:u w:val="single"/>
        </w:rPr>
        <w:t>Professional License</w:t>
      </w:r>
      <w:r w:rsidRPr="002B2DFC">
        <w:rPr>
          <w:rFonts w:ascii="Calibri" w:hAnsi="Calibri" w:cs="Arial"/>
        </w:rPr>
        <w:t xml:space="preserve"> (if applicable)</w:t>
      </w:r>
      <w:r w:rsidRPr="002B2DFC">
        <w:rPr>
          <w:rFonts w:ascii="Calibri" w:hAnsi="Calibri" w:cs="Arial"/>
          <w:spacing w:val="-9"/>
        </w:rPr>
        <w:t xml:space="preserve"> -</w:t>
      </w:r>
      <w:r w:rsidRPr="002B2DFC">
        <w:rPr>
          <w:rFonts w:ascii="Calibri" w:hAnsi="Calibri" w:cs="Arial"/>
        </w:rPr>
        <w:t xml:space="preserve"> LPN License (current, unencumbered, Washington State.</w:t>
      </w:r>
      <w:r w:rsidR="003C68F7" w:rsidRPr="002B2DFC">
        <w:rPr>
          <w:rFonts w:ascii="Calibri" w:hAnsi="Calibri" w:cs="Arial"/>
        </w:rPr>
        <w:t>)</w:t>
      </w:r>
    </w:p>
    <w:p w14:paraId="14E7648B" w14:textId="77777777" w:rsidR="004E1EEB" w:rsidRPr="002B2DFC" w:rsidRDefault="004E1EEB" w:rsidP="002B2DFC">
      <w:pPr>
        <w:numPr>
          <w:ilvl w:val="0"/>
          <w:numId w:val="40"/>
        </w:numPr>
        <w:jc w:val="both"/>
        <w:rPr>
          <w:rFonts w:ascii="Calibri" w:hAnsi="Calibri" w:cs="Arial"/>
        </w:rPr>
      </w:pPr>
      <w:r w:rsidRPr="002B2DFC">
        <w:rPr>
          <w:rFonts w:ascii="Calibri" w:hAnsi="Calibri" w:cs="Arial"/>
          <w:u w:val="single"/>
        </w:rPr>
        <w:t>CPR</w:t>
      </w:r>
      <w:r w:rsidRPr="002B2DFC">
        <w:rPr>
          <w:rFonts w:ascii="Calibri" w:hAnsi="Calibri" w:cs="Arial"/>
        </w:rPr>
        <w:t xml:space="preserve"> – Only the American Heart Association "Healthcare Provider" or "Basic Life Support (BLS) for Professional Rescuer" will be accepted. Online courses are not acceptable. Your name must appear on this document.</w:t>
      </w:r>
    </w:p>
    <w:p w14:paraId="0C08E15F" w14:textId="77777777" w:rsidR="00025662" w:rsidRDefault="00025662" w:rsidP="001D7855">
      <w:pPr>
        <w:widowControl w:val="0"/>
        <w:numPr>
          <w:ilvl w:val="0"/>
          <w:numId w:val="40"/>
        </w:numPr>
        <w:autoSpaceDE w:val="0"/>
        <w:autoSpaceDN w:val="0"/>
        <w:adjustRightInd w:val="0"/>
        <w:ind w:end="15.10pt"/>
        <w:jc w:val="both"/>
        <w:rPr>
          <w:rFonts w:ascii="Calibri" w:hAnsi="Calibri" w:cs="Arial"/>
        </w:rPr>
      </w:pPr>
      <w:r w:rsidRPr="00C174C9">
        <w:rPr>
          <w:rFonts w:ascii="Calibri" w:hAnsi="Calibri" w:cs="Arial"/>
        </w:rPr>
        <w:t xml:space="preserve">Training. Module by </w:t>
      </w:r>
      <w:r w:rsidR="00A8080F">
        <w:rPr>
          <w:rFonts w:ascii="Calibri" w:hAnsi="Calibri" w:cs="Arial"/>
        </w:rPr>
        <w:t xml:space="preserve">CPNW </w:t>
      </w:r>
      <w:r>
        <w:rPr>
          <w:rFonts w:ascii="Calibri" w:hAnsi="Calibri" w:cs="Arial"/>
        </w:rPr>
        <w:t>#1 (Uploaded under Training HIPAA)</w:t>
      </w:r>
    </w:p>
    <w:p w14:paraId="4BBAA7D1" w14:textId="77777777" w:rsidR="00A15FA1" w:rsidRPr="00A15FA1" w:rsidRDefault="00A15FA1" w:rsidP="00A15FA1">
      <w:pPr>
        <w:numPr>
          <w:ilvl w:val="1"/>
          <w:numId w:val="40"/>
        </w:numPr>
        <w:tabs>
          <w:tab w:val="start" w:pos="76.50pt"/>
        </w:tabs>
        <w:jc w:val="both"/>
        <w:rPr>
          <w:rFonts w:ascii="Calibri" w:hAnsi="Calibri" w:cs="Arial"/>
          <w:color w:val="000000"/>
          <w:szCs w:val="28"/>
        </w:rPr>
      </w:pPr>
      <w:proofErr w:type="spellStart"/>
      <w:r>
        <w:rPr>
          <w:rFonts w:ascii="Calibri" w:hAnsi="Calibri" w:cs="Arial"/>
          <w:color w:val="000000"/>
          <w:szCs w:val="28"/>
        </w:rPr>
        <w:t>Blood</w:t>
      </w:r>
      <w:r w:rsidRPr="00A15FA1">
        <w:rPr>
          <w:rFonts w:ascii="Calibri" w:hAnsi="Calibri" w:cs="Arial"/>
          <w:color w:val="000000"/>
          <w:szCs w:val="28"/>
        </w:rPr>
        <w:t>borne</w:t>
      </w:r>
      <w:proofErr w:type="spellEnd"/>
      <w:r w:rsidRPr="00A15FA1">
        <w:rPr>
          <w:rFonts w:ascii="Calibri" w:hAnsi="Calibri" w:cs="Arial"/>
          <w:color w:val="000000"/>
          <w:szCs w:val="28"/>
        </w:rPr>
        <w:t xml:space="preserve"> Pathogens and Workplace Safety</w:t>
      </w:r>
    </w:p>
    <w:p w14:paraId="52C4E081" w14:textId="77777777" w:rsidR="00A15FA1" w:rsidRPr="00A15FA1" w:rsidRDefault="00A15FA1" w:rsidP="00A15FA1">
      <w:pPr>
        <w:numPr>
          <w:ilvl w:val="1"/>
          <w:numId w:val="40"/>
        </w:numPr>
        <w:jc w:val="both"/>
        <w:rPr>
          <w:rFonts w:ascii="Calibri" w:hAnsi="Calibri" w:cs="Arial"/>
          <w:color w:val="000000"/>
          <w:szCs w:val="28"/>
        </w:rPr>
      </w:pPr>
      <w:r w:rsidRPr="00A15FA1">
        <w:rPr>
          <w:rFonts w:ascii="Calibri" w:hAnsi="Calibri" w:cs="Arial"/>
          <w:color w:val="000000"/>
          <w:szCs w:val="28"/>
        </w:rPr>
        <w:t>Infectious Medical Waste</w:t>
      </w:r>
    </w:p>
    <w:p w14:paraId="65E59E10" w14:textId="77777777" w:rsidR="00A15FA1" w:rsidRPr="00A15FA1" w:rsidRDefault="00A15FA1" w:rsidP="00A15FA1">
      <w:pPr>
        <w:numPr>
          <w:ilvl w:val="1"/>
          <w:numId w:val="40"/>
        </w:numPr>
        <w:jc w:val="both"/>
        <w:rPr>
          <w:rFonts w:ascii="Calibri" w:hAnsi="Calibri" w:cs="Arial"/>
          <w:color w:val="000000"/>
          <w:szCs w:val="28"/>
        </w:rPr>
      </w:pPr>
      <w:r w:rsidRPr="00A15FA1">
        <w:rPr>
          <w:rFonts w:ascii="Calibri" w:hAnsi="Calibri" w:cs="Arial"/>
          <w:color w:val="000000"/>
          <w:szCs w:val="28"/>
        </w:rPr>
        <w:t>Compliance</w:t>
      </w:r>
    </w:p>
    <w:p w14:paraId="34EDA68D" w14:textId="77777777" w:rsidR="00A15FA1" w:rsidRPr="00A15FA1" w:rsidRDefault="00A15FA1" w:rsidP="00A15FA1">
      <w:pPr>
        <w:numPr>
          <w:ilvl w:val="1"/>
          <w:numId w:val="40"/>
        </w:numPr>
        <w:jc w:val="both"/>
        <w:rPr>
          <w:rFonts w:ascii="Calibri" w:hAnsi="Calibri" w:cs="Arial"/>
          <w:color w:val="000000"/>
          <w:szCs w:val="28"/>
        </w:rPr>
      </w:pPr>
      <w:r w:rsidRPr="00A15FA1">
        <w:rPr>
          <w:rFonts w:ascii="Calibri" w:hAnsi="Calibri" w:cs="Arial"/>
          <w:color w:val="000000"/>
          <w:szCs w:val="28"/>
        </w:rPr>
        <w:t>Patient Safety</w:t>
      </w:r>
    </w:p>
    <w:p w14:paraId="1C1B47CA" w14:textId="77777777" w:rsidR="00A15FA1" w:rsidRPr="00A15FA1" w:rsidRDefault="00A15FA1" w:rsidP="00A15FA1">
      <w:pPr>
        <w:numPr>
          <w:ilvl w:val="1"/>
          <w:numId w:val="40"/>
        </w:numPr>
        <w:jc w:val="both"/>
        <w:rPr>
          <w:rFonts w:ascii="Calibri" w:hAnsi="Calibri" w:cs="Arial"/>
          <w:color w:val="000000"/>
          <w:szCs w:val="28"/>
        </w:rPr>
      </w:pPr>
      <w:r w:rsidRPr="00A15FA1">
        <w:rPr>
          <w:rFonts w:ascii="Calibri" w:hAnsi="Calibri" w:cs="Arial"/>
          <w:color w:val="000000"/>
          <w:szCs w:val="28"/>
        </w:rPr>
        <w:t>Emergency Response Procedures</w:t>
      </w:r>
    </w:p>
    <w:p w14:paraId="5D9DDEAE" w14:textId="77777777" w:rsidR="00A15FA1" w:rsidRPr="00A15FA1" w:rsidRDefault="00A15FA1" w:rsidP="00A15FA1">
      <w:pPr>
        <w:numPr>
          <w:ilvl w:val="1"/>
          <w:numId w:val="40"/>
        </w:numPr>
        <w:jc w:val="both"/>
        <w:rPr>
          <w:rFonts w:ascii="Calibri" w:hAnsi="Calibri" w:cs="Arial"/>
          <w:color w:val="000000"/>
          <w:szCs w:val="28"/>
        </w:rPr>
      </w:pPr>
      <w:r w:rsidRPr="00A15FA1">
        <w:rPr>
          <w:rFonts w:ascii="Calibri" w:hAnsi="Calibri" w:cs="Arial"/>
          <w:color w:val="000000"/>
          <w:szCs w:val="28"/>
        </w:rPr>
        <w:t>Standard Precautions</w:t>
      </w:r>
    </w:p>
    <w:p w14:paraId="0C74B24C" w14:textId="77777777" w:rsidR="00A15FA1" w:rsidRDefault="00A15FA1" w:rsidP="00A15FA1">
      <w:pPr>
        <w:numPr>
          <w:ilvl w:val="1"/>
          <w:numId w:val="40"/>
        </w:numPr>
        <w:jc w:val="both"/>
        <w:rPr>
          <w:rFonts w:ascii="Calibri" w:hAnsi="Calibri" w:cs="Arial"/>
          <w:color w:val="000000"/>
          <w:szCs w:val="28"/>
        </w:rPr>
      </w:pPr>
      <w:r w:rsidRPr="00A15FA1">
        <w:rPr>
          <w:rFonts w:ascii="Calibri" w:hAnsi="Calibri" w:cs="Arial"/>
          <w:color w:val="000000"/>
          <w:szCs w:val="28"/>
        </w:rPr>
        <w:t>Patient Rights</w:t>
      </w:r>
    </w:p>
    <w:p w14:paraId="4652177D" w14:textId="77777777" w:rsidR="004E1EEB" w:rsidRDefault="000E4E45" w:rsidP="00D74205">
      <w:pPr>
        <w:pStyle w:val="Heading4"/>
        <w:numPr>
          <w:ilvl w:val="0"/>
          <w:numId w:val="24"/>
        </w:numPr>
        <w:jc w:val="both"/>
        <w:rPr>
          <w:rFonts w:ascii="Calibri" w:hAnsi="Calibri" w:cs="Arial"/>
          <w:b w:val="0"/>
          <w:sz w:val="20"/>
        </w:rPr>
      </w:pPr>
      <w:r>
        <w:rPr>
          <w:rFonts w:ascii="Calibri" w:hAnsi="Calibri" w:cs="Arial"/>
          <w:b w:val="0"/>
          <w:sz w:val="20"/>
        </w:rPr>
        <w:t>Finger Printing/</w:t>
      </w:r>
      <w:r w:rsidRPr="000E4E45">
        <w:rPr>
          <w:rFonts w:ascii="Calibri" w:hAnsi="Calibri" w:cs="Arial"/>
          <w:b w:val="0"/>
          <w:sz w:val="20"/>
        </w:rPr>
        <w:t>Drug Screening:</w:t>
      </w:r>
      <w:r>
        <w:rPr>
          <w:rFonts w:ascii="Calibri" w:hAnsi="Calibri" w:cs="Arial"/>
          <w:b w:val="0"/>
          <w:sz w:val="20"/>
        </w:rPr>
        <w:t xml:space="preserve"> Some clinical agencies may require students to submit to other procedures such as finger printing or drug screening, before clinical placement. Any expenses for testing or treatment will be incurred by the student. If the results of the drug screening prevents a student from attending their clinical, the policy on substance abuse will be initiated.</w:t>
      </w:r>
    </w:p>
    <w:p w14:paraId="565BE78E" w14:textId="77777777" w:rsidR="000E4E45" w:rsidRPr="000E4E45" w:rsidRDefault="000E4E45" w:rsidP="00D74205">
      <w:pPr>
        <w:jc w:val="both"/>
      </w:pPr>
    </w:p>
    <w:p w14:paraId="1ECF27ED" w14:textId="77777777" w:rsidR="00FF57A4" w:rsidRDefault="00FF57A4" w:rsidP="00D74205">
      <w:pPr>
        <w:pStyle w:val="Heading4"/>
        <w:jc w:val="both"/>
        <w:rPr>
          <w:rFonts w:ascii="Calibri" w:hAnsi="Calibri"/>
          <w:sz w:val="20"/>
        </w:rPr>
      </w:pPr>
      <w:r>
        <w:rPr>
          <w:rFonts w:ascii="Calibri" w:hAnsi="Calibri"/>
          <w:sz w:val="20"/>
        </w:rPr>
        <w:t>INVASIVE PROCEDURES</w:t>
      </w:r>
    </w:p>
    <w:p w14:paraId="0C3B73CF" w14:textId="77777777" w:rsidR="00FF57A4" w:rsidRPr="00C174C9" w:rsidRDefault="00FF57A4" w:rsidP="00D74205">
      <w:pPr>
        <w:tabs>
          <w:tab w:val="start" w:pos="24pt"/>
        </w:tabs>
        <w:jc w:val="both"/>
        <w:rPr>
          <w:rFonts w:ascii="Calibri" w:hAnsi="Calibri" w:cs="Arial"/>
        </w:rPr>
      </w:pPr>
      <w:r w:rsidRPr="00C174C9">
        <w:rPr>
          <w:rFonts w:ascii="Calibri" w:hAnsi="Calibri" w:cs="Arial"/>
        </w:rPr>
        <w:t>During the nursing program you will be participating in laboratory activities in which learning by students requires the use of human subjects as part of the training procedures.  As part of your learning activities you may be asked to perform specific skills or be asked to be the subject of specific skill practice by other students.</w:t>
      </w:r>
    </w:p>
    <w:p w14:paraId="5FD69554" w14:textId="77777777" w:rsidR="00FF57A4" w:rsidRPr="00C174C9" w:rsidRDefault="00FF57A4" w:rsidP="00D74205">
      <w:pPr>
        <w:tabs>
          <w:tab w:val="start" w:pos="24pt"/>
        </w:tabs>
        <w:jc w:val="both"/>
        <w:rPr>
          <w:rFonts w:ascii="Calibri" w:hAnsi="Calibri" w:cs="Arial"/>
        </w:rPr>
      </w:pPr>
    </w:p>
    <w:p w14:paraId="462B9C25" w14:textId="77777777" w:rsidR="00FF57A4" w:rsidRPr="00C174C9" w:rsidRDefault="00FF57A4" w:rsidP="00D74205">
      <w:pPr>
        <w:tabs>
          <w:tab w:val="start" w:pos="24pt"/>
        </w:tabs>
        <w:jc w:val="both"/>
        <w:rPr>
          <w:rFonts w:ascii="Calibri" w:hAnsi="Calibri" w:cs="Arial"/>
        </w:rPr>
      </w:pPr>
      <w:r w:rsidRPr="00C174C9">
        <w:rPr>
          <w:rFonts w:ascii="Calibri" w:hAnsi="Calibri" w:cs="Arial"/>
        </w:rPr>
        <w:t xml:space="preserve">Learning activities that use human subjects shall be conducted under the supervision of the instructor who has been assigned to teach the course. Before involvement as a human subject, a student must willingly give informed consent.  If under the </w:t>
      </w:r>
      <w:r w:rsidRPr="00C174C9">
        <w:rPr>
          <w:rFonts w:ascii="Calibri" w:hAnsi="Calibri" w:cs="Arial"/>
        </w:rPr>
        <w:lastRenderedPageBreak/>
        <w:t xml:space="preserve">age of eighteen, informed consent must be obtained from the parent or the legal guardian unless the participant is determined to be an emancipated minor. </w:t>
      </w:r>
      <w:r w:rsidR="00D63804">
        <w:rPr>
          <w:rFonts w:ascii="Calibri" w:hAnsi="Calibri" w:cs="Arial"/>
        </w:rPr>
        <w:t>See Appendix V</w:t>
      </w:r>
      <w:r>
        <w:rPr>
          <w:rFonts w:ascii="Calibri" w:hAnsi="Calibri" w:cs="Arial"/>
        </w:rPr>
        <w:t xml:space="preserve"> for c</w:t>
      </w:r>
      <w:r w:rsidR="00D63804">
        <w:rPr>
          <w:rFonts w:ascii="Calibri" w:hAnsi="Calibri" w:cs="Arial"/>
        </w:rPr>
        <w:t>omplete policy. See Appendix VI</w:t>
      </w:r>
      <w:r>
        <w:rPr>
          <w:rFonts w:ascii="Calibri" w:hAnsi="Calibri" w:cs="Arial"/>
        </w:rPr>
        <w:t xml:space="preserve"> for Informed consent for coursework requiring human subjects.</w:t>
      </w:r>
    </w:p>
    <w:p w14:paraId="12120F1C" w14:textId="77777777" w:rsidR="00FF57A4" w:rsidRPr="00FF57A4" w:rsidRDefault="00FF57A4" w:rsidP="00D74205">
      <w:pPr>
        <w:jc w:val="both"/>
      </w:pPr>
    </w:p>
    <w:p w14:paraId="59DA6C94" w14:textId="77777777" w:rsidR="00F040B1" w:rsidRPr="00AD4D20" w:rsidRDefault="00FF57A4" w:rsidP="00D74205">
      <w:pPr>
        <w:pStyle w:val="Heading4"/>
        <w:jc w:val="both"/>
        <w:rPr>
          <w:rFonts w:ascii="Calibri" w:hAnsi="Calibri"/>
          <w:sz w:val="20"/>
        </w:rPr>
      </w:pPr>
      <w:r w:rsidRPr="00AD4D20">
        <w:rPr>
          <w:rFonts w:ascii="Calibri" w:hAnsi="Calibri"/>
          <w:sz w:val="20"/>
        </w:rPr>
        <w:t>JUST CULTURE</w:t>
      </w:r>
    </w:p>
    <w:p w14:paraId="2B844794" w14:textId="77777777" w:rsidR="00EE3F1D" w:rsidRPr="00AD4D20" w:rsidRDefault="00C6531D" w:rsidP="00D74205">
      <w:pPr>
        <w:jc w:val="both"/>
        <w:rPr>
          <w:rFonts w:ascii="Calibri" w:hAnsi="Calibri" w:cs="Arial"/>
        </w:rPr>
      </w:pPr>
      <w:r w:rsidRPr="00AD4D20">
        <w:rPr>
          <w:rFonts w:ascii="Calibri" w:hAnsi="Calibri" w:cs="Arial"/>
        </w:rPr>
        <w:t xml:space="preserve">“Just Culture” is a </w:t>
      </w:r>
      <w:r w:rsidR="007129FA" w:rsidRPr="00AD4D20">
        <w:rPr>
          <w:rFonts w:ascii="Calibri" w:hAnsi="Calibri" w:cs="Arial"/>
        </w:rPr>
        <w:t>concept</w:t>
      </w:r>
      <w:r w:rsidRPr="00AD4D20">
        <w:rPr>
          <w:rFonts w:ascii="Calibri" w:hAnsi="Calibri" w:cs="Arial"/>
        </w:rPr>
        <w:t xml:space="preserve"> used by hospitals and schools where clinical practice events are reviewed and analyzed from a holistic view in an effort to ascertain</w:t>
      </w:r>
      <w:r w:rsidR="007129FA" w:rsidRPr="00AD4D20">
        <w:rPr>
          <w:rFonts w:ascii="Calibri" w:hAnsi="Calibri" w:cs="Arial"/>
        </w:rPr>
        <w:t xml:space="preserve"> any mitigating or aggravating factors that contributed to the event and then determine an improvement plan or discipline action. </w:t>
      </w:r>
      <w:r w:rsidRPr="00AD4D20">
        <w:rPr>
          <w:rFonts w:ascii="Calibri" w:hAnsi="Calibri" w:cs="Arial"/>
        </w:rPr>
        <w:t xml:space="preserve"> </w:t>
      </w:r>
      <w:r w:rsidR="00703C0F" w:rsidRPr="00AD4D20">
        <w:rPr>
          <w:rFonts w:ascii="Calibri" w:hAnsi="Calibri" w:cs="Arial"/>
        </w:rPr>
        <w:t>The principle behind a “Just Culture”</w:t>
      </w:r>
      <w:r w:rsidRPr="00AD4D20">
        <w:rPr>
          <w:rFonts w:ascii="Calibri" w:hAnsi="Calibri" w:cs="Arial"/>
        </w:rPr>
        <w:t xml:space="preserve"> environment</w:t>
      </w:r>
      <w:r w:rsidR="00703C0F" w:rsidRPr="00AD4D20">
        <w:rPr>
          <w:rFonts w:ascii="Calibri" w:hAnsi="Calibri" w:cs="Arial"/>
        </w:rPr>
        <w:t xml:space="preserve"> is this: Discipline needs to be tied to the behavior of individuals and the potential risks their behavior presents more than the actual outcome of their actions. </w:t>
      </w:r>
    </w:p>
    <w:p w14:paraId="0CBABC21" w14:textId="77777777" w:rsidR="007522AE" w:rsidRPr="00AD4D20" w:rsidRDefault="007522AE" w:rsidP="00D74205">
      <w:pPr>
        <w:jc w:val="both"/>
        <w:rPr>
          <w:rFonts w:ascii="Calibri" w:hAnsi="Calibri" w:cs="Arial"/>
        </w:rPr>
      </w:pPr>
    </w:p>
    <w:p w14:paraId="72CFFCC7" w14:textId="77777777" w:rsidR="00F24957" w:rsidRDefault="00F24957" w:rsidP="00D74205">
      <w:pPr>
        <w:jc w:val="both"/>
        <w:rPr>
          <w:rFonts w:ascii="Calibri" w:hAnsi="Calibri" w:cs="Arial"/>
        </w:rPr>
      </w:pPr>
      <w:r w:rsidRPr="00AD4D20">
        <w:rPr>
          <w:rFonts w:ascii="Calibri" w:hAnsi="Calibri" w:cs="Arial"/>
        </w:rPr>
        <w:t>In 2010</w:t>
      </w:r>
      <w:r w:rsidR="00AD4D20" w:rsidRPr="00AD4D20">
        <w:rPr>
          <w:rFonts w:ascii="Calibri" w:hAnsi="Calibri" w:cs="Arial"/>
        </w:rPr>
        <w:t>,</w:t>
      </w:r>
      <w:r w:rsidRPr="00AD4D20">
        <w:rPr>
          <w:rFonts w:ascii="Calibri" w:hAnsi="Calibri" w:cs="Arial"/>
        </w:rPr>
        <w:t xml:space="preserve"> t</w:t>
      </w:r>
      <w:r w:rsidR="00703C0F" w:rsidRPr="00AD4D20">
        <w:rPr>
          <w:rFonts w:ascii="Calibri" w:hAnsi="Calibri" w:cs="Arial"/>
        </w:rPr>
        <w:t xml:space="preserve">he ANA came out with </w:t>
      </w:r>
      <w:r w:rsidRPr="00AD4D20">
        <w:rPr>
          <w:rFonts w:ascii="Calibri" w:hAnsi="Calibri" w:cs="Arial"/>
        </w:rPr>
        <w:t>the following “</w:t>
      </w:r>
      <w:r w:rsidR="00703C0F" w:rsidRPr="00AD4D20">
        <w:rPr>
          <w:rFonts w:ascii="Calibri" w:hAnsi="Calibri" w:cs="Arial"/>
        </w:rPr>
        <w:t>Just Culture</w:t>
      </w:r>
      <w:r w:rsidRPr="00AD4D20">
        <w:rPr>
          <w:rFonts w:ascii="Calibri" w:hAnsi="Calibri" w:cs="Arial"/>
        </w:rPr>
        <w:t>” position s</w:t>
      </w:r>
      <w:r w:rsidR="00703C0F" w:rsidRPr="00AD4D20">
        <w:rPr>
          <w:rFonts w:ascii="Calibri" w:hAnsi="Calibri" w:cs="Arial"/>
        </w:rPr>
        <w:t>tatement</w:t>
      </w:r>
      <w:r w:rsidR="00AD4D20" w:rsidRPr="00AD4D20">
        <w:rPr>
          <w:rFonts w:ascii="Calibri" w:hAnsi="Calibri" w:cs="Arial"/>
        </w:rPr>
        <w:t>:</w:t>
      </w:r>
      <w:r w:rsidR="00703C0F" w:rsidRPr="00AD4D20">
        <w:rPr>
          <w:rFonts w:ascii="Calibri" w:hAnsi="Calibri" w:cs="Arial"/>
        </w:rPr>
        <w:t xml:space="preserve"> “The ANA supports the </w:t>
      </w:r>
      <w:r w:rsidRPr="00AD4D20">
        <w:rPr>
          <w:rFonts w:ascii="Calibri" w:hAnsi="Calibri" w:cs="Arial"/>
        </w:rPr>
        <w:t xml:space="preserve">Just Culture </w:t>
      </w:r>
      <w:r w:rsidR="00703C0F" w:rsidRPr="00AD4D20">
        <w:rPr>
          <w:rFonts w:ascii="Calibri" w:hAnsi="Calibri" w:cs="Arial"/>
        </w:rPr>
        <w:t>concept and its</w:t>
      </w:r>
      <w:r w:rsidRPr="00AD4D20">
        <w:rPr>
          <w:rFonts w:ascii="Calibri" w:hAnsi="Calibri" w:cs="Arial"/>
        </w:rPr>
        <w:t>’</w:t>
      </w:r>
      <w:r w:rsidR="00703C0F" w:rsidRPr="00AD4D20">
        <w:rPr>
          <w:rFonts w:ascii="Calibri" w:hAnsi="Calibri" w:cs="Arial"/>
        </w:rPr>
        <w:t xml:space="preserve"> use in healthcare to improve patient safety.  The ANA supports the collaboration of state boards of nursing, professional nursing associations, hospital associations, patient safety centers</w:t>
      </w:r>
      <w:r w:rsidRPr="00AD4D20">
        <w:rPr>
          <w:rFonts w:ascii="Calibri" w:hAnsi="Calibri" w:cs="Arial"/>
        </w:rPr>
        <w:t>, and individual health</w:t>
      </w:r>
      <w:r w:rsidR="00703C0F" w:rsidRPr="00AD4D20">
        <w:rPr>
          <w:rFonts w:ascii="Calibri" w:hAnsi="Calibri" w:cs="Arial"/>
        </w:rPr>
        <w:t>care organizations in developing regional and state-wide Just Culture initiatives.”</w:t>
      </w:r>
      <w:r>
        <w:rPr>
          <w:rFonts w:ascii="Calibri" w:hAnsi="Calibri" w:cs="Arial"/>
        </w:rPr>
        <w:t xml:space="preserve">  </w:t>
      </w:r>
    </w:p>
    <w:p w14:paraId="30214060" w14:textId="77777777" w:rsidR="00F24957" w:rsidRDefault="00F24957" w:rsidP="00D74205">
      <w:pPr>
        <w:jc w:val="both"/>
        <w:rPr>
          <w:rFonts w:ascii="Calibri" w:hAnsi="Calibri" w:cs="Arial"/>
        </w:rPr>
      </w:pPr>
    </w:p>
    <w:p w14:paraId="06AF73E0" w14:textId="77777777" w:rsidR="00F24957" w:rsidRPr="00E72859" w:rsidRDefault="00F24957" w:rsidP="00D74205">
      <w:pPr>
        <w:jc w:val="both"/>
        <w:rPr>
          <w:rFonts w:ascii="Calibri" w:hAnsi="Calibri" w:cs="Arial"/>
        </w:rPr>
      </w:pPr>
      <w:r w:rsidRPr="00E72859">
        <w:rPr>
          <w:rFonts w:ascii="Calibri" w:hAnsi="Calibri" w:cs="Arial"/>
        </w:rPr>
        <w:t>A “Just Culture”</w:t>
      </w:r>
      <w:r>
        <w:rPr>
          <w:rFonts w:ascii="Calibri" w:hAnsi="Calibri" w:cs="Arial"/>
        </w:rPr>
        <w:t xml:space="preserve"> Method</w:t>
      </w:r>
      <w:r w:rsidRPr="00E72859">
        <w:rPr>
          <w:rFonts w:ascii="Calibri" w:hAnsi="Calibri" w:cs="Arial"/>
        </w:rPr>
        <w:t xml:space="preserve">: </w:t>
      </w:r>
    </w:p>
    <w:p w14:paraId="13FD196A" w14:textId="77777777" w:rsidR="00F24957" w:rsidRPr="00E72859" w:rsidRDefault="00F24957" w:rsidP="002B2DFC">
      <w:pPr>
        <w:pStyle w:val="ListParagraph"/>
        <w:numPr>
          <w:ilvl w:val="0"/>
          <w:numId w:val="41"/>
        </w:numPr>
        <w:contextualSpacing/>
        <w:jc w:val="both"/>
        <w:rPr>
          <w:rFonts w:ascii="Calibri" w:hAnsi="Calibri" w:cs="Arial"/>
        </w:rPr>
      </w:pPr>
      <w:r w:rsidRPr="00E72859">
        <w:rPr>
          <w:rFonts w:ascii="Calibri" w:hAnsi="Calibri" w:cs="Arial"/>
        </w:rPr>
        <w:t xml:space="preserve">Places focus on evaluating the behavior, not the outcome; </w:t>
      </w:r>
    </w:p>
    <w:p w14:paraId="6FC4C475" w14:textId="77777777" w:rsidR="00F24957" w:rsidRPr="00E72859" w:rsidRDefault="00F24957" w:rsidP="002B2DFC">
      <w:pPr>
        <w:pStyle w:val="ListParagraph"/>
        <w:numPr>
          <w:ilvl w:val="0"/>
          <w:numId w:val="41"/>
        </w:numPr>
        <w:contextualSpacing/>
        <w:jc w:val="both"/>
        <w:rPr>
          <w:rFonts w:ascii="Calibri" w:hAnsi="Calibri" w:cs="Arial"/>
        </w:rPr>
      </w:pPr>
      <w:r w:rsidRPr="00E72859">
        <w:rPr>
          <w:rFonts w:ascii="Calibri" w:hAnsi="Calibri" w:cs="Arial"/>
        </w:rPr>
        <w:t xml:space="preserve">Requires leadership commitment and modeling; </w:t>
      </w:r>
    </w:p>
    <w:p w14:paraId="6AB1AB3F" w14:textId="77777777" w:rsidR="00F24957" w:rsidRPr="00E72859" w:rsidRDefault="00F24957" w:rsidP="002B2DFC">
      <w:pPr>
        <w:pStyle w:val="ListParagraph"/>
        <w:numPr>
          <w:ilvl w:val="0"/>
          <w:numId w:val="41"/>
        </w:numPr>
        <w:contextualSpacing/>
        <w:jc w:val="both"/>
        <w:rPr>
          <w:rFonts w:ascii="Calibri" w:hAnsi="Calibri" w:cs="Arial"/>
        </w:rPr>
      </w:pPr>
      <w:r w:rsidRPr="00E72859">
        <w:rPr>
          <w:rFonts w:ascii="Calibri" w:hAnsi="Calibri" w:cs="Arial"/>
        </w:rPr>
        <w:t>Distinguishes between normal error, unintentional risk-taking behavior and intentional risk-taking behaviors; and reckless behaviors;</w:t>
      </w:r>
    </w:p>
    <w:p w14:paraId="3D037BB6" w14:textId="77777777" w:rsidR="00F24957" w:rsidRPr="00E72859" w:rsidRDefault="00F24957" w:rsidP="002B2DFC">
      <w:pPr>
        <w:pStyle w:val="ListParagraph"/>
        <w:numPr>
          <w:ilvl w:val="0"/>
          <w:numId w:val="41"/>
        </w:numPr>
        <w:contextualSpacing/>
        <w:jc w:val="both"/>
        <w:rPr>
          <w:rFonts w:ascii="Calibri" w:hAnsi="Calibri" w:cs="Arial"/>
        </w:rPr>
      </w:pPr>
      <w:r w:rsidRPr="00E72859">
        <w:rPr>
          <w:rFonts w:ascii="Calibri" w:hAnsi="Calibri" w:cs="Arial"/>
        </w:rPr>
        <w:t xml:space="preserve">Fosters a learning environment that encourages reporting of all mistakes, errors, adverse events, and system weaknesses (including self-reports); </w:t>
      </w:r>
    </w:p>
    <w:p w14:paraId="49ADB734" w14:textId="77777777" w:rsidR="00F24957" w:rsidRPr="00E72859" w:rsidRDefault="00F24957" w:rsidP="002B2DFC">
      <w:pPr>
        <w:pStyle w:val="ListParagraph"/>
        <w:numPr>
          <w:ilvl w:val="0"/>
          <w:numId w:val="41"/>
        </w:numPr>
        <w:contextualSpacing/>
        <w:jc w:val="both"/>
        <w:rPr>
          <w:rFonts w:ascii="Calibri" w:hAnsi="Calibri" w:cs="Arial"/>
        </w:rPr>
      </w:pPr>
      <w:r w:rsidRPr="00E72859">
        <w:rPr>
          <w:rFonts w:ascii="Calibri" w:hAnsi="Calibri" w:cs="Arial"/>
        </w:rPr>
        <w:t xml:space="preserve">Lends itself to continuous improvement of work processes and systems to ensure the highest level of patient and staff safety; </w:t>
      </w:r>
    </w:p>
    <w:p w14:paraId="285A27AC" w14:textId="77777777" w:rsidR="00F24957" w:rsidRPr="00E72859" w:rsidRDefault="00F24957" w:rsidP="002B2DFC">
      <w:pPr>
        <w:pStyle w:val="ListParagraph"/>
        <w:numPr>
          <w:ilvl w:val="0"/>
          <w:numId w:val="41"/>
        </w:numPr>
        <w:contextualSpacing/>
        <w:jc w:val="both"/>
        <w:rPr>
          <w:rFonts w:ascii="Calibri" w:hAnsi="Calibri" w:cs="Arial"/>
        </w:rPr>
      </w:pPr>
      <w:r w:rsidRPr="00E72859">
        <w:rPr>
          <w:rFonts w:ascii="Calibri" w:hAnsi="Calibri" w:cs="Arial"/>
        </w:rPr>
        <w:t>Encourages the use of non-disciplinary actions whenever appropriate (including coaching, coun</w:t>
      </w:r>
      <w:r>
        <w:rPr>
          <w:rFonts w:ascii="Calibri" w:hAnsi="Calibri" w:cs="Arial"/>
        </w:rPr>
        <w:t>seling, training and education);</w:t>
      </w:r>
    </w:p>
    <w:p w14:paraId="25B0CCE6" w14:textId="77777777" w:rsidR="00F24957" w:rsidRPr="00E72859" w:rsidRDefault="00F24957" w:rsidP="002B2DFC">
      <w:pPr>
        <w:pStyle w:val="ListParagraph"/>
        <w:numPr>
          <w:ilvl w:val="0"/>
          <w:numId w:val="41"/>
        </w:numPr>
        <w:contextualSpacing/>
        <w:jc w:val="both"/>
        <w:rPr>
          <w:rFonts w:ascii="Calibri" w:hAnsi="Calibri" w:cs="Arial"/>
        </w:rPr>
      </w:pPr>
      <w:r w:rsidRPr="00E72859">
        <w:rPr>
          <w:rFonts w:ascii="Calibri" w:hAnsi="Calibri" w:cs="Arial"/>
        </w:rPr>
        <w:t xml:space="preserve">Holds individuals accountable for their own performance in accordance with their responsibilities but does not expect individuals to assume accountability for system flaws </w:t>
      </w:r>
      <w:r>
        <w:rPr>
          <w:rFonts w:ascii="Calibri" w:hAnsi="Calibri" w:cs="Arial"/>
        </w:rPr>
        <w:t>over which they had no control;</w:t>
      </w:r>
    </w:p>
    <w:p w14:paraId="0AB15E1D" w14:textId="77777777" w:rsidR="00F24957" w:rsidRDefault="00F24957" w:rsidP="002B2DFC">
      <w:pPr>
        <w:pStyle w:val="ListParagraph"/>
        <w:numPr>
          <w:ilvl w:val="0"/>
          <w:numId w:val="41"/>
        </w:numPr>
        <w:contextualSpacing/>
        <w:jc w:val="both"/>
        <w:rPr>
          <w:rFonts w:ascii="Calibri" w:hAnsi="Calibri" w:cs="Arial"/>
        </w:rPr>
      </w:pPr>
      <w:r w:rsidRPr="00E72859">
        <w:rPr>
          <w:rFonts w:ascii="Calibri" w:hAnsi="Calibri" w:cs="Arial"/>
        </w:rPr>
        <w:t xml:space="preserve">“Just Culture” encourages discussion and reporting of errors and near misses without fear of retribution. It is a culture that focuses on the behavioral choices of the individual, not merely the fact that an error occurred or that a bad outcome resulted from an error. </w:t>
      </w:r>
    </w:p>
    <w:p w14:paraId="517427BF" w14:textId="77777777" w:rsidR="00A15FA1" w:rsidRPr="00E72859" w:rsidRDefault="00A15FA1" w:rsidP="00A15FA1">
      <w:pPr>
        <w:pStyle w:val="ListParagraph"/>
        <w:contextualSpacing/>
        <w:jc w:val="both"/>
        <w:rPr>
          <w:rFonts w:ascii="Calibri" w:hAnsi="Calibri" w:cs="Arial"/>
        </w:rPr>
      </w:pPr>
    </w:p>
    <w:p w14:paraId="7025A07A" w14:textId="77777777" w:rsidR="00F24957" w:rsidRPr="00E72859" w:rsidRDefault="00F24957" w:rsidP="00D74205">
      <w:pPr>
        <w:autoSpaceDE w:val="0"/>
        <w:autoSpaceDN w:val="0"/>
        <w:adjustRightInd w:val="0"/>
        <w:jc w:val="both"/>
        <w:rPr>
          <w:rFonts w:ascii="Calibri" w:hAnsi="Calibri" w:cs="Arial"/>
        </w:rPr>
      </w:pPr>
      <w:r w:rsidRPr="00E72859">
        <w:rPr>
          <w:rFonts w:ascii="Calibri" w:hAnsi="Calibri" w:cs="Arial"/>
        </w:rPr>
        <w:t>It is inevitable that individuals, including nursing students, make mistakes in today’s complex and interdependent health care environment. Most errors take place within complex systems; however, when errors occur, the immediate solution is to blame an individual for the error. Blaming individuals creates a culture of fear, discourages open reporting and discussion of errors, and does little to prevent future errors or improve the safety of the health care system.</w:t>
      </w:r>
    </w:p>
    <w:p w14:paraId="6E8A5D35" w14:textId="77777777" w:rsidR="00F24957" w:rsidRPr="00E72859" w:rsidRDefault="00F24957" w:rsidP="00D74205">
      <w:pPr>
        <w:autoSpaceDE w:val="0"/>
        <w:autoSpaceDN w:val="0"/>
        <w:adjustRightInd w:val="0"/>
        <w:jc w:val="both"/>
        <w:rPr>
          <w:rFonts w:ascii="Calibri" w:hAnsi="Calibri" w:cs="Arial"/>
        </w:rPr>
      </w:pPr>
    </w:p>
    <w:p w14:paraId="4D26A1E1" w14:textId="77777777" w:rsidR="00AC202D" w:rsidRDefault="00F24957" w:rsidP="00D74205">
      <w:pPr>
        <w:autoSpaceDE w:val="0"/>
        <w:autoSpaceDN w:val="0"/>
        <w:adjustRightInd w:val="0"/>
        <w:jc w:val="both"/>
        <w:rPr>
          <w:rFonts w:ascii="Calibri" w:hAnsi="Calibri" w:cs="Arial"/>
        </w:rPr>
      </w:pPr>
      <w:r w:rsidRPr="00E72859">
        <w:rPr>
          <w:rFonts w:ascii="Calibri" w:hAnsi="Calibri" w:cs="Arial"/>
        </w:rPr>
        <w:t>“Just Culture” in Nursing Programs uses a Student Practice Event Evaluation Tool (SPEET) (Appendix VII) developed by the NCBON</w:t>
      </w:r>
      <w:r w:rsidRPr="007522AE">
        <w:rPr>
          <w:rFonts w:ascii="Calibri" w:hAnsi="Calibri" w:cs="Arial"/>
        </w:rPr>
        <w:t>*</w:t>
      </w:r>
      <w:r w:rsidR="007522AE">
        <w:rPr>
          <w:rFonts w:ascii="Calibri" w:hAnsi="Calibri" w:cs="Arial"/>
        </w:rPr>
        <w:t xml:space="preserve"> </w:t>
      </w:r>
      <w:r w:rsidRPr="00E72859">
        <w:rPr>
          <w:rFonts w:ascii="Calibri" w:hAnsi="Calibri" w:cs="Arial"/>
        </w:rPr>
        <w:t xml:space="preserve">for evaluating practice events and determining whether the actions of the individual student warrant consoling, coaching, counseling, remediation, or disciplinary action. This tool will be used to evaluate student practice events with consistency and fairness, while providing the opportunity to learn from mistakes and enhance patient safety. </w:t>
      </w:r>
      <w:r w:rsidR="0011471E">
        <w:rPr>
          <w:rFonts w:ascii="Calibri" w:hAnsi="Calibri" w:cs="Arial"/>
        </w:rPr>
        <w:t xml:space="preserve"> </w:t>
      </w:r>
      <w:r w:rsidR="00AC202D">
        <w:rPr>
          <w:rFonts w:ascii="Calibri" w:hAnsi="Calibri" w:cs="Arial"/>
        </w:rPr>
        <w:t>Washington Administrative Code 246-840-513 r</w:t>
      </w:r>
      <w:r w:rsidR="0011471E">
        <w:rPr>
          <w:rFonts w:ascii="Calibri" w:hAnsi="Calibri" w:cs="Arial"/>
        </w:rPr>
        <w:t>equires that any event resulting in patient harm</w:t>
      </w:r>
      <w:r w:rsidR="00AC202D">
        <w:rPr>
          <w:rFonts w:ascii="Calibri" w:hAnsi="Calibri" w:cs="Arial"/>
        </w:rPr>
        <w:t>, unreasonable risk of patient harm, or diversion of legend drugs or controlled substances</w:t>
      </w:r>
      <w:r w:rsidR="0011471E">
        <w:rPr>
          <w:rFonts w:ascii="Calibri" w:hAnsi="Calibri" w:cs="Arial"/>
        </w:rPr>
        <w:t xml:space="preserve"> be reported to the Washington</w:t>
      </w:r>
      <w:r>
        <w:rPr>
          <w:rFonts w:ascii="Calibri" w:hAnsi="Calibri" w:cs="Arial"/>
        </w:rPr>
        <w:t xml:space="preserve"> </w:t>
      </w:r>
      <w:r w:rsidR="00AC202D">
        <w:rPr>
          <w:rFonts w:ascii="Calibri" w:hAnsi="Calibri" w:cs="Arial"/>
        </w:rPr>
        <w:t xml:space="preserve">State Nursing Commission within two business days.  </w:t>
      </w:r>
    </w:p>
    <w:p w14:paraId="5E1D16AB" w14:textId="77777777" w:rsidR="00AC202D" w:rsidRDefault="00AC202D" w:rsidP="00D74205">
      <w:pPr>
        <w:autoSpaceDE w:val="0"/>
        <w:autoSpaceDN w:val="0"/>
        <w:adjustRightInd w:val="0"/>
        <w:jc w:val="both"/>
        <w:rPr>
          <w:rFonts w:ascii="Calibri" w:hAnsi="Calibri" w:cs="Arial"/>
        </w:rPr>
      </w:pPr>
    </w:p>
    <w:p w14:paraId="7888EF44" w14:textId="258BD885" w:rsidR="00F040B1" w:rsidRDefault="00F24957" w:rsidP="0050000A">
      <w:pPr>
        <w:autoSpaceDE w:val="0"/>
        <w:autoSpaceDN w:val="0"/>
        <w:adjustRightInd w:val="0"/>
        <w:jc w:val="both"/>
      </w:pPr>
      <w:r w:rsidRPr="00AA59BA">
        <w:rPr>
          <w:rFonts w:asciiTheme="minorHAnsi" w:hAnsiTheme="minorHAnsi" w:cs="Arial"/>
          <w:color w:val="000000"/>
        </w:rPr>
        <w:t>*Permission to use the tool was obtained by the WSNCQAC Spring 2015 (CNEWS)</w:t>
      </w:r>
      <w:r w:rsidR="00AD4D20">
        <w:rPr>
          <w:rFonts w:asciiTheme="minorHAnsi" w:hAnsiTheme="minorHAnsi" w:cs="Arial"/>
          <w:color w:val="000000"/>
        </w:rPr>
        <w:t>.</w:t>
      </w:r>
    </w:p>
    <w:p w14:paraId="384FFA64" w14:textId="77777777" w:rsidR="00F24957" w:rsidRDefault="00F24957" w:rsidP="00D74205">
      <w:pPr>
        <w:autoSpaceDE w:val="0"/>
        <w:autoSpaceDN w:val="0"/>
        <w:adjustRightInd w:val="0"/>
        <w:jc w:val="both"/>
        <w:rPr>
          <w:rFonts w:ascii="Calibri" w:hAnsi="Calibri" w:cs="Arial"/>
        </w:rPr>
      </w:pPr>
      <w:r w:rsidRPr="00AD4D20">
        <w:rPr>
          <w:rFonts w:ascii="Calibri" w:hAnsi="Calibri" w:cs="Arial"/>
        </w:rPr>
        <w:t>See Appendix VII for the “Just Culture” Rubric used by the TCC nursing program.</w:t>
      </w:r>
    </w:p>
    <w:p w14:paraId="6F459D60" w14:textId="77777777" w:rsidR="00F24957" w:rsidRPr="00F24957" w:rsidRDefault="00F24957" w:rsidP="00D74205">
      <w:pPr>
        <w:autoSpaceDE w:val="0"/>
        <w:autoSpaceDN w:val="0"/>
        <w:adjustRightInd w:val="0"/>
        <w:jc w:val="both"/>
        <w:rPr>
          <w:rFonts w:ascii="Calibri" w:hAnsi="Calibri" w:cs="Arial"/>
        </w:rPr>
      </w:pPr>
    </w:p>
    <w:p w14:paraId="5CB35DEA" w14:textId="77777777" w:rsidR="009424E3" w:rsidRDefault="008237E6" w:rsidP="00D74205">
      <w:pPr>
        <w:pStyle w:val="Heading4"/>
        <w:jc w:val="both"/>
        <w:rPr>
          <w:rFonts w:ascii="Calibri" w:hAnsi="Calibri"/>
          <w:sz w:val="20"/>
        </w:rPr>
      </w:pPr>
      <w:r>
        <w:rPr>
          <w:rFonts w:ascii="Calibri" w:hAnsi="Calibri"/>
          <w:sz w:val="20"/>
        </w:rPr>
        <w:t>LEAVE FOR</w:t>
      </w:r>
      <w:r w:rsidR="009424E3">
        <w:rPr>
          <w:rFonts w:ascii="Calibri" w:hAnsi="Calibri"/>
          <w:sz w:val="20"/>
        </w:rPr>
        <w:t xml:space="preserve"> FAITH AND CONSCIENCE</w:t>
      </w:r>
    </w:p>
    <w:p w14:paraId="6826C587" w14:textId="77777777" w:rsidR="009424E3" w:rsidRPr="00E72859" w:rsidRDefault="009424E3" w:rsidP="00D74205">
      <w:pPr>
        <w:jc w:val="both"/>
        <w:rPr>
          <w:rFonts w:ascii="Calibri" w:hAnsi="Calibri" w:cs="Arial"/>
        </w:rPr>
      </w:pPr>
      <w:r w:rsidRPr="00E72859">
        <w:rPr>
          <w:rFonts w:ascii="Calibri" w:hAnsi="Calibri" w:cs="Arial"/>
        </w:rPr>
        <w:t>Students are entitled up to two days of excused absences per calendar year for reasons of faith and conscience or for organized activities conducted under the auspices of a religious denomination, church or religious organization</w:t>
      </w:r>
      <w:r w:rsidR="00C96708" w:rsidRPr="00E72859">
        <w:rPr>
          <w:rFonts w:ascii="Calibri" w:hAnsi="Calibri" w:cs="Arial"/>
        </w:rPr>
        <w:t xml:space="preserve">. (see Appendix </w:t>
      </w:r>
      <w:r w:rsidR="00D63804" w:rsidRPr="00E72859">
        <w:rPr>
          <w:rFonts w:ascii="Calibri" w:hAnsi="Calibri" w:cs="Arial"/>
        </w:rPr>
        <w:t>VIII</w:t>
      </w:r>
      <w:r w:rsidR="00CF493A" w:rsidRPr="00E72859">
        <w:rPr>
          <w:rFonts w:ascii="Calibri" w:hAnsi="Calibri" w:cs="Arial"/>
        </w:rPr>
        <w:t xml:space="preserve"> for complete policy and forms</w:t>
      </w:r>
      <w:r w:rsidRPr="00E72859">
        <w:rPr>
          <w:rFonts w:ascii="Calibri" w:hAnsi="Calibri" w:cs="Arial"/>
        </w:rPr>
        <w:t>)</w:t>
      </w:r>
    </w:p>
    <w:p w14:paraId="3274BEFC" w14:textId="77777777" w:rsidR="009424E3" w:rsidRPr="009424E3" w:rsidRDefault="009424E3" w:rsidP="00D74205">
      <w:pPr>
        <w:jc w:val="both"/>
      </w:pPr>
    </w:p>
    <w:p w14:paraId="43CF9573" w14:textId="77777777" w:rsidR="00EC0901" w:rsidRPr="00C174C9" w:rsidRDefault="00025662" w:rsidP="00D74205">
      <w:pPr>
        <w:pStyle w:val="Heading4"/>
        <w:jc w:val="both"/>
        <w:rPr>
          <w:rFonts w:ascii="Calibri" w:hAnsi="Calibri"/>
          <w:sz w:val="20"/>
        </w:rPr>
      </w:pPr>
      <w:r>
        <w:rPr>
          <w:rFonts w:ascii="Calibri" w:hAnsi="Calibri"/>
          <w:sz w:val="20"/>
        </w:rPr>
        <w:lastRenderedPageBreak/>
        <w:t xml:space="preserve">LIABILITY </w:t>
      </w:r>
      <w:r w:rsidR="00EC0901" w:rsidRPr="00C174C9">
        <w:rPr>
          <w:rFonts w:ascii="Calibri" w:hAnsi="Calibri"/>
          <w:sz w:val="20"/>
        </w:rPr>
        <w:t>INSURANCE</w:t>
      </w:r>
    </w:p>
    <w:p w14:paraId="0DA536B2" w14:textId="77777777" w:rsidR="00EC0901" w:rsidRPr="00C174C9" w:rsidRDefault="00EC0901" w:rsidP="00D74205">
      <w:pPr>
        <w:widowControl w:val="0"/>
        <w:jc w:val="both"/>
        <w:rPr>
          <w:rFonts w:ascii="Calibri" w:hAnsi="Calibri"/>
        </w:rPr>
      </w:pPr>
      <w:r w:rsidRPr="00C174C9">
        <w:rPr>
          <w:rFonts w:ascii="Calibri" w:hAnsi="Calibri"/>
        </w:rPr>
        <w:t>TCC students assigned to clinical sites are automatically charged a lab fee which covers liability insurance providing they work within the boundaries for which they are trained.  The student may purchase additional coverage.</w:t>
      </w:r>
    </w:p>
    <w:p w14:paraId="162FFCF2" w14:textId="77777777" w:rsidR="00CD187A" w:rsidRPr="00C174C9" w:rsidRDefault="00CD187A" w:rsidP="00D74205">
      <w:pPr>
        <w:widowControl w:val="0"/>
        <w:jc w:val="both"/>
        <w:rPr>
          <w:rFonts w:ascii="Calibri" w:hAnsi="Calibri"/>
          <w:b/>
        </w:rPr>
      </w:pPr>
    </w:p>
    <w:p w14:paraId="2EE5123C" w14:textId="6A8F439D" w:rsidR="00570D99" w:rsidRDefault="00570D99" w:rsidP="00D74205">
      <w:pPr>
        <w:jc w:val="both"/>
        <w:rPr>
          <w:rFonts w:ascii="Calibri" w:hAnsi="Calibri"/>
          <w:b/>
          <w:caps/>
        </w:rPr>
      </w:pPr>
      <w:r w:rsidRPr="00570D99">
        <w:rPr>
          <w:rFonts w:ascii="Calibri" w:hAnsi="Calibri"/>
          <w:b/>
          <w:caps/>
        </w:rPr>
        <w:t>Medical Authorization</w:t>
      </w:r>
      <w:r w:rsidR="00B27424">
        <w:rPr>
          <w:rFonts w:ascii="Calibri" w:hAnsi="Calibri"/>
          <w:b/>
          <w:caps/>
        </w:rPr>
        <w:t xml:space="preserve"> to return to clinicals</w:t>
      </w:r>
    </w:p>
    <w:p w14:paraId="4582E5F0" w14:textId="3A9BFACA" w:rsidR="00570D99" w:rsidRPr="00570D99" w:rsidRDefault="00570D99" w:rsidP="00D74205">
      <w:pPr>
        <w:jc w:val="both"/>
        <w:rPr>
          <w:rFonts w:ascii="Calibri" w:hAnsi="Calibri" w:cs="Arial"/>
          <w:bCs/>
        </w:rPr>
      </w:pPr>
      <w:r w:rsidRPr="00570D99">
        <w:rPr>
          <w:rFonts w:ascii="Calibri" w:hAnsi="Calibri"/>
        </w:rPr>
        <w:t>A s</w:t>
      </w:r>
      <w:r>
        <w:rPr>
          <w:rFonts w:ascii="Calibri" w:hAnsi="Calibri"/>
        </w:rPr>
        <w:t xml:space="preserve">tudent should not attend </w:t>
      </w:r>
      <w:r w:rsidR="00996636">
        <w:rPr>
          <w:rFonts w:ascii="Calibri" w:hAnsi="Calibri"/>
        </w:rPr>
        <w:t xml:space="preserve">clinical courses </w:t>
      </w:r>
      <w:r>
        <w:rPr>
          <w:rFonts w:ascii="Calibri" w:hAnsi="Calibri"/>
        </w:rPr>
        <w:t xml:space="preserve">while ill, impaired, or recovering from illness or surgery. </w:t>
      </w:r>
      <w:r w:rsidR="00996636">
        <w:rPr>
          <w:rFonts w:ascii="Calibri" w:hAnsi="Calibri"/>
        </w:rPr>
        <w:t xml:space="preserve">The program has the right to withhold a student from continuing or returning to a clinical setting until such time as they are satisfied that the student’s condition does not risk the safety of the student or patients in the healthcare facility. </w:t>
      </w:r>
      <w:r>
        <w:rPr>
          <w:rFonts w:ascii="Calibri" w:hAnsi="Calibri"/>
        </w:rPr>
        <w:t xml:space="preserve"> Instructors may ask a student who seems “ill” or unable to provide safe nursing care to leave the clinical facility.  </w:t>
      </w:r>
      <w:r w:rsidR="00996636">
        <w:rPr>
          <w:rFonts w:ascii="Calibri" w:hAnsi="Calibri"/>
        </w:rPr>
        <w:t>S</w:t>
      </w:r>
      <w:r>
        <w:rPr>
          <w:rFonts w:ascii="Calibri" w:hAnsi="Calibri"/>
        </w:rPr>
        <w:t>tudents who have been under a physician’s care for an</w:t>
      </w:r>
      <w:r w:rsidR="00996636">
        <w:rPr>
          <w:rFonts w:ascii="Calibri" w:hAnsi="Calibri"/>
        </w:rPr>
        <w:t xml:space="preserve"> illness,</w:t>
      </w:r>
      <w:r>
        <w:rPr>
          <w:rFonts w:ascii="Calibri" w:hAnsi="Calibri"/>
        </w:rPr>
        <w:t xml:space="preserve"> injury</w:t>
      </w:r>
      <w:r w:rsidR="00996636">
        <w:rPr>
          <w:rFonts w:ascii="Calibri" w:hAnsi="Calibri"/>
        </w:rPr>
        <w:t>,</w:t>
      </w:r>
      <w:r>
        <w:rPr>
          <w:rFonts w:ascii="Calibri" w:hAnsi="Calibri"/>
        </w:rPr>
        <w:t xml:space="preserve"> or surgery</w:t>
      </w:r>
      <w:r w:rsidR="00996636">
        <w:rPr>
          <w:rFonts w:ascii="Calibri" w:hAnsi="Calibri"/>
        </w:rPr>
        <w:t xml:space="preserve"> that </w:t>
      </w:r>
      <w:r w:rsidR="009D73CF">
        <w:rPr>
          <w:rFonts w:ascii="Calibri" w:hAnsi="Calibri"/>
        </w:rPr>
        <w:t>resulted in absence from their clinical course</w:t>
      </w:r>
      <w:r>
        <w:rPr>
          <w:rFonts w:ascii="Calibri" w:hAnsi="Calibri"/>
        </w:rPr>
        <w:t xml:space="preserve"> will be required to provide the Associate Dean for Nursing w</w:t>
      </w:r>
      <w:r w:rsidR="00996636">
        <w:rPr>
          <w:rFonts w:ascii="Calibri" w:hAnsi="Calibri"/>
        </w:rPr>
        <w:t>ith a TCC “Medical Release”</w:t>
      </w:r>
      <w:r w:rsidR="009D73CF">
        <w:rPr>
          <w:rFonts w:ascii="Calibri" w:hAnsi="Calibri"/>
        </w:rPr>
        <w:t xml:space="preserve"> </w:t>
      </w:r>
      <w:r w:rsidR="00263578">
        <w:rPr>
          <w:rFonts w:ascii="Calibri" w:hAnsi="Calibri"/>
        </w:rPr>
        <w:t>F</w:t>
      </w:r>
      <w:r w:rsidR="009D73CF">
        <w:rPr>
          <w:rFonts w:ascii="Calibri" w:hAnsi="Calibri"/>
        </w:rPr>
        <w:t xml:space="preserve">orm </w:t>
      </w:r>
      <w:r>
        <w:rPr>
          <w:rFonts w:ascii="Calibri" w:hAnsi="Calibri"/>
        </w:rPr>
        <w:t>that has been completed and signed by their healthcare provider.</w:t>
      </w:r>
      <w:r w:rsidR="00996636">
        <w:rPr>
          <w:rFonts w:ascii="Calibri" w:hAnsi="Calibri"/>
        </w:rPr>
        <w:t xml:space="preserve">  This form is found in Appendix </w:t>
      </w:r>
      <w:r w:rsidR="009D73CF">
        <w:rPr>
          <w:rFonts w:ascii="Calibri" w:hAnsi="Calibri"/>
        </w:rPr>
        <w:t>XVI.</w:t>
      </w:r>
    </w:p>
    <w:p w14:paraId="14A9B480" w14:textId="77777777" w:rsidR="00570D99" w:rsidRPr="00570D99" w:rsidRDefault="00570D99" w:rsidP="00D74205">
      <w:pPr>
        <w:jc w:val="both"/>
        <w:rPr>
          <w:rFonts w:ascii="Calibri" w:hAnsi="Calibri" w:cs="Arial"/>
          <w:b/>
          <w:bCs/>
          <w:caps/>
        </w:rPr>
      </w:pPr>
    </w:p>
    <w:p w14:paraId="5935D02F" w14:textId="77777777" w:rsidR="00EC0901" w:rsidRPr="00C174C9" w:rsidRDefault="00EC0901" w:rsidP="00D74205">
      <w:pPr>
        <w:jc w:val="both"/>
        <w:rPr>
          <w:rFonts w:ascii="Calibri" w:hAnsi="Calibri" w:cs="Arial"/>
          <w:b/>
          <w:bCs/>
          <w:caps/>
        </w:rPr>
      </w:pPr>
      <w:r w:rsidRPr="00C174C9">
        <w:rPr>
          <w:rFonts w:ascii="Calibri" w:hAnsi="Calibri" w:cs="Arial"/>
          <w:b/>
          <w:bCs/>
          <w:caps/>
        </w:rPr>
        <w:t>Military Deployment</w:t>
      </w:r>
    </w:p>
    <w:p w14:paraId="00807DD5" w14:textId="77777777" w:rsidR="00EC0901" w:rsidRDefault="00EC0901" w:rsidP="00D74205">
      <w:pPr>
        <w:pStyle w:val="BodyText2"/>
        <w:spacing w:before="0pt"/>
        <w:jc w:val="both"/>
        <w:rPr>
          <w:rFonts w:ascii="Calibri" w:hAnsi="Calibri" w:cs="Arial"/>
          <w:sz w:val="20"/>
        </w:rPr>
      </w:pPr>
      <w:r w:rsidRPr="00C174C9">
        <w:rPr>
          <w:rFonts w:ascii="Calibri" w:hAnsi="Calibri" w:cs="Arial"/>
          <w:sz w:val="20"/>
        </w:rPr>
        <w:t>A nursing student in good standing</w:t>
      </w:r>
      <w:r w:rsidR="00AB07E6" w:rsidRPr="00C174C9">
        <w:rPr>
          <w:rFonts w:ascii="Calibri" w:hAnsi="Calibri" w:cs="Arial"/>
          <w:sz w:val="20"/>
        </w:rPr>
        <w:t>, c</w:t>
      </w:r>
      <w:r w:rsidRPr="00C174C9">
        <w:rPr>
          <w:rFonts w:ascii="Calibri" w:hAnsi="Calibri" w:cs="Arial"/>
          <w:sz w:val="20"/>
        </w:rPr>
        <w:t>alled to active military duty</w:t>
      </w:r>
      <w:r w:rsidR="00AB07E6" w:rsidRPr="00C174C9">
        <w:rPr>
          <w:rFonts w:ascii="Calibri" w:hAnsi="Calibri" w:cs="Arial"/>
          <w:sz w:val="20"/>
        </w:rPr>
        <w:t xml:space="preserve">, </w:t>
      </w:r>
      <w:r w:rsidRPr="00C174C9">
        <w:rPr>
          <w:rFonts w:ascii="Calibri" w:hAnsi="Calibri" w:cs="Arial"/>
          <w:sz w:val="20"/>
        </w:rPr>
        <w:t xml:space="preserve">will not be penalized for this service.  Depending upon where the student is in the quarter and the anticipated length of deployment, an </w:t>
      </w:r>
      <w:r w:rsidR="00AB07E6" w:rsidRPr="00C174C9">
        <w:rPr>
          <w:rFonts w:ascii="Calibri" w:hAnsi="Calibri" w:cs="Arial"/>
          <w:sz w:val="20"/>
        </w:rPr>
        <w:t>“</w:t>
      </w:r>
      <w:r w:rsidRPr="00C174C9">
        <w:rPr>
          <w:rFonts w:ascii="Calibri" w:hAnsi="Calibri" w:cs="Arial"/>
          <w:sz w:val="20"/>
        </w:rPr>
        <w:t>incomplete</w:t>
      </w:r>
      <w:r w:rsidR="00AB07E6" w:rsidRPr="00C174C9">
        <w:rPr>
          <w:rFonts w:ascii="Calibri" w:hAnsi="Calibri" w:cs="Arial"/>
          <w:sz w:val="20"/>
        </w:rPr>
        <w:t>”</w:t>
      </w:r>
      <w:r w:rsidRPr="00C174C9">
        <w:rPr>
          <w:rFonts w:ascii="Calibri" w:hAnsi="Calibri" w:cs="Arial"/>
          <w:sz w:val="20"/>
        </w:rPr>
        <w:t xml:space="preserve"> or withdrawal will be made based upon the discretion of the instructor.  This will not count as a withdrawal from the program for readmission purposes.  A leave of absence will be automatically implemented for the student by the </w:t>
      </w:r>
      <w:r w:rsidR="00860760" w:rsidRPr="00C174C9">
        <w:rPr>
          <w:rFonts w:ascii="Calibri" w:hAnsi="Calibri"/>
          <w:sz w:val="20"/>
        </w:rPr>
        <w:t>Associate Dean for Nursing</w:t>
      </w:r>
      <w:r w:rsidRPr="00C174C9">
        <w:rPr>
          <w:rFonts w:ascii="Calibri" w:hAnsi="Calibri" w:cs="Arial"/>
          <w:sz w:val="20"/>
        </w:rPr>
        <w:t xml:space="preserve">.  </w:t>
      </w:r>
      <w:r w:rsidR="00AB07E6" w:rsidRPr="00C174C9">
        <w:rPr>
          <w:rFonts w:ascii="Calibri" w:hAnsi="Calibri" w:cs="Arial"/>
          <w:sz w:val="20"/>
        </w:rPr>
        <w:t>Readmission criteria to the program are</w:t>
      </w:r>
      <w:r w:rsidRPr="00C174C9">
        <w:rPr>
          <w:rFonts w:ascii="Calibri" w:hAnsi="Calibri" w:cs="Arial"/>
          <w:sz w:val="20"/>
        </w:rPr>
        <w:t xml:space="preserve"> the same as for any other student.</w:t>
      </w:r>
    </w:p>
    <w:p w14:paraId="5C68174A" w14:textId="77777777" w:rsidR="00AA59BA" w:rsidRPr="00C174C9" w:rsidRDefault="00AA59BA" w:rsidP="00D74205">
      <w:pPr>
        <w:pStyle w:val="BodyText2"/>
        <w:spacing w:before="0pt"/>
        <w:jc w:val="both"/>
        <w:rPr>
          <w:rFonts w:ascii="Calibri" w:hAnsi="Calibri" w:cs="Arial"/>
          <w:sz w:val="20"/>
        </w:rPr>
      </w:pPr>
    </w:p>
    <w:p w14:paraId="20525398" w14:textId="77777777" w:rsidR="00EC0901" w:rsidRPr="00C174C9" w:rsidRDefault="00601DB9" w:rsidP="00D74205">
      <w:pPr>
        <w:pStyle w:val="Heading4"/>
        <w:jc w:val="both"/>
        <w:rPr>
          <w:rFonts w:ascii="Calibri" w:hAnsi="Calibri"/>
          <w:sz w:val="20"/>
        </w:rPr>
      </w:pPr>
      <w:r w:rsidRPr="00C174C9">
        <w:rPr>
          <w:rFonts w:ascii="Calibri" w:hAnsi="Calibri"/>
          <w:sz w:val="20"/>
        </w:rPr>
        <w:t>NURSE TECHNICIAN</w:t>
      </w:r>
      <w:r w:rsidR="00EC0901" w:rsidRPr="00C174C9">
        <w:rPr>
          <w:rFonts w:ascii="Calibri" w:hAnsi="Calibri"/>
          <w:sz w:val="20"/>
        </w:rPr>
        <w:t>/NURSING ASSISTANT</w:t>
      </w:r>
    </w:p>
    <w:p w14:paraId="115DA7C4" w14:textId="77777777" w:rsidR="00860761" w:rsidRPr="00860761" w:rsidRDefault="00EC0901" w:rsidP="00860761">
      <w:pPr>
        <w:tabs>
          <w:tab w:val="start" w:pos="18pt"/>
          <w:tab w:val="start" w:pos="27pt"/>
          <w:tab w:val="start" w:pos="58.50pt"/>
          <w:tab w:val="start" w:pos="85.50pt"/>
        </w:tabs>
        <w:rPr>
          <w:rFonts w:asciiTheme="minorHAnsi" w:hAnsiTheme="minorHAnsi"/>
          <w:b/>
          <w:szCs w:val="22"/>
        </w:rPr>
      </w:pPr>
      <w:r w:rsidRPr="00C174C9">
        <w:rPr>
          <w:rFonts w:ascii="Calibri" w:hAnsi="Calibri"/>
        </w:rPr>
        <w:t xml:space="preserve">Upon successful completion of at least two </w:t>
      </w:r>
      <w:r w:rsidR="00860760" w:rsidRPr="00C174C9">
        <w:rPr>
          <w:rFonts w:ascii="Calibri" w:hAnsi="Calibri"/>
        </w:rPr>
        <w:t>level</w:t>
      </w:r>
      <w:r w:rsidRPr="00C174C9">
        <w:rPr>
          <w:rFonts w:ascii="Calibri" w:hAnsi="Calibri"/>
        </w:rPr>
        <w:t>s of the nursing program, students are able to</w:t>
      </w:r>
      <w:r w:rsidR="00FD04CA" w:rsidRPr="00C174C9">
        <w:rPr>
          <w:rFonts w:ascii="Calibri" w:hAnsi="Calibri"/>
        </w:rPr>
        <w:t xml:space="preserve"> apply for employment in </w:t>
      </w:r>
      <w:r w:rsidR="00C007F8">
        <w:rPr>
          <w:rFonts w:ascii="Calibri" w:hAnsi="Calibri"/>
        </w:rPr>
        <w:t xml:space="preserve">hospitals or long-term care facilities </w:t>
      </w:r>
      <w:r w:rsidRPr="00C174C9">
        <w:rPr>
          <w:rFonts w:ascii="Calibri" w:hAnsi="Calibri"/>
        </w:rPr>
        <w:t xml:space="preserve">as a Nurse Technician. </w:t>
      </w:r>
      <w:r w:rsidRPr="00860761">
        <w:rPr>
          <w:rFonts w:asciiTheme="minorHAnsi" w:hAnsiTheme="minorHAnsi"/>
          <w:b/>
          <w:sz w:val="18"/>
        </w:rPr>
        <w:t xml:space="preserve"> </w:t>
      </w:r>
      <w:r w:rsidR="00860761" w:rsidRPr="00860761">
        <w:rPr>
          <w:rFonts w:asciiTheme="minorHAnsi" w:hAnsiTheme="minorHAnsi"/>
          <w:b/>
          <w:szCs w:val="22"/>
          <w:u w:val="single"/>
        </w:rPr>
        <w:t>Note:</w:t>
      </w:r>
      <w:r w:rsidR="00860761" w:rsidRPr="00860761">
        <w:rPr>
          <w:rFonts w:asciiTheme="minorHAnsi" w:hAnsiTheme="minorHAnsi"/>
          <w:b/>
          <w:szCs w:val="22"/>
        </w:rPr>
        <w:t xml:space="preserve"> You may not work for an agency or clinic as an NT.</w:t>
      </w:r>
    </w:p>
    <w:p w14:paraId="50F9D0DC" w14:textId="77777777" w:rsidR="00C007F8" w:rsidRPr="00C007F8" w:rsidRDefault="00EC0901" w:rsidP="00C007F8">
      <w:pPr>
        <w:widowControl w:val="0"/>
        <w:jc w:val="both"/>
        <w:rPr>
          <w:rFonts w:asciiTheme="minorHAnsi" w:hAnsiTheme="minorHAnsi"/>
          <w:sz w:val="18"/>
        </w:rPr>
      </w:pPr>
      <w:r w:rsidRPr="00C174C9">
        <w:rPr>
          <w:rFonts w:ascii="Calibri" w:hAnsi="Calibri"/>
        </w:rPr>
        <w:t>In the Nurse Technician role</w:t>
      </w:r>
      <w:r w:rsidR="000E73FD">
        <w:rPr>
          <w:rFonts w:ascii="Calibri" w:hAnsi="Calibri"/>
        </w:rPr>
        <w:t>,</w:t>
      </w:r>
      <w:r w:rsidRPr="00C174C9">
        <w:rPr>
          <w:rFonts w:ascii="Calibri" w:hAnsi="Calibri"/>
        </w:rPr>
        <w:t xml:space="preserve"> the student may be employed to perfor</w:t>
      </w:r>
      <w:r w:rsidR="00C007F8">
        <w:rPr>
          <w:rFonts w:ascii="Calibri" w:hAnsi="Calibri"/>
        </w:rPr>
        <w:t xml:space="preserve">m all the skills that have </w:t>
      </w:r>
      <w:r w:rsidRPr="00C174C9">
        <w:rPr>
          <w:rFonts w:ascii="Calibri" w:hAnsi="Calibri"/>
        </w:rPr>
        <w:t>learned thus far in the program.</w:t>
      </w:r>
      <w:r w:rsidR="00FD04CA" w:rsidRPr="00C174C9">
        <w:rPr>
          <w:rFonts w:ascii="Calibri" w:hAnsi="Calibri"/>
        </w:rPr>
        <w:t xml:space="preserve"> </w:t>
      </w:r>
      <w:r w:rsidR="00BE621C" w:rsidRPr="00C007F8">
        <w:rPr>
          <w:rFonts w:ascii="Calibri" w:hAnsi="Calibri"/>
        </w:rPr>
        <w:t xml:space="preserve"> The legal role of the nurse technician is found at </w:t>
      </w:r>
      <w:hyperlink r:id="rId22" w:history="1">
        <w:r w:rsidR="00BE621C" w:rsidRPr="00C007F8">
          <w:rPr>
            <w:rStyle w:val="Hyperlink"/>
            <w:rFonts w:ascii="Calibri" w:hAnsi="Calibri"/>
          </w:rPr>
          <w:t>http://apps.leg.wa.gov/wac/default.aspx?cite=246-840-840</w:t>
        </w:r>
      </w:hyperlink>
      <w:r w:rsidR="00C007F8">
        <w:rPr>
          <w:rFonts w:ascii="Calibri" w:hAnsi="Calibri"/>
        </w:rPr>
        <w:t xml:space="preserve"> and additional information in </w:t>
      </w:r>
      <w:r w:rsidR="00C007F8" w:rsidRPr="00C007F8">
        <w:rPr>
          <w:rFonts w:asciiTheme="minorHAnsi" w:hAnsiTheme="minorHAnsi"/>
          <w:sz w:val="18"/>
        </w:rPr>
        <w:t>WAC</w:t>
      </w:r>
      <w:r w:rsidR="00C007F8">
        <w:rPr>
          <w:rFonts w:asciiTheme="minorHAnsi" w:hAnsiTheme="minorHAnsi"/>
          <w:sz w:val="18"/>
        </w:rPr>
        <w:t>s</w:t>
      </w:r>
      <w:r w:rsidR="00C007F8" w:rsidRPr="00C007F8">
        <w:rPr>
          <w:rFonts w:asciiTheme="minorHAnsi" w:hAnsiTheme="minorHAnsi"/>
          <w:sz w:val="18"/>
        </w:rPr>
        <w:t xml:space="preserve"> 246-840-010, WAC 246-840-840 and 246-840-521)</w:t>
      </w:r>
      <w:r w:rsidR="00860761">
        <w:rPr>
          <w:rFonts w:asciiTheme="minorHAnsi" w:hAnsiTheme="minorHAnsi"/>
          <w:sz w:val="18"/>
        </w:rPr>
        <w:t>.</w:t>
      </w:r>
    </w:p>
    <w:p w14:paraId="1ACE6CC7" w14:textId="77777777" w:rsidR="00C007F8" w:rsidRDefault="00C007F8" w:rsidP="00D74205">
      <w:pPr>
        <w:widowControl w:val="0"/>
        <w:jc w:val="both"/>
        <w:rPr>
          <w:rFonts w:ascii="Calibri" w:hAnsi="Calibri"/>
          <w:i/>
        </w:rPr>
      </w:pPr>
    </w:p>
    <w:p w14:paraId="7C2FD47F" w14:textId="77777777" w:rsidR="00C007F8" w:rsidRDefault="00C007F8" w:rsidP="00D74205">
      <w:pPr>
        <w:widowControl w:val="0"/>
        <w:jc w:val="both"/>
        <w:rPr>
          <w:rFonts w:ascii="Calibri" w:hAnsi="Calibri"/>
        </w:rPr>
      </w:pPr>
      <w:r>
        <w:rPr>
          <w:rFonts w:ascii="Calibri" w:hAnsi="Calibri"/>
        </w:rPr>
        <w:t xml:space="preserve">When a student finds a nurse tech job the following procedure should be followed: </w:t>
      </w:r>
    </w:p>
    <w:p w14:paraId="51F813E8" w14:textId="77777777" w:rsidR="00C007F8" w:rsidRPr="00C007F8" w:rsidRDefault="00C007F8" w:rsidP="00C007F8">
      <w:pPr>
        <w:numPr>
          <w:ilvl w:val="0"/>
          <w:numId w:val="46"/>
        </w:numPr>
        <w:tabs>
          <w:tab w:val="start" w:pos="18pt"/>
          <w:tab w:val="start" w:pos="27pt"/>
          <w:tab w:val="start" w:pos="58.50pt"/>
          <w:tab w:val="start" w:pos="85.50pt"/>
        </w:tabs>
        <w:ind w:start="0pt" w:firstLine="0pt"/>
        <w:rPr>
          <w:rFonts w:asciiTheme="minorHAnsi" w:hAnsiTheme="minorHAnsi"/>
          <w:szCs w:val="22"/>
        </w:rPr>
      </w:pPr>
      <w:r w:rsidRPr="00C007F8">
        <w:rPr>
          <w:rFonts w:asciiTheme="minorHAnsi" w:hAnsiTheme="minorHAnsi"/>
          <w:szCs w:val="22"/>
        </w:rPr>
        <w:t>Review the legal r</w:t>
      </w:r>
      <w:r>
        <w:rPr>
          <w:rFonts w:asciiTheme="minorHAnsi" w:hAnsiTheme="minorHAnsi"/>
          <w:szCs w:val="22"/>
        </w:rPr>
        <w:t>esponsibilities of the position found at:</w:t>
      </w:r>
    </w:p>
    <w:p w14:paraId="35208A37" w14:textId="77777777" w:rsidR="00C007F8" w:rsidRPr="00C007F8" w:rsidRDefault="00C007F8" w:rsidP="00C007F8">
      <w:pPr>
        <w:tabs>
          <w:tab w:val="start" w:pos="18pt"/>
          <w:tab w:val="start" w:pos="27pt"/>
          <w:tab w:val="start" w:pos="58.50pt"/>
          <w:tab w:val="start" w:pos="85.50pt"/>
        </w:tabs>
        <w:rPr>
          <w:rFonts w:asciiTheme="minorHAnsi" w:hAnsiTheme="minorHAnsi"/>
          <w:color w:val="2F5496"/>
          <w:szCs w:val="22"/>
        </w:rPr>
      </w:pPr>
      <w:r w:rsidRPr="00C007F8">
        <w:rPr>
          <w:rFonts w:asciiTheme="minorHAnsi" w:hAnsiTheme="minorHAnsi"/>
          <w:szCs w:val="22"/>
        </w:rPr>
        <w:t xml:space="preserve">      </w:t>
      </w:r>
      <w:r w:rsidRPr="00C007F8">
        <w:rPr>
          <w:rFonts w:asciiTheme="minorHAnsi" w:hAnsiTheme="minorHAnsi"/>
          <w:color w:val="2F5496"/>
          <w:szCs w:val="22"/>
        </w:rPr>
        <w:t xml:space="preserve"> </w:t>
      </w:r>
      <w:r>
        <w:rPr>
          <w:rFonts w:asciiTheme="minorHAnsi" w:hAnsiTheme="minorHAnsi"/>
          <w:color w:val="2F5496"/>
          <w:szCs w:val="22"/>
        </w:rPr>
        <w:t xml:space="preserve"> </w:t>
      </w:r>
      <w:hyperlink r:id="rId23" w:history="1">
        <w:r w:rsidRPr="00C007F8">
          <w:rPr>
            <w:rStyle w:val="Hyperlink"/>
            <w:rFonts w:asciiTheme="minorHAnsi" w:hAnsiTheme="minorHAnsi"/>
            <w:color w:val="2F5496"/>
            <w:szCs w:val="22"/>
          </w:rPr>
          <w:t>http://apps.leg.wa.gov/WAC/default.aspx?cite=246-840-840</w:t>
        </w:r>
      </w:hyperlink>
    </w:p>
    <w:p w14:paraId="3C633F24" w14:textId="77777777" w:rsidR="00C007F8" w:rsidRPr="00C007F8" w:rsidRDefault="00C007F8" w:rsidP="00C007F8">
      <w:pPr>
        <w:numPr>
          <w:ilvl w:val="0"/>
          <w:numId w:val="46"/>
        </w:numPr>
        <w:tabs>
          <w:tab w:val="clear" w:pos="36pt"/>
        </w:tabs>
        <w:ind w:start="18pt"/>
        <w:rPr>
          <w:rFonts w:asciiTheme="minorHAnsi" w:hAnsiTheme="minorHAnsi"/>
          <w:color w:val="2F5496"/>
          <w:szCs w:val="22"/>
        </w:rPr>
      </w:pPr>
      <w:r>
        <w:rPr>
          <w:rFonts w:asciiTheme="minorHAnsi" w:hAnsiTheme="minorHAnsi"/>
          <w:szCs w:val="22"/>
        </w:rPr>
        <w:t xml:space="preserve">Go to the Dept. of Health website </w:t>
      </w:r>
      <w:r w:rsidR="00860761">
        <w:rPr>
          <w:rFonts w:asciiTheme="minorHAnsi" w:hAnsiTheme="minorHAnsi"/>
          <w:szCs w:val="22"/>
        </w:rPr>
        <w:t>and download the following paperwork:</w:t>
      </w:r>
      <w:r>
        <w:rPr>
          <w:rFonts w:asciiTheme="minorHAnsi" w:hAnsiTheme="minorHAnsi"/>
          <w:szCs w:val="22"/>
        </w:rPr>
        <w:t xml:space="preserve"> </w:t>
      </w:r>
      <w:hyperlink r:id="rId24" w:history="1">
        <w:r w:rsidRPr="00C007F8">
          <w:rPr>
            <w:rFonts w:asciiTheme="minorHAnsi" w:hAnsiTheme="minorHAnsi"/>
            <w:color w:val="2F5496"/>
            <w:szCs w:val="22"/>
          </w:rPr>
          <w:t>http://www.doh.wa.gov/LicensesPermitsandCertificates/ProfessionsNewReneworUpdate/NurseTechnician.aspx</w:t>
        </w:r>
      </w:hyperlink>
    </w:p>
    <w:p w14:paraId="467A15C7" w14:textId="77777777" w:rsidR="00C007F8" w:rsidRPr="00C007F8" w:rsidRDefault="00C007F8" w:rsidP="00C007F8">
      <w:pPr>
        <w:numPr>
          <w:ilvl w:val="1"/>
          <w:numId w:val="46"/>
        </w:numPr>
        <w:tabs>
          <w:tab w:val="clear" w:pos="72pt"/>
        </w:tabs>
        <w:ind w:start="31.50pt" w:hanging="13.50pt"/>
        <w:rPr>
          <w:rFonts w:asciiTheme="minorHAnsi" w:hAnsiTheme="minorHAnsi"/>
          <w:szCs w:val="22"/>
        </w:rPr>
      </w:pPr>
      <w:r w:rsidRPr="00C007F8">
        <w:rPr>
          <w:rFonts w:asciiTheme="minorHAnsi" w:hAnsiTheme="minorHAnsi"/>
          <w:szCs w:val="22"/>
        </w:rPr>
        <w:t>Application Form</w:t>
      </w:r>
    </w:p>
    <w:p w14:paraId="54A25AFE" w14:textId="77777777" w:rsidR="00C007F8" w:rsidRPr="00C007F8" w:rsidRDefault="00C007F8" w:rsidP="00C007F8">
      <w:pPr>
        <w:numPr>
          <w:ilvl w:val="1"/>
          <w:numId w:val="46"/>
        </w:numPr>
        <w:tabs>
          <w:tab w:val="clear" w:pos="72pt"/>
        </w:tabs>
        <w:ind w:start="31.50pt" w:hanging="13.50pt"/>
        <w:rPr>
          <w:rFonts w:asciiTheme="minorHAnsi" w:hAnsiTheme="minorHAnsi"/>
          <w:szCs w:val="22"/>
        </w:rPr>
      </w:pPr>
      <w:r w:rsidRPr="00C007F8">
        <w:rPr>
          <w:rFonts w:asciiTheme="minorHAnsi" w:hAnsiTheme="minorHAnsi"/>
          <w:szCs w:val="22"/>
        </w:rPr>
        <w:t>Education Verification Form</w:t>
      </w:r>
    </w:p>
    <w:p w14:paraId="7389AB18" w14:textId="77777777" w:rsidR="00C007F8" w:rsidRPr="00C007F8" w:rsidRDefault="00C007F8" w:rsidP="00C007F8">
      <w:pPr>
        <w:numPr>
          <w:ilvl w:val="1"/>
          <w:numId w:val="46"/>
        </w:numPr>
        <w:tabs>
          <w:tab w:val="clear" w:pos="72pt"/>
        </w:tabs>
        <w:ind w:start="31.50pt" w:hanging="13.50pt"/>
        <w:rPr>
          <w:rFonts w:asciiTheme="minorHAnsi" w:hAnsiTheme="minorHAnsi"/>
          <w:szCs w:val="22"/>
        </w:rPr>
      </w:pPr>
      <w:r w:rsidRPr="00C007F8">
        <w:rPr>
          <w:rFonts w:asciiTheme="minorHAnsi" w:hAnsiTheme="minorHAnsi"/>
          <w:szCs w:val="22"/>
        </w:rPr>
        <w:t>Employment Verification Form</w:t>
      </w:r>
    </w:p>
    <w:p w14:paraId="0375BC59" w14:textId="77777777" w:rsidR="00C007F8" w:rsidRPr="00C007F8" w:rsidRDefault="00C007F8" w:rsidP="00C007F8">
      <w:pPr>
        <w:numPr>
          <w:ilvl w:val="1"/>
          <w:numId w:val="46"/>
        </w:numPr>
        <w:tabs>
          <w:tab w:val="clear" w:pos="72pt"/>
        </w:tabs>
        <w:ind w:start="31.50pt" w:hanging="13.50pt"/>
        <w:rPr>
          <w:rFonts w:asciiTheme="minorHAnsi" w:hAnsiTheme="minorHAnsi"/>
          <w:szCs w:val="22"/>
        </w:rPr>
      </w:pPr>
      <w:r w:rsidRPr="00C007F8">
        <w:rPr>
          <w:rFonts w:asciiTheme="minorHAnsi" w:hAnsiTheme="minorHAnsi"/>
          <w:szCs w:val="22"/>
        </w:rPr>
        <w:t>Aids Education and Training Attestation</w:t>
      </w:r>
    </w:p>
    <w:p w14:paraId="56C742ED" w14:textId="77777777" w:rsidR="00C007F8" w:rsidRPr="00C007F8" w:rsidRDefault="00C007F8" w:rsidP="00C007F8">
      <w:pPr>
        <w:numPr>
          <w:ilvl w:val="0"/>
          <w:numId w:val="46"/>
        </w:numPr>
        <w:tabs>
          <w:tab w:val="clear" w:pos="36pt"/>
        </w:tabs>
        <w:ind w:start="18pt"/>
        <w:rPr>
          <w:rFonts w:asciiTheme="minorHAnsi" w:hAnsiTheme="minorHAnsi"/>
          <w:szCs w:val="22"/>
        </w:rPr>
      </w:pPr>
      <w:r w:rsidRPr="00C007F8">
        <w:rPr>
          <w:rFonts w:asciiTheme="minorHAnsi" w:hAnsiTheme="minorHAnsi"/>
          <w:szCs w:val="22"/>
        </w:rPr>
        <w:t xml:space="preserve">Submit Employment Verification Form to your </w:t>
      </w:r>
      <w:r>
        <w:rPr>
          <w:rFonts w:asciiTheme="minorHAnsi" w:hAnsiTheme="minorHAnsi"/>
          <w:szCs w:val="22"/>
        </w:rPr>
        <w:t xml:space="preserve">potential </w:t>
      </w:r>
      <w:r w:rsidRPr="00C007F8">
        <w:rPr>
          <w:rFonts w:asciiTheme="minorHAnsi" w:hAnsiTheme="minorHAnsi"/>
          <w:szCs w:val="22"/>
        </w:rPr>
        <w:t>employer to verify a job offer.</w:t>
      </w:r>
    </w:p>
    <w:p w14:paraId="355F5876" w14:textId="77777777" w:rsidR="00C007F8" w:rsidRPr="00C007F8" w:rsidRDefault="00C007F8" w:rsidP="00C007F8">
      <w:pPr>
        <w:numPr>
          <w:ilvl w:val="0"/>
          <w:numId w:val="46"/>
        </w:numPr>
        <w:tabs>
          <w:tab w:val="clear" w:pos="36pt"/>
        </w:tabs>
        <w:ind w:start="18pt"/>
        <w:rPr>
          <w:rFonts w:asciiTheme="minorHAnsi" w:hAnsiTheme="minorHAnsi"/>
          <w:szCs w:val="22"/>
        </w:rPr>
      </w:pPr>
      <w:r w:rsidRPr="00C007F8">
        <w:rPr>
          <w:rFonts w:asciiTheme="minorHAnsi" w:hAnsiTheme="minorHAnsi"/>
          <w:szCs w:val="22"/>
        </w:rPr>
        <w:t>Submit the Education Verification Form to the TCC nursing program secretary for signature; secretary will provide you with a recruiting letter and a skills list.</w:t>
      </w:r>
    </w:p>
    <w:p w14:paraId="25D182F5" w14:textId="77777777" w:rsidR="00C007F8" w:rsidRPr="00C007F8" w:rsidRDefault="00C007F8" w:rsidP="00C007F8">
      <w:pPr>
        <w:numPr>
          <w:ilvl w:val="0"/>
          <w:numId w:val="46"/>
        </w:numPr>
        <w:tabs>
          <w:tab w:val="clear" w:pos="36pt"/>
        </w:tabs>
        <w:ind w:start="18pt"/>
        <w:rPr>
          <w:rFonts w:asciiTheme="minorHAnsi" w:hAnsiTheme="minorHAnsi"/>
          <w:szCs w:val="22"/>
        </w:rPr>
      </w:pPr>
      <w:r w:rsidRPr="00C007F8">
        <w:rPr>
          <w:rFonts w:asciiTheme="minorHAnsi" w:hAnsiTheme="minorHAnsi"/>
          <w:szCs w:val="22"/>
        </w:rPr>
        <w:t>Submit the recruiting letter and skills list to the Nurse Tech Recruiter.</w:t>
      </w:r>
    </w:p>
    <w:p w14:paraId="7199AD8B" w14:textId="77777777" w:rsidR="00C007F8" w:rsidRPr="00C007F8" w:rsidRDefault="00C007F8" w:rsidP="00C007F8">
      <w:pPr>
        <w:numPr>
          <w:ilvl w:val="0"/>
          <w:numId w:val="46"/>
        </w:numPr>
        <w:tabs>
          <w:tab w:val="clear" w:pos="36pt"/>
        </w:tabs>
        <w:ind w:start="18pt"/>
        <w:rPr>
          <w:rFonts w:asciiTheme="minorHAnsi" w:hAnsiTheme="minorHAnsi"/>
          <w:szCs w:val="22"/>
        </w:rPr>
      </w:pPr>
      <w:r w:rsidRPr="00C007F8">
        <w:rPr>
          <w:rFonts w:asciiTheme="minorHAnsi" w:hAnsiTheme="minorHAnsi"/>
          <w:szCs w:val="22"/>
        </w:rPr>
        <w:t>Mail in your application and forms listed above, along with the application fee,</w:t>
      </w:r>
      <w:r>
        <w:rPr>
          <w:rFonts w:asciiTheme="minorHAnsi" w:hAnsiTheme="minorHAnsi"/>
          <w:szCs w:val="22"/>
        </w:rPr>
        <w:t xml:space="preserve"> to the Department of Health, who will provide you with proof of successful application.</w:t>
      </w:r>
    </w:p>
    <w:p w14:paraId="2FA3A4B5" w14:textId="77777777" w:rsidR="00C007F8" w:rsidRDefault="00C007F8" w:rsidP="00C007F8">
      <w:pPr>
        <w:rPr>
          <w:rFonts w:asciiTheme="minorHAnsi" w:hAnsiTheme="minorHAnsi"/>
          <w:szCs w:val="22"/>
        </w:rPr>
      </w:pPr>
    </w:p>
    <w:p w14:paraId="33F28D4B" w14:textId="77777777" w:rsidR="00C007F8" w:rsidRPr="00C007F8" w:rsidRDefault="00C007F8" w:rsidP="00C007F8">
      <w:pPr>
        <w:rPr>
          <w:rFonts w:asciiTheme="minorHAnsi" w:hAnsiTheme="minorHAnsi"/>
          <w:szCs w:val="22"/>
        </w:rPr>
      </w:pPr>
      <w:r w:rsidRPr="00C007F8">
        <w:rPr>
          <w:rFonts w:asciiTheme="minorHAnsi" w:hAnsiTheme="minorHAnsi"/>
          <w:szCs w:val="22"/>
        </w:rPr>
        <w:t>At the successful completion of each quarter,</w:t>
      </w:r>
      <w:r>
        <w:rPr>
          <w:rFonts w:asciiTheme="minorHAnsi" w:hAnsiTheme="minorHAnsi"/>
          <w:szCs w:val="22"/>
        </w:rPr>
        <w:t xml:space="preserve"> students can</w:t>
      </w:r>
      <w:r w:rsidRPr="00C007F8">
        <w:rPr>
          <w:rFonts w:asciiTheme="minorHAnsi" w:hAnsiTheme="minorHAnsi"/>
          <w:szCs w:val="22"/>
        </w:rPr>
        <w:t xml:space="preserve"> request a new skills checklist from the secretary and submit to </w:t>
      </w:r>
      <w:r>
        <w:rPr>
          <w:rFonts w:asciiTheme="minorHAnsi" w:hAnsiTheme="minorHAnsi"/>
          <w:szCs w:val="22"/>
        </w:rPr>
        <w:t>the</w:t>
      </w:r>
      <w:r w:rsidRPr="00C007F8">
        <w:rPr>
          <w:rFonts w:asciiTheme="minorHAnsi" w:hAnsiTheme="minorHAnsi"/>
          <w:szCs w:val="22"/>
        </w:rPr>
        <w:t xml:space="preserve"> employer to verify completion </w:t>
      </w:r>
      <w:r>
        <w:rPr>
          <w:rFonts w:asciiTheme="minorHAnsi" w:hAnsiTheme="minorHAnsi"/>
          <w:szCs w:val="22"/>
        </w:rPr>
        <w:t>of cour</w:t>
      </w:r>
      <w:r w:rsidR="00860761">
        <w:rPr>
          <w:rFonts w:asciiTheme="minorHAnsi" w:hAnsiTheme="minorHAnsi"/>
          <w:szCs w:val="22"/>
        </w:rPr>
        <w:t>ses and qualification to perform</w:t>
      </w:r>
      <w:r>
        <w:rPr>
          <w:rFonts w:asciiTheme="minorHAnsi" w:hAnsiTheme="minorHAnsi"/>
          <w:szCs w:val="22"/>
        </w:rPr>
        <w:t xml:space="preserve"> more advanced skills.  </w:t>
      </w:r>
      <w:r w:rsidR="00860761">
        <w:rPr>
          <w:rFonts w:asciiTheme="minorHAnsi" w:hAnsiTheme="minorHAnsi"/>
          <w:szCs w:val="22"/>
        </w:rPr>
        <w:t xml:space="preserve">Note: If </w:t>
      </w:r>
      <w:r w:rsidRPr="00C007F8">
        <w:rPr>
          <w:rFonts w:asciiTheme="minorHAnsi" w:hAnsiTheme="minorHAnsi"/>
          <w:szCs w:val="22"/>
        </w:rPr>
        <w:t>you fail a course, you must immediately let the employer know about the failure.</w:t>
      </w:r>
    </w:p>
    <w:p w14:paraId="7B235268" w14:textId="77777777" w:rsidR="00601DB9" w:rsidRPr="00C174C9" w:rsidRDefault="00601DB9" w:rsidP="00D74205">
      <w:pPr>
        <w:widowControl w:val="0"/>
        <w:jc w:val="both"/>
        <w:rPr>
          <w:rFonts w:ascii="Calibri" w:hAnsi="Calibri"/>
        </w:rPr>
      </w:pPr>
    </w:p>
    <w:p w14:paraId="151D49A8" w14:textId="77777777" w:rsidR="00EC0901" w:rsidRDefault="00EC0901" w:rsidP="00D74205">
      <w:pPr>
        <w:widowControl w:val="0"/>
        <w:jc w:val="both"/>
        <w:rPr>
          <w:rFonts w:ascii="Calibri" w:hAnsi="Calibri"/>
        </w:rPr>
      </w:pPr>
      <w:r w:rsidRPr="00C174C9">
        <w:rPr>
          <w:rFonts w:ascii="Calibri" w:hAnsi="Calibri"/>
        </w:rPr>
        <w:t xml:space="preserve">Students may also opt to take the </w:t>
      </w:r>
      <w:r w:rsidR="00FD04CA" w:rsidRPr="00C174C9">
        <w:rPr>
          <w:rFonts w:ascii="Calibri" w:hAnsi="Calibri"/>
        </w:rPr>
        <w:t>N</w:t>
      </w:r>
      <w:r w:rsidRPr="00C174C9">
        <w:rPr>
          <w:rFonts w:ascii="Calibri" w:hAnsi="Calibri"/>
        </w:rPr>
        <w:t xml:space="preserve">ursing </w:t>
      </w:r>
      <w:r w:rsidR="00FD04CA" w:rsidRPr="00C174C9">
        <w:rPr>
          <w:rFonts w:ascii="Calibri" w:hAnsi="Calibri"/>
        </w:rPr>
        <w:t>A</w:t>
      </w:r>
      <w:r w:rsidRPr="00C174C9">
        <w:rPr>
          <w:rFonts w:ascii="Calibri" w:hAnsi="Calibri"/>
        </w:rPr>
        <w:t xml:space="preserve">ssistant </w:t>
      </w:r>
      <w:r w:rsidR="00FD04CA" w:rsidRPr="00C174C9">
        <w:rPr>
          <w:rFonts w:ascii="Calibri" w:hAnsi="Calibri"/>
        </w:rPr>
        <w:t>C</w:t>
      </w:r>
      <w:r w:rsidRPr="00C174C9">
        <w:rPr>
          <w:rFonts w:ascii="Calibri" w:hAnsi="Calibri"/>
        </w:rPr>
        <w:t xml:space="preserve">ertifying </w:t>
      </w:r>
      <w:r w:rsidR="00FD04CA" w:rsidRPr="00C174C9">
        <w:rPr>
          <w:rFonts w:ascii="Calibri" w:hAnsi="Calibri"/>
        </w:rPr>
        <w:t>E</w:t>
      </w:r>
      <w:r w:rsidRPr="00C174C9">
        <w:rPr>
          <w:rFonts w:ascii="Calibri" w:hAnsi="Calibri"/>
        </w:rPr>
        <w:t xml:space="preserve">xam upon successful completion of the first two </w:t>
      </w:r>
      <w:r w:rsidR="00860760" w:rsidRPr="00C174C9">
        <w:rPr>
          <w:rFonts w:ascii="Calibri" w:hAnsi="Calibri"/>
        </w:rPr>
        <w:t>level</w:t>
      </w:r>
      <w:r w:rsidRPr="00C174C9">
        <w:rPr>
          <w:rFonts w:ascii="Calibri" w:hAnsi="Calibri"/>
        </w:rPr>
        <w:t xml:space="preserve">s.  You may contact </w:t>
      </w:r>
      <w:r w:rsidR="008819DC" w:rsidRPr="00C174C9">
        <w:rPr>
          <w:rFonts w:ascii="Calibri" w:hAnsi="Calibri"/>
        </w:rPr>
        <w:t>the Department of Social and Health Service web site for further information.</w:t>
      </w:r>
      <w:r w:rsidRPr="00C174C9">
        <w:rPr>
          <w:rFonts w:ascii="Calibri" w:hAnsi="Calibri"/>
        </w:rPr>
        <w:t xml:space="preserve">  </w:t>
      </w:r>
    </w:p>
    <w:p w14:paraId="7668AD34" w14:textId="77777777" w:rsidR="000B1C8C" w:rsidRPr="00C174C9" w:rsidRDefault="000B1C8C" w:rsidP="00D74205">
      <w:pPr>
        <w:widowControl w:val="0"/>
        <w:jc w:val="both"/>
        <w:rPr>
          <w:rFonts w:ascii="Calibri" w:hAnsi="Calibri"/>
        </w:rPr>
      </w:pPr>
    </w:p>
    <w:p w14:paraId="00CAC583" w14:textId="77777777" w:rsidR="00FB3856" w:rsidRDefault="000B1C8C" w:rsidP="00FB3856">
      <w:pPr>
        <w:pStyle w:val="Heading4"/>
        <w:jc w:val="both"/>
        <w:rPr>
          <w:rFonts w:ascii="Calibri" w:hAnsi="Calibri"/>
          <w:caps/>
          <w:sz w:val="20"/>
        </w:rPr>
      </w:pPr>
      <w:r w:rsidRPr="000B1C8C">
        <w:rPr>
          <w:rFonts w:ascii="Calibri" w:hAnsi="Calibri"/>
          <w:caps/>
          <w:sz w:val="20"/>
        </w:rPr>
        <w:t>Personal Electronic Device Usage in Clinical Settings</w:t>
      </w:r>
    </w:p>
    <w:p w14:paraId="4C22D771" w14:textId="7E07D641" w:rsidR="00E47475" w:rsidRPr="00FB3856" w:rsidRDefault="00E47475" w:rsidP="00FB3856">
      <w:pPr>
        <w:pStyle w:val="Heading4"/>
        <w:jc w:val="both"/>
        <w:rPr>
          <w:rFonts w:asciiTheme="minorHAnsi" w:hAnsiTheme="minorHAnsi"/>
          <w:b w:val="0"/>
          <w:sz w:val="20"/>
        </w:rPr>
      </w:pPr>
      <w:r w:rsidRPr="00FB3856">
        <w:rPr>
          <w:rFonts w:asciiTheme="minorHAnsi" w:eastAsiaTheme="minorEastAsia" w:hAnsiTheme="minorHAnsi" w:cs="Arial"/>
          <w:b w:val="0"/>
          <w:bCs/>
          <w:sz w:val="20"/>
        </w:rPr>
        <w:t>The TCC Nursing Program supports the use of electronic devices in the clinical setting as a tool for enhancing learning and as a foundation on which students will build skills for professional responsibilities in this area.  Electronic devices include personal computers, tablets/iPads, or smart phones.</w:t>
      </w:r>
      <w:r w:rsidRPr="00FB3856">
        <w:rPr>
          <w:rFonts w:asciiTheme="minorHAnsi" w:eastAsiaTheme="minorEastAsia" w:hAnsiTheme="minorHAnsi" w:cs="Arial"/>
          <w:b w:val="0"/>
          <w:bCs/>
        </w:rPr>
        <w:t xml:space="preserve">  </w:t>
      </w:r>
      <w:r w:rsidRPr="00FB3856">
        <w:rPr>
          <w:rFonts w:asciiTheme="minorHAnsi" w:hAnsiTheme="minorHAnsi"/>
          <w:b w:val="0"/>
          <w:sz w:val="20"/>
        </w:rPr>
        <w:t xml:space="preserve">However, care must be taken to follow important CDC safety guidelines as well as HIPPA privacy requirements and </w:t>
      </w:r>
      <w:r w:rsidRPr="00FB3856">
        <w:rPr>
          <w:rFonts w:asciiTheme="minorHAnsi" w:hAnsiTheme="minorHAnsi"/>
          <w:b w:val="0"/>
          <w:sz w:val="20"/>
          <w:u w:val="single"/>
        </w:rPr>
        <w:t>these devices can never be used for personal or social business while in clinical</w:t>
      </w:r>
      <w:r w:rsidRPr="00FB3856">
        <w:rPr>
          <w:rFonts w:asciiTheme="minorHAnsi" w:hAnsiTheme="minorHAnsi"/>
          <w:b w:val="0"/>
          <w:sz w:val="20"/>
        </w:rPr>
        <w:t xml:space="preserve">.   </w:t>
      </w:r>
      <w:r w:rsidRPr="00FB3856">
        <w:rPr>
          <w:rFonts w:asciiTheme="minorHAnsi" w:hAnsiTheme="minorHAnsi"/>
          <w:b w:val="0"/>
          <w:sz w:val="20"/>
        </w:rPr>
        <w:lastRenderedPageBreak/>
        <w:t xml:space="preserve">All students must follow the policy is listed in Appendix W, “Policy for Personal Electronic Device Usage in Clinical Settings”. </w:t>
      </w:r>
    </w:p>
    <w:p w14:paraId="5B6915E4" w14:textId="77777777" w:rsidR="000B1C8C" w:rsidRDefault="000B1C8C" w:rsidP="00D74205">
      <w:pPr>
        <w:widowControl w:val="0"/>
        <w:jc w:val="both"/>
        <w:rPr>
          <w:rFonts w:ascii="Calibri" w:hAnsi="Calibri"/>
          <w:b/>
        </w:rPr>
      </w:pPr>
    </w:p>
    <w:p w14:paraId="44D19230" w14:textId="77777777" w:rsidR="00EC0901" w:rsidRPr="00C174C9" w:rsidRDefault="00EC0901" w:rsidP="00D74205">
      <w:pPr>
        <w:pStyle w:val="Heading4"/>
        <w:jc w:val="both"/>
        <w:rPr>
          <w:rFonts w:ascii="Calibri" w:hAnsi="Calibri"/>
          <w:sz w:val="20"/>
        </w:rPr>
      </w:pPr>
      <w:r w:rsidRPr="00C174C9">
        <w:rPr>
          <w:rFonts w:ascii="Calibri" w:hAnsi="Calibri"/>
          <w:sz w:val="20"/>
        </w:rPr>
        <w:t>PINNING CEREMONY</w:t>
      </w:r>
    </w:p>
    <w:p w14:paraId="36E208FD" w14:textId="77777777" w:rsidR="00EC0901" w:rsidRPr="00C174C9" w:rsidRDefault="00EC0901" w:rsidP="00D74205">
      <w:pPr>
        <w:pStyle w:val="BodyText2"/>
        <w:widowControl w:val="0"/>
        <w:spacing w:before="0pt"/>
        <w:jc w:val="both"/>
        <w:rPr>
          <w:rFonts w:ascii="Calibri" w:hAnsi="Calibri"/>
          <w:sz w:val="20"/>
        </w:rPr>
      </w:pPr>
      <w:r w:rsidRPr="00C174C9">
        <w:rPr>
          <w:rFonts w:ascii="Calibri" w:hAnsi="Calibri"/>
          <w:sz w:val="20"/>
        </w:rPr>
        <w:t>Nurses have traditionally celebrated their rite of passage into the profession of nursing by a "pinning ceremony.</w:t>
      </w:r>
      <w:r w:rsidR="00FD04CA" w:rsidRPr="00C174C9">
        <w:rPr>
          <w:rFonts w:ascii="Calibri" w:hAnsi="Calibri"/>
          <w:sz w:val="20"/>
        </w:rPr>
        <w:t>”</w:t>
      </w:r>
      <w:r w:rsidRPr="00C174C9">
        <w:rPr>
          <w:rFonts w:ascii="Calibri" w:hAnsi="Calibri"/>
          <w:sz w:val="20"/>
        </w:rPr>
        <w:t xml:space="preserve">  The placing of </w:t>
      </w:r>
      <w:r w:rsidR="009532AA">
        <w:rPr>
          <w:rFonts w:ascii="Calibri" w:hAnsi="Calibri"/>
          <w:sz w:val="20"/>
        </w:rPr>
        <w:t>the TCC</w:t>
      </w:r>
      <w:r w:rsidRPr="00C174C9">
        <w:rPr>
          <w:rFonts w:ascii="Calibri" w:hAnsi="Calibri"/>
          <w:sz w:val="20"/>
        </w:rPr>
        <w:t xml:space="preserve"> nursing pin on the new graduate by the program faculty is similar to the granting of a diploma, but is unique to the profession of nursing.  It is the time when the new graduate is recognized by the faculty as a peer rather than a student and is welcomed into the profession.</w:t>
      </w:r>
    </w:p>
    <w:p w14:paraId="187FABAD" w14:textId="77777777" w:rsidR="00FD04CA" w:rsidRPr="00C174C9" w:rsidRDefault="00FD04CA" w:rsidP="00D74205">
      <w:pPr>
        <w:pStyle w:val="BodyText2"/>
        <w:widowControl w:val="0"/>
        <w:spacing w:before="0pt"/>
        <w:jc w:val="both"/>
        <w:rPr>
          <w:rFonts w:ascii="Calibri" w:hAnsi="Calibri"/>
          <w:sz w:val="20"/>
        </w:rPr>
      </w:pPr>
    </w:p>
    <w:p w14:paraId="74E9D68C" w14:textId="77777777" w:rsidR="00FD04CA" w:rsidRPr="00C174C9" w:rsidRDefault="00EC0901" w:rsidP="00D74205">
      <w:pPr>
        <w:widowControl w:val="0"/>
        <w:jc w:val="both"/>
        <w:rPr>
          <w:rFonts w:ascii="Calibri" w:hAnsi="Calibri"/>
        </w:rPr>
      </w:pPr>
      <w:r w:rsidRPr="00C174C9">
        <w:rPr>
          <w:rFonts w:ascii="Calibri" w:hAnsi="Calibri"/>
        </w:rPr>
        <w:t xml:space="preserve">The TCC </w:t>
      </w:r>
      <w:smartTag w:uri="urn:schemas-microsoft-com:office:smarttags" w:element="PersonName">
        <w:r w:rsidRPr="00C174C9">
          <w:rPr>
            <w:rFonts w:ascii="Calibri" w:hAnsi="Calibri"/>
          </w:rPr>
          <w:t>Nursing Faculty</w:t>
        </w:r>
      </w:smartTag>
      <w:r w:rsidRPr="00C174C9">
        <w:rPr>
          <w:rFonts w:ascii="Calibri" w:hAnsi="Calibri"/>
        </w:rPr>
        <w:t xml:space="preserve"> are supportive of your desire to celebrate this significant event in your lives.  It is up to each class to decide how they wish to celebrate in consultation with the </w:t>
      </w:r>
      <w:r w:rsidR="00C73032" w:rsidRPr="00C174C9">
        <w:rPr>
          <w:rFonts w:ascii="Calibri" w:hAnsi="Calibri"/>
        </w:rPr>
        <w:t>Associate Dean for Nursing</w:t>
      </w:r>
      <w:r w:rsidRPr="00C174C9">
        <w:rPr>
          <w:rFonts w:ascii="Calibri" w:hAnsi="Calibri"/>
        </w:rPr>
        <w:t>.  Some of the possible options include:</w:t>
      </w:r>
      <w:r w:rsidR="002B2DFC" w:rsidRPr="00C174C9">
        <w:rPr>
          <w:rFonts w:ascii="Calibri" w:hAnsi="Calibri"/>
        </w:rPr>
        <w:t xml:space="preserve"> </w:t>
      </w:r>
    </w:p>
    <w:p w14:paraId="49D8BCBC" w14:textId="77777777" w:rsidR="009B6E8C" w:rsidRPr="00AA59BA" w:rsidRDefault="00EC0901" w:rsidP="00D74205">
      <w:pPr>
        <w:widowControl w:val="0"/>
        <w:numPr>
          <w:ilvl w:val="0"/>
          <w:numId w:val="9"/>
        </w:numPr>
        <w:tabs>
          <w:tab w:val="clear" w:pos="36pt"/>
          <w:tab w:val="start" w:pos="-36pt"/>
        </w:tabs>
        <w:ind w:start="18pt"/>
        <w:jc w:val="both"/>
        <w:rPr>
          <w:rFonts w:ascii="Calibri" w:hAnsi="Calibri"/>
        </w:rPr>
      </w:pPr>
      <w:r w:rsidRPr="00AA59BA">
        <w:rPr>
          <w:rFonts w:ascii="Calibri" w:hAnsi="Calibri"/>
        </w:rPr>
        <w:t>Design and implement a "Pinning Ceremony" separate from the TCC commence</w:t>
      </w:r>
      <w:r w:rsidRPr="00AA59BA">
        <w:rPr>
          <w:rFonts w:ascii="Calibri" w:hAnsi="Calibri"/>
        </w:rPr>
        <w:softHyphen/>
        <w:t xml:space="preserve">ment activities.  Students are responsible for the planning </w:t>
      </w:r>
      <w:r w:rsidR="00FD04CA" w:rsidRPr="00AA59BA">
        <w:rPr>
          <w:rFonts w:ascii="Calibri" w:hAnsi="Calibri"/>
        </w:rPr>
        <w:t xml:space="preserve">and </w:t>
      </w:r>
      <w:r w:rsidR="009B6E8C" w:rsidRPr="00AA59BA">
        <w:rPr>
          <w:rFonts w:ascii="Calibri" w:hAnsi="Calibri"/>
        </w:rPr>
        <w:t xml:space="preserve">fund </w:t>
      </w:r>
      <w:r w:rsidR="00FD04CA" w:rsidRPr="00AA59BA">
        <w:rPr>
          <w:rFonts w:ascii="Calibri" w:hAnsi="Calibri"/>
        </w:rPr>
        <w:t>raising for this event;</w:t>
      </w:r>
      <w:r w:rsidRPr="00AA59BA">
        <w:rPr>
          <w:rFonts w:ascii="Calibri" w:hAnsi="Calibri"/>
        </w:rPr>
        <w:t xml:space="preserve"> however</w:t>
      </w:r>
      <w:r w:rsidR="00FD04CA" w:rsidRPr="00AA59BA">
        <w:rPr>
          <w:rFonts w:ascii="Calibri" w:hAnsi="Calibri"/>
        </w:rPr>
        <w:t>,</w:t>
      </w:r>
      <w:r w:rsidRPr="00AA59BA">
        <w:rPr>
          <w:rFonts w:ascii="Calibri" w:hAnsi="Calibri"/>
        </w:rPr>
        <w:t xml:space="preserve"> faculty mus</w:t>
      </w:r>
      <w:r w:rsidR="009B6E8C" w:rsidRPr="00AA59BA">
        <w:rPr>
          <w:rFonts w:ascii="Calibri" w:hAnsi="Calibri"/>
        </w:rPr>
        <w:t>t be consulted in the process.</w:t>
      </w:r>
    </w:p>
    <w:p w14:paraId="1ACD4626" w14:textId="77777777" w:rsidR="00EC0901" w:rsidRPr="00C174C9" w:rsidRDefault="00EC0901" w:rsidP="00D74205">
      <w:pPr>
        <w:widowControl w:val="0"/>
        <w:numPr>
          <w:ilvl w:val="0"/>
          <w:numId w:val="9"/>
        </w:numPr>
        <w:tabs>
          <w:tab w:val="clear" w:pos="36pt"/>
          <w:tab w:val="start" w:pos="-36pt"/>
        </w:tabs>
        <w:ind w:start="18pt"/>
        <w:jc w:val="both"/>
        <w:rPr>
          <w:rFonts w:ascii="Calibri" w:hAnsi="Calibri"/>
        </w:rPr>
      </w:pPr>
      <w:r w:rsidRPr="00C174C9">
        <w:rPr>
          <w:rFonts w:ascii="Calibri" w:hAnsi="Calibri"/>
        </w:rPr>
        <w:t>Attend the TCC commencement activities (conducted in June only), which ce</w:t>
      </w:r>
      <w:r w:rsidR="00FD04CA" w:rsidRPr="00C174C9">
        <w:rPr>
          <w:rFonts w:ascii="Calibri" w:hAnsi="Calibri"/>
        </w:rPr>
        <w:t xml:space="preserve">lebrates academic achievement. </w:t>
      </w:r>
    </w:p>
    <w:p w14:paraId="5008EF14" w14:textId="77777777" w:rsidR="00FD04CA" w:rsidRPr="00C174C9" w:rsidRDefault="00FD04CA" w:rsidP="00D74205">
      <w:pPr>
        <w:widowControl w:val="0"/>
        <w:tabs>
          <w:tab w:val="start" w:pos="-36pt"/>
        </w:tabs>
        <w:jc w:val="both"/>
        <w:rPr>
          <w:rFonts w:ascii="Calibri" w:hAnsi="Calibri"/>
        </w:rPr>
      </w:pPr>
    </w:p>
    <w:p w14:paraId="01C8B2DA" w14:textId="77777777" w:rsidR="00EC0901" w:rsidRPr="00C174C9" w:rsidRDefault="00EC0901" w:rsidP="00D74205">
      <w:pPr>
        <w:widowControl w:val="0"/>
        <w:jc w:val="both"/>
        <w:rPr>
          <w:rFonts w:ascii="Calibri" w:hAnsi="Calibri"/>
        </w:rPr>
      </w:pPr>
      <w:r w:rsidRPr="00C174C9">
        <w:rPr>
          <w:rFonts w:ascii="Calibri" w:hAnsi="Calibri"/>
        </w:rPr>
        <w:t xml:space="preserve">Faculty involvement in these ceremonies is not mandatory.  If the "pinning" is done at the commencement ceremony, the </w:t>
      </w:r>
      <w:r w:rsidR="003A355D" w:rsidRPr="00C174C9">
        <w:rPr>
          <w:rFonts w:ascii="Calibri" w:hAnsi="Calibri"/>
        </w:rPr>
        <w:t xml:space="preserve">Associate Dean for Nursing </w:t>
      </w:r>
      <w:r w:rsidRPr="00C174C9">
        <w:rPr>
          <w:rFonts w:ascii="Calibri" w:hAnsi="Calibri"/>
        </w:rPr>
        <w:t>will have the honor of pinning.  If the class chooses to have a separate celebration ceremony, students may select the person to "pin" them.  Only students who have successfully completed the entire nursing program may participate in the ceremony.</w:t>
      </w:r>
    </w:p>
    <w:p w14:paraId="0B820DD8" w14:textId="77777777" w:rsidR="007D0832" w:rsidRDefault="007D0832" w:rsidP="00D74205">
      <w:pPr>
        <w:jc w:val="both"/>
        <w:rPr>
          <w:rFonts w:ascii="Calibri" w:hAnsi="Calibri" w:cs="Arial"/>
          <w:b/>
        </w:rPr>
      </w:pPr>
    </w:p>
    <w:p w14:paraId="1759D73D" w14:textId="77777777" w:rsidR="00803931" w:rsidRPr="00C174C9" w:rsidRDefault="00803931" w:rsidP="00D74205">
      <w:pPr>
        <w:jc w:val="both"/>
        <w:rPr>
          <w:rFonts w:ascii="Calibri" w:hAnsi="Calibri" w:cs="Arial"/>
          <w:b/>
        </w:rPr>
      </w:pPr>
      <w:r w:rsidRPr="00C174C9">
        <w:rPr>
          <w:rFonts w:ascii="Calibri" w:hAnsi="Calibri" w:cs="Arial"/>
          <w:b/>
        </w:rPr>
        <w:t xml:space="preserve">PREGNANCY GUIDELINES </w:t>
      </w:r>
    </w:p>
    <w:p w14:paraId="6CA2F95E" w14:textId="77777777" w:rsidR="00803931" w:rsidRPr="00C174C9" w:rsidRDefault="00803931" w:rsidP="00D74205">
      <w:pPr>
        <w:jc w:val="both"/>
        <w:rPr>
          <w:rFonts w:ascii="Calibri" w:hAnsi="Calibri" w:cs="Arial"/>
        </w:rPr>
      </w:pPr>
      <w:r w:rsidRPr="00C174C9">
        <w:rPr>
          <w:rFonts w:ascii="Calibri" w:hAnsi="Calibri" w:cs="Arial"/>
        </w:rPr>
        <w:t xml:space="preserve">A student in the Nursing program who has reason to believe she may be pregnant has the option of voluntary disclosure to the Nursing Program Associate Dean. Such voluntary formal notification is requested in order that the program has the pertinent information needed to limit occupational hazards to the developing fetus. </w:t>
      </w:r>
    </w:p>
    <w:p w14:paraId="43458146" w14:textId="77777777" w:rsidR="00803931" w:rsidRPr="00C174C9" w:rsidRDefault="00803931" w:rsidP="00D74205">
      <w:pPr>
        <w:jc w:val="both"/>
        <w:rPr>
          <w:rFonts w:ascii="Calibri" w:hAnsi="Calibri" w:cs="Arial"/>
        </w:rPr>
      </w:pPr>
    </w:p>
    <w:p w14:paraId="5C7D2EDF" w14:textId="77777777" w:rsidR="00803931" w:rsidRPr="00C174C9" w:rsidRDefault="00803931" w:rsidP="00D74205">
      <w:pPr>
        <w:jc w:val="both"/>
        <w:rPr>
          <w:rFonts w:ascii="Calibri" w:hAnsi="Calibri" w:cs="Arial"/>
        </w:rPr>
      </w:pPr>
      <w:r w:rsidRPr="00C174C9">
        <w:rPr>
          <w:rFonts w:ascii="Calibri" w:hAnsi="Calibri" w:cs="Arial"/>
        </w:rPr>
        <w:t xml:space="preserve">Upon voluntary formal notification of the pregnancy, the Associate Dean will advise the student of her option to take a leave of absence or remain in the program with any modifications as identified at the time of notification. The student will be asked to sign a statement indicating that she has received counseling and was advised on any necessary precautions required during the course of the pregnancy. </w:t>
      </w:r>
    </w:p>
    <w:p w14:paraId="497C160D" w14:textId="77777777" w:rsidR="00803931" w:rsidRPr="00C174C9" w:rsidRDefault="00803931" w:rsidP="00D74205">
      <w:pPr>
        <w:jc w:val="both"/>
        <w:rPr>
          <w:rFonts w:ascii="Calibri" w:hAnsi="Calibri" w:cs="Arial"/>
        </w:rPr>
      </w:pPr>
    </w:p>
    <w:p w14:paraId="3866BFEC" w14:textId="77777777" w:rsidR="00803931" w:rsidRDefault="00803931" w:rsidP="00D74205">
      <w:pPr>
        <w:jc w:val="both"/>
        <w:rPr>
          <w:rFonts w:ascii="Calibri" w:hAnsi="Calibri" w:cs="Arial"/>
        </w:rPr>
      </w:pPr>
      <w:r w:rsidRPr="00C174C9">
        <w:rPr>
          <w:rFonts w:ascii="Calibri" w:hAnsi="Calibri" w:cs="Arial"/>
        </w:rPr>
        <w:t xml:space="preserve">Students who have disclosed they are pregnant will not be asked to participate in known occupational hazards for pregnant women. They will be asked to present </w:t>
      </w:r>
      <w:r w:rsidR="000B3F28" w:rsidRPr="00C174C9">
        <w:rPr>
          <w:rFonts w:ascii="Calibri" w:hAnsi="Calibri" w:cs="Arial"/>
        </w:rPr>
        <w:t>an</w:t>
      </w:r>
      <w:r w:rsidRPr="00C174C9">
        <w:rPr>
          <w:rFonts w:ascii="Calibri" w:hAnsi="Calibri" w:cs="Arial"/>
        </w:rPr>
        <w:t xml:space="preserve"> accommodations form to each clinical instructor. Note not all hazards are known.  </w:t>
      </w:r>
      <w:r w:rsidR="00FF57A4">
        <w:rPr>
          <w:rFonts w:ascii="Calibri" w:hAnsi="Calibri" w:cs="Arial"/>
        </w:rPr>
        <w:t xml:space="preserve">See </w:t>
      </w:r>
      <w:commentRangeStart w:id="2"/>
      <w:r w:rsidR="00FF57A4">
        <w:rPr>
          <w:rFonts w:ascii="Calibri" w:hAnsi="Calibri" w:cs="Arial"/>
        </w:rPr>
        <w:t xml:space="preserve">Appendix IV </w:t>
      </w:r>
      <w:commentRangeEnd w:id="2"/>
      <w:r w:rsidR="00851CE6">
        <w:rPr>
          <w:rStyle w:val="CommentReference"/>
        </w:rPr>
        <w:commentReference w:id="2"/>
      </w:r>
      <w:r w:rsidR="00FF57A4">
        <w:rPr>
          <w:rFonts w:ascii="Calibri" w:hAnsi="Calibri" w:cs="Arial"/>
        </w:rPr>
        <w:t xml:space="preserve">for complete policy and forms. </w:t>
      </w:r>
    </w:p>
    <w:p w14:paraId="0CD0C494" w14:textId="77777777" w:rsidR="006D66AE" w:rsidRPr="00C174C9" w:rsidRDefault="006D66AE" w:rsidP="00D74205">
      <w:pPr>
        <w:jc w:val="both"/>
        <w:rPr>
          <w:rFonts w:ascii="Calibri" w:hAnsi="Calibri" w:cs="Arial"/>
        </w:rPr>
      </w:pPr>
    </w:p>
    <w:p w14:paraId="48772B76" w14:textId="77777777" w:rsidR="00EC0901" w:rsidRPr="00C174C9" w:rsidRDefault="00EC0901" w:rsidP="00D74205">
      <w:pPr>
        <w:widowControl w:val="0"/>
        <w:jc w:val="both"/>
        <w:rPr>
          <w:rFonts w:ascii="Calibri" w:hAnsi="Calibri"/>
          <w:b/>
        </w:rPr>
      </w:pPr>
      <w:r w:rsidRPr="00C174C9">
        <w:rPr>
          <w:rFonts w:ascii="Calibri" w:hAnsi="Calibri"/>
          <w:b/>
        </w:rPr>
        <w:t>RESPONSIBILITY FOR INFORMATION</w:t>
      </w:r>
    </w:p>
    <w:p w14:paraId="1ECB339F" w14:textId="77777777" w:rsidR="00B74790" w:rsidRDefault="00EC0901" w:rsidP="00D74205">
      <w:pPr>
        <w:widowControl w:val="0"/>
        <w:jc w:val="both"/>
        <w:rPr>
          <w:rFonts w:ascii="Calibri" w:hAnsi="Calibri"/>
        </w:rPr>
      </w:pPr>
      <w:r w:rsidRPr="00C174C9">
        <w:rPr>
          <w:rFonts w:ascii="Calibri" w:hAnsi="Calibri"/>
        </w:rPr>
        <w:t xml:space="preserve">In order to meet program requirements and to keep informed about possible program changes, each student is responsible for </w:t>
      </w:r>
      <w:r w:rsidR="00703C0F">
        <w:rPr>
          <w:rFonts w:ascii="Calibri" w:hAnsi="Calibri"/>
        </w:rPr>
        <w:t xml:space="preserve">knowing, being aware of, and complying with all information </w:t>
      </w:r>
      <w:r w:rsidRPr="00C174C9">
        <w:rPr>
          <w:rFonts w:ascii="Calibri" w:hAnsi="Calibri"/>
        </w:rPr>
        <w:t xml:space="preserve">given out in class, lab, clinical, posted </w:t>
      </w:r>
      <w:r w:rsidR="009C3F2D">
        <w:rPr>
          <w:rFonts w:ascii="Calibri" w:hAnsi="Calibri"/>
        </w:rPr>
        <w:t>in</w:t>
      </w:r>
      <w:r w:rsidR="0031020C" w:rsidRPr="00C174C9">
        <w:rPr>
          <w:rFonts w:ascii="Calibri" w:hAnsi="Calibri"/>
        </w:rPr>
        <w:t xml:space="preserve"> </w:t>
      </w:r>
      <w:r w:rsidR="009532AA">
        <w:rPr>
          <w:rFonts w:ascii="Calibri" w:hAnsi="Calibri"/>
        </w:rPr>
        <w:t>Canvas</w:t>
      </w:r>
      <w:r w:rsidR="00DA1F2D">
        <w:rPr>
          <w:rFonts w:ascii="Calibri" w:hAnsi="Calibri"/>
        </w:rPr>
        <w:t xml:space="preserve"> on the</w:t>
      </w:r>
      <w:r w:rsidR="0031020C" w:rsidRPr="00C174C9">
        <w:rPr>
          <w:rFonts w:ascii="Calibri" w:hAnsi="Calibri"/>
        </w:rPr>
        <w:t xml:space="preserve"> Nursing Associate Dean Communications</w:t>
      </w:r>
      <w:r w:rsidR="00DA1F2D">
        <w:rPr>
          <w:rFonts w:ascii="Calibri" w:hAnsi="Calibri"/>
        </w:rPr>
        <w:t xml:space="preserve"> site</w:t>
      </w:r>
      <w:r w:rsidR="009532AA">
        <w:rPr>
          <w:rFonts w:ascii="Calibri" w:hAnsi="Calibri"/>
        </w:rPr>
        <w:t>,</w:t>
      </w:r>
      <w:r w:rsidR="0031020C" w:rsidRPr="00C174C9">
        <w:rPr>
          <w:rFonts w:ascii="Calibri" w:hAnsi="Calibri"/>
        </w:rPr>
        <w:t xml:space="preserve"> or </w:t>
      </w:r>
      <w:r w:rsidR="00393466">
        <w:rPr>
          <w:rFonts w:ascii="Calibri" w:hAnsi="Calibri"/>
        </w:rPr>
        <w:t xml:space="preserve">delivered </w:t>
      </w:r>
      <w:r w:rsidR="0031020C" w:rsidRPr="00C174C9">
        <w:rPr>
          <w:rFonts w:ascii="Calibri" w:hAnsi="Calibri"/>
        </w:rPr>
        <w:t xml:space="preserve">through the TCC email system. </w:t>
      </w:r>
      <w:r w:rsidR="00B74790" w:rsidRPr="00C174C9">
        <w:rPr>
          <w:rFonts w:ascii="Calibri" w:hAnsi="Calibri"/>
        </w:rPr>
        <w:t xml:space="preserve">Students are required to </w:t>
      </w:r>
      <w:r w:rsidR="00703C0F">
        <w:rPr>
          <w:rFonts w:ascii="Calibri" w:hAnsi="Calibri"/>
        </w:rPr>
        <w:t xml:space="preserve">send written notification to their </w:t>
      </w:r>
      <w:r w:rsidR="00B74790" w:rsidRPr="00C174C9">
        <w:rPr>
          <w:rFonts w:ascii="Calibri" w:hAnsi="Calibri"/>
        </w:rPr>
        <w:t xml:space="preserve">clinical instructor and </w:t>
      </w:r>
      <w:r w:rsidR="00703C0F">
        <w:rPr>
          <w:rFonts w:ascii="Calibri" w:hAnsi="Calibri"/>
        </w:rPr>
        <w:t xml:space="preserve">to </w:t>
      </w:r>
      <w:r w:rsidR="00B74790" w:rsidRPr="00C174C9">
        <w:rPr>
          <w:rFonts w:ascii="Calibri" w:hAnsi="Calibri"/>
        </w:rPr>
        <w:t xml:space="preserve">the nursing </w:t>
      </w:r>
      <w:r w:rsidR="00B74790">
        <w:rPr>
          <w:rFonts w:ascii="Calibri" w:hAnsi="Calibri"/>
        </w:rPr>
        <w:t xml:space="preserve">secretary </w:t>
      </w:r>
      <w:r w:rsidR="00B74790" w:rsidRPr="00C174C9">
        <w:rPr>
          <w:rFonts w:ascii="Calibri" w:hAnsi="Calibri"/>
        </w:rPr>
        <w:t xml:space="preserve">of </w:t>
      </w:r>
      <w:r w:rsidR="00703C0F">
        <w:rPr>
          <w:rFonts w:ascii="Calibri" w:hAnsi="Calibri"/>
        </w:rPr>
        <w:t xml:space="preserve">any </w:t>
      </w:r>
      <w:r w:rsidR="00B74790" w:rsidRPr="00C174C9">
        <w:rPr>
          <w:rFonts w:ascii="Calibri" w:hAnsi="Calibri"/>
        </w:rPr>
        <w:t>changes in name, address</w:t>
      </w:r>
      <w:r w:rsidR="00B74790">
        <w:rPr>
          <w:rFonts w:ascii="Calibri" w:hAnsi="Calibri"/>
        </w:rPr>
        <w:t>, email</w:t>
      </w:r>
      <w:r w:rsidR="00703C0F">
        <w:rPr>
          <w:rFonts w:ascii="Calibri" w:hAnsi="Calibri"/>
        </w:rPr>
        <w:t xml:space="preserve">, </w:t>
      </w:r>
      <w:r w:rsidR="00B74790" w:rsidRPr="00C174C9">
        <w:rPr>
          <w:rFonts w:ascii="Calibri" w:hAnsi="Calibri"/>
        </w:rPr>
        <w:t>or tele</w:t>
      </w:r>
      <w:r w:rsidR="005C003F">
        <w:rPr>
          <w:rFonts w:ascii="Calibri" w:hAnsi="Calibri"/>
        </w:rPr>
        <w:t xml:space="preserve">phone number in a timely manner.  </w:t>
      </w:r>
      <w:r w:rsidR="00B74790">
        <w:rPr>
          <w:rFonts w:ascii="Calibri" w:hAnsi="Calibri"/>
        </w:rPr>
        <w:t xml:space="preserve">The student is </w:t>
      </w:r>
      <w:r w:rsidR="005C003F" w:rsidRPr="0081468F">
        <w:rPr>
          <w:rFonts w:ascii="Calibri" w:hAnsi="Calibri"/>
        </w:rPr>
        <w:t>also</w:t>
      </w:r>
      <w:r w:rsidR="005C003F">
        <w:rPr>
          <w:rFonts w:ascii="Calibri" w:hAnsi="Calibri"/>
        </w:rPr>
        <w:t xml:space="preserve"> </w:t>
      </w:r>
      <w:r w:rsidR="00B74790">
        <w:rPr>
          <w:rFonts w:ascii="Calibri" w:hAnsi="Calibri"/>
        </w:rPr>
        <w:t>entirely responsible for course or program information missed as a result of not updating their records in a time</w:t>
      </w:r>
      <w:r w:rsidR="00DA1F2D">
        <w:rPr>
          <w:rFonts w:ascii="Calibri" w:hAnsi="Calibri"/>
        </w:rPr>
        <w:t>ly f</w:t>
      </w:r>
      <w:r w:rsidR="005C003F">
        <w:rPr>
          <w:rFonts w:ascii="Calibri" w:hAnsi="Calibri"/>
        </w:rPr>
        <w:t>ashion</w:t>
      </w:r>
      <w:r w:rsidR="005C003F" w:rsidRPr="0081468F">
        <w:rPr>
          <w:rFonts w:ascii="Calibri" w:hAnsi="Calibri"/>
        </w:rPr>
        <w:t xml:space="preserve">.  Neither TCC </w:t>
      </w:r>
      <w:r w:rsidR="009D5FE0" w:rsidRPr="0081468F">
        <w:rPr>
          <w:rFonts w:ascii="Calibri" w:hAnsi="Calibri"/>
        </w:rPr>
        <w:t>n</w:t>
      </w:r>
      <w:r w:rsidR="005C003F" w:rsidRPr="0081468F">
        <w:rPr>
          <w:rFonts w:ascii="Calibri" w:hAnsi="Calibri"/>
        </w:rPr>
        <w:t>or the nursing program will be held responsible for any consequences that occur as a result of the student not providing this information in a timely manner.</w:t>
      </w:r>
      <w:r w:rsidR="005C003F">
        <w:rPr>
          <w:rFonts w:ascii="Calibri" w:hAnsi="Calibri"/>
        </w:rPr>
        <w:t xml:space="preserve">  </w:t>
      </w:r>
      <w:r w:rsidR="00393466">
        <w:rPr>
          <w:rFonts w:ascii="Calibri" w:hAnsi="Calibri"/>
        </w:rPr>
        <w:t>Students are required to check these communications on a daily basis.</w:t>
      </w:r>
    </w:p>
    <w:p w14:paraId="748827DC" w14:textId="77777777" w:rsidR="00A15FA1" w:rsidRPr="00C174C9" w:rsidRDefault="00A15FA1" w:rsidP="00D74205">
      <w:pPr>
        <w:widowControl w:val="0"/>
        <w:jc w:val="both"/>
        <w:rPr>
          <w:rFonts w:ascii="Calibri" w:hAnsi="Calibri"/>
        </w:rPr>
      </w:pPr>
    </w:p>
    <w:p w14:paraId="266E1F9B" w14:textId="77777777" w:rsidR="00030AE1" w:rsidRPr="00C174C9" w:rsidRDefault="00FD04CA" w:rsidP="00D74205">
      <w:pPr>
        <w:pStyle w:val="Heading4"/>
        <w:jc w:val="both"/>
        <w:rPr>
          <w:rFonts w:ascii="Calibri" w:hAnsi="Calibri"/>
          <w:sz w:val="20"/>
        </w:rPr>
      </w:pPr>
      <w:r w:rsidRPr="00C174C9">
        <w:rPr>
          <w:rFonts w:ascii="Calibri" w:hAnsi="Calibri"/>
          <w:sz w:val="20"/>
        </w:rPr>
        <w:t>SEVERE WEATHER</w:t>
      </w:r>
    </w:p>
    <w:p w14:paraId="69BF3A5F" w14:textId="77777777" w:rsidR="00EC0901" w:rsidRPr="00C174C9" w:rsidRDefault="00EA2269" w:rsidP="00D74205">
      <w:pPr>
        <w:pStyle w:val="Heading4"/>
        <w:jc w:val="both"/>
        <w:rPr>
          <w:rFonts w:ascii="Calibri" w:hAnsi="Calibri"/>
          <w:sz w:val="20"/>
        </w:rPr>
      </w:pPr>
      <w:r>
        <w:rPr>
          <w:rFonts w:ascii="Calibri" w:hAnsi="Calibri"/>
          <w:sz w:val="20"/>
        </w:rPr>
        <w:t>Campus Closure</w:t>
      </w:r>
    </w:p>
    <w:p w14:paraId="682F5023" w14:textId="77777777" w:rsidR="009B6E8C" w:rsidRDefault="00C02788" w:rsidP="00D74205">
      <w:pPr>
        <w:pStyle w:val="PlainText"/>
        <w:jc w:val="both"/>
        <w:rPr>
          <w:rFonts w:ascii="Calibri" w:hAnsi="Calibri" w:cs="Arial"/>
        </w:rPr>
      </w:pPr>
      <w:r w:rsidRPr="00C174C9">
        <w:rPr>
          <w:rFonts w:ascii="Calibri" w:hAnsi="Calibri" w:cs="Arial"/>
          <w:bCs/>
        </w:rPr>
        <w:t>There are m</w:t>
      </w:r>
      <w:r w:rsidR="009B6E8C" w:rsidRPr="00C174C9">
        <w:rPr>
          <w:rFonts w:ascii="Calibri" w:hAnsi="Calibri" w:cs="Arial"/>
          <w:bCs/>
        </w:rPr>
        <w:t>any ways to get College Closure Information</w:t>
      </w:r>
      <w:r w:rsidRPr="00C174C9">
        <w:rPr>
          <w:rFonts w:ascii="Calibri" w:hAnsi="Calibri" w:cs="Arial"/>
          <w:bCs/>
        </w:rPr>
        <w:t xml:space="preserve"> i</w:t>
      </w:r>
      <w:r w:rsidRPr="00C174C9">
        <w:rPr>
          <w:rFonts w:ascii="Calibri" w:hAnsi="Calibri" w:cs="Arial"/>
        </w:rPr>
        <w:t>n the event of inclement weather.</w:t>
      </w:r>
      <w:r w:rsidR="009B6E8C" w:rsidRPr="00C174C9">
        <w:rPr>
          <w:rFonts w:ascii="Calibri" w:hAnsi="Calibri" w:cs="Arial"/>
        </w:rPr>
        <w:t xml:space="preserve"> Information will be </w:t>
      </w:r>
      <w:r w:rsidR="009B6E8C" w:rsidRPr="00C174C9">
        <w:rPr>
          <w:rFonts w:ascii="Calibri" w:hAnsi="Calibri" w:cs="Arial"/>
          <w:bCs/>
        </w:rPr>
        <w:t>available at 566-500</w:t>
      </w:r>
      <w:r w:rsidRPr="00C174C9">
        <w:rPr>
          <w:rFonts w:ascii="Calibri" w:hAnsi="Calibri" w:cs="Arial"/>
          <w:bCs/>
        </w:rPr>
        <w:t>0 or on the T</w:t>
      </w:r>
      <w:r w:rsidR="00E417EA" w:rsidRPr="00C174C9">
        <w:rPr>
          <w:rFonts w:ascii="Calibri" w:hAnsi="Calibri" w:cs="Arial"/>
          <w:bCs/>
        </w:rPr>
        <w:t xml:space="preserve">acoma </w:t>
      </w:r>
      <w:r w:rsidRPr="00C174C9">
        <w:rPr>
          <w:rFonts w:ascii="Calibri" w:hAnsi="Calibri" w:cs="Arial"/>
          <w:bCs/>
        </w:rPr>
        <w:t>C</w:t>
      </w:r>
      <w:r w:rsidR="00E417EA" w:rsidRPr="00C174C9">
        <w:rPr>
          <w:rFonts w:ascii="Calibri" w:hAnsi="Calibri" w:cs="Arial"/>
          <w:bCs/>
        </w:rPr>
        <w:t xml:space="preserve">ommunity </w:t>
      </w:r>
      <w:r w:rsidRPr="00C174C9">
        <w:rPr>
          <w:rFonts w:ascii="Calibri" w:hAnsi="Calibri" w:cs="Arial"/>
          <w:bCs/>
        </w:rPr>
        <w:t>C</w:t>
      </w:r>
      <w:r w:rsidR="00E417EA" w:rsidRPr="00C174C9">
        <w:rPr>
          <w:rFonts w:ascii="Calibri" w:hAnsi="Calibri" w:cs="Arial"/>
          <w:bCs/>
        </w:rPr>
        <w:t>ollege</w:t>
      </w:r>
      <w:r w:rsidRPr="00C174C9">
        <w:rPr>
          <w:rFonts w:ascii="Calibri" w:hAnsi="Calibri" w:cs="Arial"/>
          <w:bCs/>
        </w:rPr>
        <w:t xml:space="preserve"> web</w:t>
      </w:r>
      <w:r w:rsidR="009B6E8C" w:rsidRPr="00C174C9">
        <w:rPr>
          <w:rFonts w:ascii="Calibri" w:hAnsi="Calibri" w:cs="Arial"/>
          <w:bCs/>
        </w:rPr>
        <w:t>site</w:t>
      </w:r>
      <w:r w:rsidRPr="00C174C9">
        <w:rPr>
          <w:rFonts w:ascii="Calibri" w:hAnsi="Calibri" w:cs="Arial"/>
          <w:bCs/>
        </w:rPr>
        <w:t xml:space="preserve"> (</w:t>
      </w:r>
      <w:hyperlink r:id="rId27" w:history="1">
        <w:r w:rsidRPr="00C174C9">
          <w:rPr>
            <w:rStyle w:val="Hyperlink"/>
            <w:rFonts w:ascii="Calibri" w:hAnsi="Calibri" w:cs="Arial"/>
            <w:bCs/>
          </w:rPr>
          <w:t>www.tacomacc.edu</w:t>
        </w:r>
      </w:hyperlink>
      <w:r w:rsidRPr="00C174C9">
        <w:rPr>
          <w:rFonts w:ascii="Calibri" w:hAnsi="Calibri" w:cs="Arial"/>
          <w:bCs/>
        </w:rPr>
        <w:t xml:space="preserve">) </w:t>
      </w:r>
      <w:r w:rsidR="009B6E8C" w:rsidRPr="00C174C9">
        <w:rPr>
          <w:rFonts w:ascii="Calibri" w:hAnsi="Calibri" w:cs="Arial"/>
          <w:bCs/>
        </w:rPr>
        <w:t>by 6:15 a.m.</w:t>
      </w:r>
      <w:r w:rsidR="009B6E8C" w:rsidRPr="00C174C9">
        <w:rPr>
          <w:rFonts w:ascii="Calibri" w:hAnsi="Calibri" w:cs="Arial"/>
        </w:rPr>
        <w:t xml:space="preserve"> on those days of partial or total closure</w:t>
      </w:r>
      <w:r w:rsidRPr="00C174C9">
        <w:rPr>
          <w:rFonts w:ascii="Calibri" w:hAnsi="Calibri" w:cs="Arial"/>
        </w:rPr>
        <w:t>.</w:t>
      </w:r>
    </w:p>
    <w:p w14:paraId="7A2231B1" w14:textId="77777777" w:rsidR="00DB70EC" w:rsidRPr="00C174C9" w:rsidRDefault="00DB70EC" w:rsidP="00D74205">
      <w:pPr>
        <w:pStyle w:val="PlainText"/>
        <w:jc w:val="both"/>
        <w:rPr>
          <w:rFonts w:ascii="Calibri" w:hAnsi="Calibri" w:cs="Arial"/>
          <w:u w:val="single"/>
        </w:rPr>
      </w:pPr>
    </w:p>
    <w:p w14:paraId="0CD9517C" w14:textId="77777777" w:rsidR="009B6E8C" w:rsidRPr="00F24957" w:rsidRDefault="00C02788" w:rsidP="00D74205">
      <w:pPr>
        <w:pStyle w:val="BodyText2"/>
        <w:widowControl w:val="0"/>
        <w:spacing w:before="0pt"/>
        <w:jc w:val="both"/>
        <w:rPr>
          <w:rFonts w:ascii="Calibri" w:hAnsi="Calibri" w:cs="Arial"/>
          <w:sz w:val="20"/>
        </w:rPr>
      </w:pPr>
      <w:r w:rsidRPr="00C174C9">
        <w:rPr>
          <w:rFonts w:ascii="Calibri" w:hAnsi="Calibri" w:cs="Arial"/>
          <w:sz w:val="20"/>
        </w:rPr>
        <w:t>If you sign up for e2Campus</w:t>
      </w:r>
      <w:r w:rsidR="000E73FD">
        <w:rPr>
          <w:rFonts w:ascii="Calibri" w:hAnsi="Calibri" w:cs="Arial"/>
          <w:sz w:val="20"/>
        </w:rPr>
        <w:t>,</w:t>
      </w:r>
      <w:r w:rsidRPr="00C174C9">
        <w:rPr>
          <w:rFonts w:ascii="Calibri" w:hAnsi="Calibri" w:cs="Arial"/>
          <w:sz w:val="20"/>
        </w:rPr>
        <w:t xml:space="preserve"> </w:t>
      </w:r>
      <w:r w:rsidR="00E417EA" w:rsidRPr="00C174C9">
        <w:rPr>
          <w:rFonts w:ascii="Calibri" w:hAnsi="Calibri" w:cs="Arial"/>
          <w:bCs/>
          <w:sz w:val="20"/>
        </w:rPr>
        <w:t>Tacoma Community College</w:t>
      </w:r>
      <w:r w:rsidRPr="00C174C9">
        <w:rPr>
          <w:rFonts w:ascii="Calibri" w:hAnsi="Calibri" w:cs="Arial"/>
          <w:sz w:val="20"/>
        </w:rPr>
        <w:t xml:space="preserve"> will send you a text message in the event of college closure due to severe weather.</w:t>
      </w:r>
      <w:r w:rsidR="00F24957">
        <w:rPr>
          <w:rFonts w:ascii="Calibri" w:hAnsi="Calibri" w:cs="Arial"/>
          <w:sz w:val="20"/>
        </w:rPr>
        <w:t xml:space="preserve">  </w:t>
      </w:r>
      <w:r w:rsidR="009B6E8C" w:rsidRPr="00F24957">
        <w:rPr>
          <w:rFonts w:ascii="Calibri" w:hAnsi="Calibri" w:cs="Arial"/>
          <w:sz w:val="20"/>
        </w:rPr>
        <w:t xml:space="preserve">If the college is to be closed, announcements will also be given to several area radio and television stations. </w:t>
      </w:r>
    </w:p>
    <w:tbl>
      <w:tblPr>
        <w:tblW w:w="309.60pt" w:type="dxa"/>
        <w:jc w:val="center"/>
        <w:tblLayout w:type="fixed"/>
        <w:tblLook w:firstRow="0" w:lastRow="0" w:firstColumn="0" w:lastColumn="0" w:noHBand="0" w:noVBand="0"/>
      </w:tblPr>
      <w:tblGrid>
        <w:gridCol w:w="3312"/>
        <w:gridCol w:w="2880"/>
      </w:tblGrid>
      <w:tr w:rsidR="00EC0901" w:rsidRPr="00C174C9" w14:paraId="0FEF2F1D" w14:textId="77777777" w:rsidTr="00F24957">
        <w:trPr>
          <w:trHeight w:val="432"/>
          <w:jc w:val="center"/>
        </w:trPr>
        <w:tc>
          <w:tcPr>
            <w:tcW w:w="309.60pt" w:type="dxa"/>
            <w:gridSpan w:val="2"/>
            <w:vAlign w:val="center"/>
          </w:tcPr>
          <w:p w14:paraId="0817B108" w14:textId="77777777" w:rsidR="00EC0901" w:rsidRPr="00C174C9" w:rsidRDefault="00EC0901" w:rsidP="00A15FA1">
            <w:pPr>
              <w:widowControl w:val="0"/>
              <w:jc w:val="both"/>
              <w:rPr>
                <w:rFonts w:ascii="Calibri" w:hAnsi="Calibri"/>
                <w:b/>
                <w:u w:val="single"/>
              </w:rPr>
            </w:pPr>
            <w:r w:rsidRPr="00C174C9">
              <w:rPr>
                <w:rFonts w:ascii="Calibri" w:hAnsi="Calibri"/>
                <w:b/>
                <w:u w:val="single"/>
              </w:rPr>
              <w:t>Tacoma Area Radio</w:t>
            </w:r>
          </w:p>
        </w:tc>
      </w:tr>
      <w:tr w:rsidR="00EC0901" w:rsidRPr="00C174C9" w14:paraId="3BC5F0F5" w14:textId="77777777" w:rsidTr="00F24957">
        <w:trPr>
          <w:trHeight w:val="234"/>
          <w:jc w:val="center"/>
        </w:trPr>
        <w:tc>
          <w:tcPr>
            <w:tcW w:w="165.60pt" w:type="dxa"/>
            <w:vAlign w:val="center"/>
          </w:tcPr>
          <w:p w14:paraId="65EF2FA5" w14:textId="77777777" w:rsidR="00EC0901" w:rsidRPr="00C174C9" w:rsidRDefault="00EC0901" w:rsidP="00A15FA1">
            <w:pPr>
              <w:widowControl w:val="0"/>
              <w:jc w:val="both"/>
              <w:rPr>
                <w:rFonts w:ascii="Calibri" w:hAnsi="Calibri"/>
              </w:rPr>
            </w:pPr>
            <w:r w:rsidRPr="00C174C9">
              <w:rPr>
                <w:rFonts w:ascii="Calibri" w:hAnsi="Calibri"/>
              </w:rPr>
              <w:t>KMTT (850 AM) (103.7 FM)</w:t>
            </w:r>
          </w:p>
        </w:tc>
        <w:tc>
          <w:tcPr>
            <w:tcW w:w="144pt" w:type="dxa"/>
            <w:vAlign w:val="center"/>
          </w:tcPr>
          <w:p w14:paraId="2403AB0E" w14:textId="77777777" w:rsidR="00EC0901" w:rsidRPr="00C174C9" w:rsidRDefault="00EC0901" w:rsidP="00A15FA1">
            <w:pPr>
              <w:widowControl w:val="0"/>
              <w:jc w:val="both"/>
              <w:rPr>
                <w:rFonts w:ascii="Calibri" w:hAnsi="Calibri"/>
              </w:rPr>
            </w:pPr>
            <w:r w:rsidRPr="00C174C9">
              <w:rPr>
                <w:rFonts w:ascii="Calibri" w:hAnsi="Calibri"/>
              </w:rPr>
              <w:t>KRPM (106.1 FM)</w:t>
            </w:r>
          </w:p>
        </w:tc>
      </w:tr>
      <w:tr w:rsidR="00EC0901" w:rsidRPr="00C174C9" w14:paraId="25ED21D4" w14:textId="77777777" w:rsidTr="00F24957">
        <w:trPr>
          <w:trHeight w:val="432"/>
          <w:jc w:val="center"/>
        </w:trPr>
        <w:tc>
          <w:tcPr>
            <w:tcW w:w="165.60pt" w:type="dxa"/>
            <w:vAlign w:val="center"/>
          </w:tcPr>
          <w:p w14:paraId="33B9BBAD" w14:textId="77777777" w:rsidR="00EC0901" w:rsidRPr="00C174C9" w:rsidRDefault="00EC0901" w:rsidP="00A15FA1">
            <w:pPr>
              <w:widowControl w:val="0"/>
              <w:jc w:val="both"/>
              <w:rPr>
                <w:rFonts w:ascii="Calibri" w:hAnsi="Calibri"/>
              </w:rPr>
            </w:pPr>
            <w:r w:rsidRPr="00C174C9">
              <w:rPr>
                <w:rFonts w:ascii="Calibri" w:hAnsi="Calibri"/>
              </w:rPr>
              <w:lastRenderedPageBreak/>
              <w:t>KKMO (1360 AM)</w:t>
            </w:r>
          </w:p>
        </w:tc>
        <w:tc>
          <w:tcPr>
            <w:tcW w:w="144pt" w:type="dxa"/>
            <w:vAlign w:val="center"/>
          </w:tcPr>
          <w:p w14:paraId="77619910" w14:textId="77777777" w:rsidR="00EC0901" w:rsidRDefault="00EC0901" w:rsidP="00A15FA1">
            <w:pPr>
              <w:widowControl w:val="0"/>
              <w:jc w:val="both"/>
              <w:rPr>
                <w:rFonts w:ascii="Calibri" w:hAnsi="Calibri"/>
              </w:rPr>
            </w:pPr>
            <w:r w:rsidRPr="00C174C9">
              <w:rPr>
                <w:rFonts w:ascii="Calibri" w:hAnsi="Calibri"/>
              </w:rPr>
              <w:t>KBSG (97.3)</w:t>
            </w:r>
          </w:p>
          <w:p w14:paraId="7639E402" w14:textId="77777777" w:rsidR="00F24957" w:rsidRPr="00C174C9" w:rsidRDefault="00F24957" w:rsidP="00A15FA1">
            <w:pPr>
              <w:widowControl w:val="0"/>
              <w:jc w:val="both"/>
              <w:rPr>
                <w:rFonts w:ascii="Calibri" w:hAnsi="Calibri"/>
              </w:rPr>
            </w:pPr>
          </w:p>
        </w:tc>
      </w:tr>
      <w:tr w:rsidR="00EC0901" w:rsidRPr="00C174C9" w14:paraId="1134F44E" w14:textId="77777777" w:rsidTr="00F24957">
        <w:trPr>
          <w:trHeight w:val="432"/>
          <w:jc w:val="center"/>
        </w:trPr>
        <w:tc>
          <w:tcPr>
            <w:tcW w:w="309.60pt" w:type="dxa"/>
            <w:gridSpan w:val="2"/>
            <w:vAlign w:val="center"/>
          </w:tcPr>
          <w:p w14:paraId="15379AA9" w14:textId="77777777" w:rsidR="00EC0901" w:rsidRPr="00C174C9" w:rsidRDefault="00EC0901" w:rsidP="00A15FA1">
            <w:pPr>
              <w:widowControl w:val="0"/>
              <w:jc w:val="both"/>
              <w:rPr>
                <w:rFonts w:ascii="Calibri" w:hAnsi="Calibri"/>
                <w:b/>
                <w:u w:val="single"/>
              </w:rPr>
            </w:pPr>
            <w:r w:rsidRPr="00C174C9">
              <w:rPr>
                <w:rFonts w:ascii="Calibri" w:hAnsi="Calibri"/>
                <w:b/>
                <w:u w:val="single"/>
              </w:rPr>
              <w:t>Seattle Area Radio</w:t>
            </w:r>
          </w:p>
        </w:tc>
      </w:tr>
      <w:tr w:rsidR="00EC0901" w:rsidRPr="00C174C9" w14:paraId="59423396" w14:textId="77777777" w:rsidTr="00F24957">
        <w:trPr>
          <w:trHeight w:val="225"/>
          <w:jc w:val="center"/>
        </w:trPr>
        <w:tc>
          <w:tcPr>
            <w:tcW w:w="165.60pt" w:type="dxa"/>
            <w:vAlign w:val="center"/>
          </w:tcPr>
          <w:p w14:paraId="378CFC93" w14:textId="77777777" w:rsidR="00EC0901" w:rsidRPr="00C174C9" w:rsidRDefault="00EC0901" w:rsidP="00A15FA1">
            <w:pPr>
              <w:widowControl w:val="0"/>
              <w:jc w:val="both"/>
              <w:rPr>
                <w:rFonts w:ascii="Calibri" w:hAnsi="Calibri"/>
              </w:rPr>
            </w:pPr>
            <w:r w:rsidRPr="00C174C9">
              <w:rPr>
                <w:rFonts w:ascii="Calibri" w:hAnsi="Calibri"/>
              </w:rPr>
              <w:t>KING (1090 AM)</w:t>
            </w:r>
          </w:p>
        </w:tc>
        <w:tc>
          <w:tcPr>
            <w:tcW w:w="144pt" w:type="dxa"/>
            <w:vAlign w:val="center"/>
          </w:tcPr>
          <w:p w14:paraId="36C25BA2" w14:textId="77777777" w:rsidR="00EC0901" w:rsidRPr="00C174C9" w:rsidRDefault="00EC0901" w:rsidP="00A15FA1">
            <w:pPr>
              <w:widowControl w:val="0"/>
              <w:jc w:val="both"/>
              <w:rPr>
                <w:rFonts w:ascii="Calibri" w:hAnsi="Calibri"/>
              </w:rPr>
            </w:pPr>
            <w:r w:rsidRPr="00C174C9">
              <w:rPr>
                <w:rFonts w:ascii="Calibri" w:hAnsi="Calibri"/>
              </w:rPr>
              <w:t>KOMO (1000  AM)</w:t>
            </w:r>
          </w:p>
        </w:tc>
      </w:tr>
      <w:tr w:rsidR="00EC0901" w:rsidRPr="00C174C9" w14:paraId="101DBC9B" w14:textId="77777777" w:rsidTr="00A15FA1">
        <w:trPr>
          <w:trHeight w:val="135"/>
          <w:jc w:val="center"/>
        </w:trPr>
        <w:tc>
          <w:tcPr>
            <w:tcW w:w="165.60pt" w:type="dxa"/>
            <w:vAlign w:val="center"/>
          </w:tcPr>
          <w:p w14:paraId="5BC1E43F" w14:textId="77777777" w:rsidR="00EC0901" w:rsidRPr="00C174C9" w:rsidRDefault="00EC0901" w:rsidP="00A15FA1">
            <w:pPr>
              <w:widowControl w:val="0"/>
              <w:jc w:val="both"/>
              <w:rPr>
                <w:rFonts w:ascii="Calibri" w:hAnsi="Calibri"/>
              </w:rPr>
            </w:pPr>
            <w:r w:rsidRPr="00C174C9">
              <w:rPr>
                <w:rFonts w:ascii="Calibri" w:hAnsi="Calibri"/>
              </w:rPr>
              <w:t>KJR  (950 AM)</w:t>
            </w:r>
          </w:p>
        </w:tc>
        <w:tc>
          <w:tcPr>
            <w:tcW w:w="144pt" w:type="dxa"/>
            <w:vAlign w:val="center"/>
          </w:tcPr>
          <w:p w14:paraId="385E2E29" w14:textId="77777777" w:rsidR="00EC0901" w:rsidRPr="00C174C9" w:rsidRDefault="00EC0901" w:rsidP="00A15FA1">
            <w:pPr>
              <w:widowControl w:val="0"/>
              <w:jc w:val="both"/>
              <w:rPr>
                <w:rFonts w:ascii="Calibri" w:hAnsi="Calibri"/>
              </w:rPr>
            </w:pPr>
            <w:r w:rsidRPr="00C174C9">
              <w:rPr>
                <w:rFonts w:ascii="Calibri" w:hAnsi="Calibri"/>
              </w:rPr>
              <w:t>KVI  (570 AM)</w:t>
            </w:r>
          </w:p>
        </w:tc>
      </w:tr>
      <w:tr w:rsidR="00EC0901" w:rsidRPr="00C174C9" w14:paraId="7D35888F" w14:textId="77777777" w:rsidTr="00F24957">
        <w:trPr>
          <w:trHeight w:val="432"/>
          <w:jc w:val="center"/>
        </w:trPr>
        <w:tc>
          <w:tcPr>
            <w:tcW w:w="165.60pt" w:type="dxa"/>
            <w:vAlign w:val="center"/>
          </w:tcPr>
          <w:p w14:paraId="5FD93463" w14:textId="77777777" w:rsidR="00EC0901" w:rsidRPr="00C174C9" w:rsidRDefault="00EC0901" w:rsidP="00A15FA1">
            <w:pPr>
              <w:widowControl w:val="0"/>
              <w:jc w:val="both"/>
              <w:rPr>
                <w:rFonts w:ascii="Calibri" w:hAnsi="Calibri"/>
              </w:rPr>
            </w:pPr>
            <w:r w:rsidRPr="00C174C9">
              <w:rPr>
                <w:rFonts w:ascii="Calibri" w:hAnsi="Calibri"/>
              </w:rPr>
              <w:t>KIRO (710 AM)</w:t>
            </w:r>
          </w:p>
        </w:tc>
        <w:tc>
          <w:tcPr>
            <w:tcW w:w="144pt" w:type="dxa"/>
            <w:vAlign w:val="center"/>
          </w:tcPr>
          <w:p w14:paraId="2ABBAF01" w14:textId="77777777" w:rsidR="00EC0901" w:rsidRPr="00C174C9" w:rsidRDefault="00EC0901" w:rsidP="00A15FA1">
            <w:pPr>
              <w:widowControl w:val="0"/>
              <w:jc w:val="both"/>
              <w:rPr>
                <w:rFonts w:ascii="Calibri" w:hAnsi="Calibri"/>
              </w:rPr>
            </w:pPr>
            <w:r w:rsidRPr="00C174C9">
              <w:rPr>
                <w:rFonts w:ascii="Calibri" w:hAnsi="Calibri"/>
              </w:rPr>
              <w:t>KZOK (102.5 FM)</w:t>
            </w:r>
          </w:p>
        </w:tc>
      </w:tr>
      <w:tr w:rsidR="00EC0901" w:rsidRPr="00C174C9" w14:paraId="12C13ED3" w14:textId="77777777" w:rsidTr="00F24957">
        <w:trPr>
          <w:trHeight w:val="80"/>
          <w:jc w:val="center"/>
        </w:trPr>
        <w:tc>
          <w:tcPr>
            <w:tcW w:w="165.60pt" w:type="dxa"/>
            <w:vAlign w:val="center"/>
          </w:tcPr>
          <w:p w14:paraId="09C4D5EE" w14:textId="77777777" w:rsidR="00EC0901" w:rsidRPr="00C174C9" w:rsidRDefault="00EC0901" w:rsidP="00A15FA1">
            <w:pPr>
              <w:widowControl w:val="0"/>
              <w:jc w:val="both"/>
              <w:rPr>
                <w:rFonts w:ascii="Calibri" w:hAnsi="Calibri"/>
              </w:rPr>
            </w:pPr>
            <w:r w:rsidRPr="00C174C9">
              <w:rPr>
                <w:rFonts w:ascii="Calibri" w:hAnsi="Calibri"/>
              </w:rPr>
              <w:t>KPLZ (101.5 FM)</w:t>
            </w:r>
          </w:p>
        </w:tc>
        <w:tc>
          <w:tcPr>
            <w:tcW w:w="144pt" w:type="dxa"/>
            <w:vAlign w:val="center"/>
          </w:tcPr>
          <w:p w14:paraId="5A611E50" w14:textId="77777777" w:rsidR="00EC0901" w:rsidRDefault="00EC0901" w:rsidP="00A15FA1">
            <w:pPr>
              <w:widowControl w:val="0"/>
              <w:jc w:val="both"/>
              <w:rPr>
                <w:rFonts w:ascii="Calibri" w:hAnsi="Calibri"/>
              </w:rPr>
            </w:pPr>
          </w:p>
          <w:p w14:paraId="5F4FC83A" w14:textId="77777777" w:rsidR="00D31EE8" w:rsidRPr="00C174C9" w:rsidRDefault="00D31EE8" w:rsidP="00A15FA1">
            <w:pPr>
              <w:widowControl w:val="0"/>
              <w:jc w:val="both"/>
              <w:rPr>
                <w:rFonts w:ascii="Calibri" w:hAnsi="Calibri"/>
              </w:rPr>
            </w:pPr>
          </w:p>
        </w:tc>
      </w:tr>
      <w:tr w:rsidR="00EC0901" w:rsidRPr="00C174C9" w14:paraId="38AE4F6E" w14:textId="77777777" w:rsidTr="00D31EE8">
        <w:trPr>
          <w:trHeight w:val="432"/>
          <w:jc w:val="center"/>
        </w:trPr>
        <w:tc>
          <w:tcPr>
            <w:tcW w:w="309.60pt" w:type="dxa"/>
            <w:gridSpan w:val="2"/>
            <w:shd w:val="clear" w:color="auto" w:fill="auto"/>
            <w:vAlign w:val="center"/>
          </w:tcPr>
          <w:p w14:paraId="1A93F1C2" w14:textId="77777777" w:rsidR="00EC0901" w:rsidRPr="00C174C9" w:rsidRDefault="00EC0901" w:rsidP="00A15FA1">
            <w:pPr>
              <w:widowControl w:val="0"/>
              <w:jc w:val="both"/>
              <w:rPr>
                <w:rFonts w:ascii="Calibri" w:hAnsi="Calibri"/>
                <w:b/>
                <w:u w:val="single"/>
              </w:rPr>
            </w:pPr>
            <w:r w:rsidRPr="00C174C9">
              <w:rPr>
                <w:rFonts w:ascii="Calibri" w:hAnsi="Calibri"/>
                <w:b/>
                <w:u w:val="single"/>
              </w:rPr>
              <w:t>Seattle/Tacoma Television</w:t>
            </w:r>
          </w:p>
        </w:tc>
      </w:tr>
      <w:tr w:rsidR="00EC0901" w:rsidRPr="00C174C9" w14:paraId="567CC0D6" w14:textId="77777777" w:rsidTr="00F24957">
        <w:trPr>
          <w:trHeight w:val="80"/>
          <w:jc w:val="center"/>
        </w:trPr>
        <w:tc>
          <w:tcPr>
            <w:tcW w:w="165.60pt" w:type="dxa"/>
            <w:vAlign w:val="center"/>
          </w:tcPr>
          <w:p w14:paraId="122A1265" w14:textId="77777777" w:rsidR="00EC0901" w:rsidRPr="00C174C9" w:rsidRDefault="00EC0901" w:rsidP="00A15FA1">
            <w:pPr>
              <w:widowControl w:val="0"/>
              <w:jc w:val="both"/>
              <w:rPr>
                <w:rFonts w:ascii="Calibri" w:hAnsi="Calibri"/>
              </w:rPr>
            </w:pPr>
            <w:r w:rsidRPr="00C174C9">
              <w:rPr>
                <w:rFonts w:ascii="Calibri" w:hAnsi="Calibri"/>
              </w:rPr>
              <w:t>KOMO TV Channel 4</w:t>
            </w:r>
          </w:p>
        </w:tc>
        <w:tc>
          <w:tcPr>
            <w:tcW w:w="144pt" w:type="dxa"/>
            <w:vAlign w:val="center"/>
          </w:tcPr>
          <w:p w14:paraId="73106197" w14:textId="77777777" w:rsidR="00EC0901" w:rsidRPr="00C174C9" w:rsidRDefault="00EC0901" w:rsidP="00A15FA1">
            <w:pPr>
              <w:widowControl w:val="0"/>
              <w:jc w:val="both"/>
              <w:rPr>
                <w:rFonts w:ascii="Calibri" w:hAnsi="Calibri"/>
              </w:rPr>
            </w:pPr>
            <w:r w:rsidRPr="00C174C9">
              <w:rPr>
                <w:rFonts w:ascii="Calibri" w:hAnsi="Calibri"/>
              </w:rPr>
              <w:t>KING TV Channel 5</w:t>
            </w:r>
          </w:p>
        </w:tc>
      </w:tr>
      <w:tr w:rsidR="00EC0901" w:rsidRPr="00C174C9" w14:paraId="367A84B5" w14:textId="77777777" w:rsidTr="00F24957">
        <w:trPr>
          <w:trHeight w:val="90"/>
          <w:jc w:val="center"/>
        </w:trPr>
        <w:tc>
          <w:tcPr>
            <w:tcW w:w="165.60pt" w:type="dxa"/>
            <w:vAlign w:val="center"/>
          </w:tcPr>
          <w:p w14:paraId="0AFEA9A3" w14:textId="77777777" w:rsidR="00EC0901" w:rsidRPr="00C174C9" w:rsidRDefault="00EC0901" w:rsidP="00A15FA1">
            <w:pPr>
              <w:widowControl w:val="0"/>
              <w:jc w:val="both"/>
              <w:rPr>
                <w:rFonts w:ascii="Calibri" w:hAnsi="Calibri"/>
              </w:rPr>
            </w:pPr>
            <w:r w:rsidRPr="00C174C9">
              <w:rPr>
                <w:rFonts w:ascii="Calibri" w:hAnsi="Calibri"/>
              </w:rPr>
              <w:t>KIRO TV Channel 7</w:t>
            </w:r>
          </w:p>
        </w:tc>
        <w:tc>
          <w:tcPr>
            <w:tcW w:w="144pt" w:type="dxa"/>
            <w:vAlign w:val="center"/>
          </w:tcPr>
          <w:p w14:paraId="66BE8829" w14:textId="77777777" w:rsidR="00EC0901" w:rsidRPr="00C174C9" w:rsidRDefault="00EC0901" w:rsidP="00A15FA1">
            <w:pPr>
              <w:widowControl w:val="0"/>
              <w:jc w:val="both"/>
              <w:rPr>
                <w:rFonts w:ascii="Calibri" w:hAnsi="Calibri"/>
              </w:rPr>
            </w:pPr>
          </w:p>
        </w:tc>
      </w:tr>
    </w:tbl>
    <w:p w14:paraId="1541D83E" w14:textId="77777777" w:rsidR="009C3F2D" w:rsidRDefault="009C3F2D" w:rsidP="00D74205">
      <w:pPr>
        <w:widowControl w:val="0"/>
        <w:jc w:val="both"/>
        <w:rPr>
          <w:rFonts w:ascii="Calibri" w:hAnsi="Calibri"/>
          <w:b/>
        </w:rPr>
      </w:pPr>
    </w:p>
    <w:p w14:paraId="1A1176C0" w14:textId="1CFF660E" w:rsidR="00EC0901" w:rsidRPr="00C174C9" w:rsidRDefault="00582E4A" w:rsidP="00D74205">
      <w:pPr>
        <w:widowControl w:val="0"/>
        <w:jc w:val="both"/>
        <w:rPr>
          <w:rFonts w:ascii="Calibri" w:hAnsi="Calibri"/>
          <w:b/>
        </w:rPr>
      </w:pPr>
      <w:r w:rsidRPr="00EB130E">
        <w:rPr>
          <w:rFonts w:ascii="Calibri" w:hAnsi="Calibri"/>
          <w:b/>
        </w:rPr>
        <w:t>Clinical</w:t>
      </w:r>
      <w:r w:rsidR="00096FF8" w:rsidRPr="00EB130E">
        <w:rPr>
          <w:rFonts w:ascii="Calibri" w:hAnsi="Calibri"/>
          <w:b/>
        </w:rPr>
        <w:t xml:space="preserve"> – Severe Weather</w:t>
      </w:r>
    </w:p>
    <w:p w14:paraId="2B056E61" w14:textId="77777777" w:rsidR="00EC0901" w:rsidRDefault="00EC0901" w:rsidP="00D74205">
      <w:pPr>
        <w:pStyle w:val="BodyText2"/>
        <w:widowControl w:val="0"/>
        <w:spacing w:before="0pt"/>
        <w:jc w:val="both"/>
        <w:rPr>
          <w:rFonts w:ascii="Calibri" w:hAnsi="Calibri"/>
          <w:sz w:val="20"/>
        </w:rPr>
      </w:pPr>
      <w:r w:rsidRPr="00C174C9">
        <w:rPr>
          <w:rFonts w:ascii="Calibri" w:hAnsi="Calibri"/>
          <w:sz w:val="20"/>
        </w:rPr>
        <w:t xml:space="preserve">If clinical is canceled due to severe weather, the clinical instructor, after consultation with the </w:t>
      </w:r>
      <w:r w:rsidR="003A355D" w:rsidRPr="00C174C9">
        <w:rPr>
          <w:rFonts w:ascii="Calibri" w:hAnsi="Calibri"/>
          <w:sz w:val="20"/>
        </w:rPr>
        <w:t>Associate Dean for Nursing</w:t>
      </w:r>
      <w:r w:rsidRPr="00C174C9">
        <w:rPr>
          <w:rFonts w:ascii="Calibri" w:hAnsi="Calibri"/>
          <w:sz w:val="20"/>
        </w:rPr>
        <w:t>, will initiate the class phone tree to notify all students.  Each class should develop a phone tree system upon entry and keep it current.  Clinical instructors will first call students living the farthest distance away and then work inward if no other system is in place.  Some instructors may use alternate methods – consult your syllabus for clinical directions and specific details.</w:t>
      </w:r>
    </w:p>
    <w:p w14:paraId="7FEE8D2C" w14:textId="77777777" w:rsidR="008454D2" w:rsidRDefault="008454D2" w:rsidP="00D74205">
      <w:pPr>
        <w:pStyle w:val="BodyText2"/>
        <w:widowControl w:val="0"/>
        <w:spacing w:before="0pt"/>
        <w:jc w:val="both"/>
        <w:rPr>
          <w:rFonts w:ascii="Calibri" w:hAnsi="Calibri"/>
          <w:sz w:val="20"/>
        </w:rPr>
      </w:pPr>
    </w:p>
    <w:p w14:paraId="7DAAC56B" w14:textId="152E5C67" w:rsidR="008454D2" w:rsidRPr="008454D2" w:rsidRDefault="008454D2" w:rsidP="008454D2">
      <w:pPr>
        <w:pStyle w:val="Heading4"/>
        <w:widowControl/>
        <w:jc w:val="both"/>
        <w:rPr>
          <w:rFonts w:ascii="Calibri" w:hAnsi="Calibri"/>
          <w:caps/>
          <w:sz w:val="20"/>
        </w:rPr>
      </w:pPr>
      <w:r w:rsidRPr="008454D2">
        <w:rPr>
          <w:rFonts w:ascii="Calibri" w:hAnsi="Calibri"/>
          <w:caps/>
          <w:sz w:val="20"/>
        </w:rPr>
        <w:t>SIMULATION CONFIDENTIAL POLICY</w:t>
      </w:r>
    </w:p>
    <w:p w14:paraId="0A6855C9" w14:textId="1BD12433" w:rsidR="002B2DFC" w:rsidRDefault="008454D2" w:rsidP="00D74205">
      <w:pPr>
        <w:pStyle w:val="BodyText2"/>
        <w:widowControl w:val="0"/>
        <w:spacing w:before="0pt"/>
        <w:jc w:val="both"/>
        <w:rPr>
          <w:rFonts w:ascii="Calibri" w:hAnsi="Calibri"/>
          <w:sz w:val="20"/>
        </w:rPr>
      </w:pPr>
      <w:r>
        <w:rPr>
          <w:rFonts w:ascii="Calibri" w:hAnsi="Calibri"/>
          <w:sz w:val="20"/>
        </w:rPr>
        <w:t>Simulations and skills validations</w:t>
      </w:r>
      <w:r w:rsidR="003A43C6">
        <w:rPr>
          <w:rFonts w:ascii="Calibri" w:hAnsi="Calibri"/>
          <w:sz w:val="20"/>
        </w:rPr>
        <w:t xml:space="preserve"> held in Building 13 labs</w:t>
      </w:r>
      <w:r>
        <w:rPr>
          <w:rFonts w:ascii="Calibri" w:hAnsi="Calibri"/>
          <w:sz w:val="20"/>
        </w:rPr>
        <w:t xml:space="preserve"> that are tape recorded are considered confidential and may not be discussed with anyone </w:t>
      </w:r>
      <w:r w:rsidR="003A43C6">
        <w:rPr>
          <w:rFonts w:ascii="Calibri" w:hAnsi="Calibri"/>
          <w:sz w:val="20"/>
        </w:rPr>
        <w:t>but those</w:t>
      </w:r>
      <w:r>
        <w:rPr>
          <w:rFonts w:ascii="Calibri" w:hAnsi="Calibri"/>
          <w:sz w:val="20"/>
        </w:rPr>
        <w:t xml:space="preserve"> appearing in the video and cannot be posted in any</w:t>
      </w:r>
      <w:r w:rsidR="003A43C6">
        <w:rPr>
          <w:rFonts w:ascii="Calibri" w:hAnsi="Calibri"/>
          <w:sz w:val="20"/>
        </w:rPr>
        <w:t xml:space="preserve"> electronic or</w:t>
      </w:r>
      <w:r>
        <w:rPr>
          <w:rFonts w:ascii="Calibri" w:hAnsi="Calibri"/>
          <w:sz w:val="20"/>
        </w:rPr>
        <w:t xml:space="preserve"> social media for any reason.  </w:t>
      </w:r>
      <w:r w:rsidR="00153B49">
        <w:rPr>
          <w:rFonts w:ascii="Calibri" w:hAnsi="Calibri"/>
          <w:sz w:val="20"/>
        </w:rPr>
        <w:t>All s</w:t>
      </w:r>
      <w:r>
        <w:rPr>
          <w:rFonts w:ascii="Calibri" w:hAnsi="Calibri"/>
          <w:sz w:val="20"/>
        </w:rPr>
        <w:t>tudents must abide by the Simulation Confidentiality Policy</w:t>
      </w:r>
      <w:r w:rsidR="00153B49">
        <w:rPr>
          <w:rFonts w:ascii="Calibri" w:hAnsi="Calibri"/>
          <w:sz w:val="20"/>
        </w:rPr>
        <w:t xml:space="preserve"> listed in </w:t>
      </w:r>
      <w:r w:rsidR="002D27BD">
        <w:rPr>
          <w:rFonts w:ascii="Calibri" w:hAnsi="Calibri"/>
          <w:sz w:val="20"/>
        </w:rPr>
        <w:t>appendix XIII and the Social and Electronic Media Policy in Appendix XI.</w:t>
      </w:r>
    </w:p>
    <w:p w14:paraId="4E25AE17" w14:textId="77777777" w:rsidR="008454D2" w:rsidRPr="00C174C9" w:rsidRDefault="008454D2" w:rsidP="00D74205">
      <w:pPr>
        <w:pStyle w:val="BodyText2"/>
        <w:widowControl w:val="0"/>
        <w:spacing w:before="0pt"/>
        <w:jc w:val="both"/>
        <w:rPr>
          <w:rFonts w:ascii="Calibri" w:hAnsi="Calibri"/>
          <w:sz w:val="20"/>
        </w:rPr>
      </w:pPr>
    </w:p>
    <w:p w14:paraId="5FAFABA0" w14:textId="77777777" w:rsidR="00172224" w:rsidRPr="00DB70EC" w:rsidRDefault="00172224" w:rsidP="00D74205">
      <w:pPr>
        <w:pStyle w:val="Heading4"/>
        <w:widowControl/>
        <w:jc w:val="both"/>
        <w:rPr>
          <w:rFonts w:ascii="Calibri" w:hAnsi="Calibri"/>
          <w:caps/>
          <w:sz w:val="20"/>
        </w:rPr>
      </w:pPr>
      <w:r w:rsidRPr="00DB70EC">
        <w:rPr>
          <w:rFonts w:ascii="Calibri" w:hAnsi="Calibri"/>
          <w:caps/>
          <w:sz w:val="20"/>
        </w:rPr>
        <w:t>Simulation Lab Rules</w:t>
      </w:r>
    </w:p>
    <w:p w14:paraId="71580E63" w14:textId="77777777" w:rsidR="00172224" w:rsidRPr="00172224" w:rsidRDefault="00172224" w:rsidP="00D74205">
      <w:pPr>
        <w:pStyle w:val="BodyText2"/>
        <w:widowControl w:val="0"/>
        <w:spacing w:before="0pt"/>
        <w:jc w:val="both"/>
        <w:rPr>
          <w:rFonts w:ascii="Calibri" w:hAnsi="Calibri"/>
          <w:sz w:val="20"/>
        </w:rPr>
      </w:pPr>
      <w:r w:rsidRPr="00DB70EC">
        <w:rPr>
          <w:rFonts w:ascii="Calibri" w:hAnsi="Calibri"/>
          <w:sz w:val="20"/>
        </w:rPr>
        <w:t xml:space="preserve">The Simulation Lab is a patient care area and your professionalism and attention is needed at all times.  Due to this being a “realistic” patient setting, as well as a new facility with expensive state-of-the-art simulators, all faculty, staff, and students </w:t>
      </w:r>
      <w:r w:rsidR="00582E4A" w:rsidRPr="00DB70EC">
        <w:rPr>
          <w:rFonts w:ascii="Calibri" w:hAnsi="Calibri"/>
          <w:sz w:val="20"/>
        </w:rPr>
        <w:t>will follow the Simulation Lab rules. See</w:t>
      </w:r>
      <w:r w:rsidR="00D63804">
        <w:rPr>
          <w:rFonts w:ascii="Calibri" w:hAnsi="Calibri"/>
          <w:sz w:val="20"/>
        </w:rPr>
        <w:t xml:space="preserve"> Appendix X</w:t>
      </w:r>
      <w:r w:rsidR="00582E4A" w:rsidRPr="00DB70EC">
        <w:rPr>
          <w:rFonts w:ascii="Calibri" w:hAnsi="Calibri"/>
          <w:sz w:val="20"/>
        </w:rPr>
        <w:t xml:space="preserve"> for </w:t>
      </w:r>
      <w:r w:rsidR="00D63804">
        <w:rPr>
          <w:rFonts w:ascii="Calibri" w:hAnsi="Calibri"/>
          <w:sz w:val="20"/>
        </w:rPr>
        <w:t xml:space="preserve">the </w:t>
      </w:r>
      <w:r w:rsidR="00582E4A" w:rsidRPr="00DB70EC">
        <w:rPr>
          <w:rFonts w:ascii="Calibri" w:hAnsi="Calibri"/>
          <w:sz w:val="20"/>
        </w:rPr>
        <w:t>list of rules.</w:t>
      </w:r>
    </w:p>
    <w:p w14:paraId="5A2CD011" w14:textId="77777777" w:rsidR="002F24B6" w:rsidRPr="009F30A0" w:rsidRDefault="002F24B6" w:rsidP="00D74205">
      <w:pPr>
        <w:jc w:val="both"/>
        <w:rPr>
          <w:rFonts w:ascii="Calibri" w:hAnsi="Calibri"/>
        </w:rPr>
      </w:pPr>
    </w:p>
    <w:p w14:paraId="04370FCB" w14:textId="41667871" w:rsidR="00EC0901" w:rsidRDefault="002C606E" w:rsidP="00D74205">
      <w:pPr>
        <w:pStyle w:val="Heading4"/>
        <w:widowControl/>
        <w:jc w:val="both"/>
        <w:rPr>
          <w:rFonts w:ascii="Calibri" w:hAnsi="Calibri"/>
          <w:caps/>
          <w:sz w:val="20"/>
        </w:rPr>
      </w:pPr>
      <w:r w:rsidRPr="002C606E">
        <w:rPr>
          <w:rFonts w:ascii="Calibri" w:hAnsi="Calibri"/>
          <w:caps/>
          <w:sz w:val="20"/>
        </w:rPr>
        <w:t xml:space="preserve">Social </w:t>
      </w:r>
      <w:r w:rsidR="002D27BD">
        <w:rPr>
          <w:rFonts w:ascii="Calibri" w:hAnsi="Calibri"/>
          <w:caps/>
          <w:sz w:val="20"/>
        </w:rPr>
        <w:t xml:space="preserve">AND ELECTRONIC </w:t>
      </w:r>
      <w:r w:rsidRPr="002C606E">
        <w:rPr>
          <w:rFonts w:ascii="Calibri" w:hAnsi="Calibri"/>
          <w:caps/>
          <w:sz w:val="20"/>
        </w:rPr>
        <w:t>Media</w:t>
      </w:r>
      <w:r w:rsidR="00096FF8">
        <w:rPr>
          <w:rFonts w:ascii="Calibri" w:hAnsi="Calibri"/>
          <w:caps/>
          <w:sz w:val="20"/>
        </w:rPr>
        <w:t xml:space="preserve"> Policy</w:t>
      </w:r>
    </w:p>
    <w:p w14:paraId="4F659CA3" w14:textId="210B7F04" w:rsidR="002C606E" w:rsidRDefault="002C606E" w:rsidP="00D74205">
      <w:pPr>
        <w:autoSpaceDE w:val="0"/>
        <w:autoSpaceDN w:val="0"/>
        <w:adjustRightInd w:val="0"/>
        <w:jc w:val="both"/>
        <w:rPr>
          <w:rFonts w:ascii="Calibri" w:hAnsi="Calibri" w:cs="Arial"/>
        </w:rPr>
      </w:pPr>
      <w:r w:rsidRPr="00C174C9">
        <w:rPr>
          <w:rFonts w:ascii="Calibri" w:hAnsi="Calibri" w:cs="Arial"/>
        </w:rPr>
        <w:t>The TCC Nursing Program supports the use of electronic and social media, as it sees this as a powerful tool in building professional connections and creating supportive learning communities for students.</w:t>
      </w:r>
      <w:r w:rsidR="008F3194">
        <w:rPr>
          <w:rFonts w:ascii="Calibri" w:hAnsi="Calibri" w:cs="Arial"/>
        </w:rPr>
        <w:t xml:space="preserve"> However, i</w:t>
      </w:r>
      <w:r w:rsidRPr="00C174C9">
        <w:rPr>
          <w:rFonts w:ascii="Calibri" w:hAnsi="Calibri" w:cs="Arial"/>
        </w:rPr>
        <w:t>t is important that clear expectations for students are set to promote student success and to build the foundation for professional practice responsibilities in this area</w:t>
      </w:r>
      <w:r w:rsidRPr="00EB130E">
        <w:rPr>
          <w:rFonts w:ascii="Calibri" w:hAnsi="Calibri" w:cs="Arial"/>
        </w:rPr>
        <w:t xml:space="preserve">. </w:t>
      </w:r>
      <w:r w:rsidR="008F3194" w:rsidRPr="00EB130E">
        <w:rPr>
          <w:rFonts w:ascii="Calibri" w:hAnsi="Calibri" w:cs="Arial"/>
        </w:rPr>
        <w:t>These expectations are outlined in t</w:t>
      </w:r>
      <w:r w:rsidR="002D27BD">
        <w:rPr>
          <w:rFonts w:ascii="Calibri" w:hAnsi="Calibri" w:cs="Arial"/>
        </w:rPr>
        <w:t>he program’s S</w:t>
      </w:r>
      <w:r w:rsidR="00096FF8" w:rsidRPr="00EB130E">
        <w:rPr>
          <w:rFonts w:ascii="Calibri" w:hAnsi="Calibri" w:cs="Arial"/>
        </w:rPr>
        <w:t>ocial</w:t>
      </w:r>
      <w:r w:rsidR="002D27BD">
        <w:rPr>
          <w:rFonts w:ascii="Calibri" w:hAnsi="Calibri" w:cs="Arial"/>
        </w:rPr>
        <w:t xml:space="preserve"> and Electronic M</w:t>
      </w:r>
      <w:r w:rsidR="00096FF8" w:rsidRPr="00EB130E">
        <w:rPr>
          <w:rFonts w:ascii="Calibri" w:hAnsi="Calibri" w:cs="Arial"/>
        </w:rPr>
        <w:t xml:space="preserve">edia </w:t>
      </w:r>
      <w:r w:rsidR="002D27BD">
        <w:rPr>
          <w:rFonts w:ascii="Calibri" w:hAnsi="Calibri" w:cs="Arial"/>
        </w:rPr>
        <w:t>P</w:t>
      </w:r>
      <w:r w:rsidRPr="00EB130E">
        <w:rPr>
          <w:rFonts w:ascii="Calibri" w:hAnsi="Calibri" w:cs="Arial"/>
        </w:rPr>
        <w:t>olicy</w:t>
      </w:r>
      <w:r w:rsidR="008F3194" w:rsidRPr="00EB130E">
        <w:rPr>
          <w:rFonts w:ascii="Calibri" w:hAnsi="Calibri" w:cs="Arial"/>
        </w:rPr>
        <w:t xml:space="preserve"> </w:t>
      </w:r>
      <w:r w:rsidR="00096FF8" w:rsidRPr="00EB130E">
        <w:rPr>
          <w:rFonts w:ascii="Calibri" w:hAnsi="Calibri" w:cs="Arial"/>
        </w:rPr>
        <w:t>found in Appendix XI</w:t>
      </w:r>
      <w:r w:rsidR="008F3194" w:rsidRPr="00EB130E">
        <w:rPr>
          <w:rFonts w:ascii="Calibri" w:hAnsi="Calibri" w:cs="Arial"/>
        </w:rPr>
        <w:t>.</w:t>
      </w:r>
      <w:r w:rsidR="008F3194">
        <w:rPr>
          <w:rFonts w:ascii="Calibri" w:hAnsi="Calibri" w:cs="Arial"/>
        </w:rPr>
        <w:t xml:space="preserve">  They apply</w:t>
      </w:r>
      <w:r>
        <w:rPr>
          <w:rFonts w:ascii="Calibri" w:hAnsi="Calibri" w:cs="Arial"/>
        </w:rPr>
        <w:t xml:space="preserve"> to all nursing school-</w:t>
      </w:r>
      <w:r w:rsidRPr="00C174C9">
        <w:rPr>
          <w:rFonts w:ascii="Calibri" w:hAnsi="Calibri" w:cs="Arial"/>
        </w:rPr>
        <w:t>related discussions on social media sites and/or activities/discussions in or about clinical and didactic course activities. Distribution of personal information is protected under HIPAA and FERPA whether discussed through traditional communication channels or through social media</w:t>
      </w:r>
      <w:r w:rsidR="002D27BD">
        <w:rPr>
          <w:rFonts w:ascii="Calibri" w:hAnsi="Calibri" w:cs="Arial"/>
        </w:rPr>
        <w:t>.</w:t>
      </w:r>
    </w:p>
    <w:p w14:paraId="6A472C82" w14:textId="77777777" w:rsidR="006D66AE" w:rsidRPr="00C174C9" w:rsidRDefault="006D66AE" w:rsidP="00D74205">
      <w:pPr>
        <w:autoSpaceDE w:val="0"/>
        <w:autoSpaceDN w:val="0"/>
        <w:adjustRightInd w:val="0"/>
        <w:jc w:val="both"/>
        <w:rPr>
          <w:rFonts w:ascii="Calibri" w:hAnsi="Calibri" w:cs="Arial"/>
        </w:rPr>
      </w:pPr>
    </w:p>
    <w:p w14:paraId="3F4AEF6E" w14:textId="77777777" w:rsidR="002C606E" w:rsidRPr="00C174C9" w:rsidRDefault="002C606E" w:rsidP="00D74205">
      <w:pPr>
        <w:widowControl w:val="0"/>
        <w:jc w:val="both"/>
        <w:rPr>
          <w:rFonts w:ascii="Calibri" w:hAnsi="Calibri"/>
          <w:vanish/>
        </w:rPr>
      </w:pPr>
    </w:p>
    <w:p w14:paraId="38D02AE6" w14:textId="77777777" w:rsidR="00EC0901" w:rsidRPr="00C174C9" w:rsidRDefault="00EC0901" w:rsidP="00D74205">
      <w:pPr>
        <w:pStyle w:val="Heading4"/>
        <w:widowControl/>
        <w:jc w:val="both"/>
        <w:rPr>
          <w:rFonts w:ascii="Calibri" w:hAnsi="Calibri"/>
          <w:caps/>
          <w:sz w:val="20"/>
        </w:rPr>
      </w:pPr>
      <w:r w:rsidRPr="00C174C9">
        <w:rPr>
          <w:rFonts w:ascii="Calibri" w:hAnsi="Calibri"/>
          <w:caps/>
          <w:sz w:val="20"/>
        </w:rPr>
        <w:t>STUDENT IDENTIFICATION</w:t>
      </w:r>
    </w:p>
    <w:p w14:paraId="250A8E86" w14:textId="77777777" w:rsidR="00EC0901" w:rsidRDefault="00EC0901" w:rsidP="00D74205">
      <w:pPr>
        <w:pStyle w:val="BodyText"/>
        <w:widowControl/>
        <w:spacing w:before="0pt"/>
        <w:rPr>
          <w:rFonts w:ascii="Calibri" w:hAnsi="Calibri" w:cs="Arial"/>
          <w:sz w:val="20"/>
        </w:rPr>
      </w:pPr>
      <w:r w:rsidRPr="00C174C9">
        <w:rPr>
          <w:rFonts w:ascii="Calibri" w:hAnsi="Calibri" w:cs="Arial"/>
          <w:sz w:val="20"/>
        </w:rPr>
        <w:t xml:space="preserve">All students are issued a school student identification number upon admission to the college. Every effort will be made to use this number for identification purposes.  At times the student’s Social Security Number must be used in the clinical setting or when applying for licensure with the state.  </w:t>
      </w:r>
    </w:p>
    <w:p w14:paraId="7AEDA3E3" w14:textId="77777777" w:rsidR="00EA7419" w:rsidRPr="00C174C9" w:rsidRDefault="00EA7419" w:rsidP="00D74205">
      <w:pPr>
        <w:pStyle w:val="BodyText"/>
        <w:widowControl/>
        <w:spacing w:before="0pt"/>
        <w:rPr>
          <w:rFonts w:ascii="Calibri" w:hAnsi="Calibri" w:cs="Arial"/>
          <w:sz w:val="20"/>
        </w:rPr>
      </w:pPr>
    </w:p>
    <w:p w14:paraId="13722107" w14:textId="559AE2BC" w:rsidR="00D22FE9" w:rsidRDefault="00EC0901" w:rsidP="00D22FE9">
      <w:pPr>
        <w:pStyle w:val="Heading4"/>
        <w:widowControl/>
        <w:jc w:val="both"/>
      </w:pPr>
      <w:r w:rsidRPr="00C174C9">
        <w:rPr>
          <w:rFonts w:ascii="Calibri" w:hAnsi="Calibri"/>
          <w:caps/>
          <w:sz w:val="20"/>
        </w:rPr>
        <w:t>Students with Special Needs</w:t>
      </w:r>
    </w:p>
    <w:p w14:paraId="1B184FFF" w14:textId="77777777" w:rsidR="001761C4" w:rsidRDefault="00D22FE9" w:rsidP="008F3194">
      <w:pPr>
        <w:rPr>
          <w:rFonts w:asciiTheme="minorHAnsi" w:hAnsiTheme="minorHAnsi" w:cs="Arial"/>
          <w:szCs w:val="28"/>
        </w:rPr>
      </w:pPr>
      <w:r w:rsidRPr="00FB15CE">
        <w:rPr>
          <w:rFonts w:asciiTheme="minorHAnsi" w:hAnsiTheme="minorHAnsi" w:cs="Arial"/>
          <w:szCs w:val="28"/>
        </w:rPr>
        <w:t>The Americans with Disabilities Act (ADA) guarantees equal opportunity for individuals with disabilities in public and private sector services and employment</w:t>
      </w:r>
      <w:r w:rsidR="003515E6" w:rsidRPr="00FB15CE">
        <w:rPr>
          <w:rFonts w:asciiTheme="minorHAnsi" w:hAnsiTheme="minorHAnsi" w:cs="Arial"/>
          <w:szCs w:val="28"/>
        </w:rPr>
        <w:t xml:space="preserve"> and in higher education settings.</w:t>
      </w:r>
      <w:r w:rsidRPr="00FB15CE">
        <w:rPr>
          <w:rFonts w:asciiTheme="minorHAnsi" w:hAnsiTheme="minorHAnsi" w:cs="Arial"/>
          <w:szCs w:val="28"/>
        </w:rPr>
        <w:t xml:space="preserve"> </w:t>
      </w:r>
      <w:r w:rsidR="003515E6" w:rsidRPr="00FB15CE">
        <w:rPr>
          <w:rFonts w:asciiTheme="minorHAnsi" w:hAnsiTheme="minorHAnsi" w:cs="Arial"/>
          <w:szCs w:val="28"/>
        </w:rPr>
        <w:t xml:space="preserve"> Determining eligibility for academic accommodations is the responsibility of Access Services</w:t>
      </w:r>
      <w:r w:rsidR="001A4490" w:rsidRPr="00FB15CE">
        <w:rPr>
          <w:rFonts w:asciiTheme="minorHAnsi" w:hAnsiTheme="minorHAnsi" w:cs="Arial"/>
          <w:szCs w:val="28"/>
        </w:rPr>
        <w:t xml:space="preserve">, located in Building 7.  </w:t>
      </w:r>
      <w:r w:rsidR="008F3194" w:rsidRPr="00FB15CE">
        <w:rPr>
          <w:rFonts w:asciiTheme="minorHAnsi" w:hAnsiTheme="minorHAnsi" w:cs="Arial"/>
          <w:szCs w:val="28"/>
        </w:rPr>
        <w:t xml:space="preserve"> Their overall mission is to ensure that students with disabilities have equal access to all programs and activities offered at the college. </w:t>
      </w:r>
    </w:p>
    <w:p w14:paraId="3924A020" w14:textId="77777777" w:rsidR="001761C4" w:rsidRDefault="001761C4" w:rsidP="008F3194">
      <w:pPr>
        <w:rPr>
          <w:rFonts w:asciiTheme="minorHAnsi" w:hAnsiTheme="minorHAnsi" w:cs="Arial"/>
          <w:szCs w:val="28"/>
        </w:rPr>
      </w:pPr>
    </w:p>
    <w:p w14:paraId="188801D8" w14:textId="11786D17" w:rsidR="007F20D7" w:rsidRPr="007F20D7" w:rsidRDefault="007F20D7" w:rsidP="008F3194">
      <w:pPr>
        <w:rPr>
          <w:rFonts w:asciiTheme="minorHAnsi" w:hAnsiTheme="minorHAnsi" w:cs="Arial"/>
          <w:szCs w:val="28"/>
        </w:rPr>
      </w:pPr>
      <w:r w:rsidRPr="00FB15CE">
        <w:rPr>
          <w:rFonts w:asciiTheme="minorHAnsi" w:hAnsiTheme="minorHAnsi" w:cs="Arial"/>
          <w:szCs w:val="28"/>
        </w:rPr>
        <w:t>If a student needs specific</w:t>
      </w:r>
      <w:r w:rsidRPr="007F20D7">
        <w:rPr>
          <w:rFonts w:asciiTheme="minorHAnsi" w:hAnsiTheme="minorHAnsi" w:cs="Arial"/>
          <w:szCs w:val="28"/>
        </w:rPr>
        <w:t xml:space="preserve"> academic accommodations it is the student’s responsi</w:t>
      </w:r>
      <w:r w:rsidR="001A4490">
        <w:rPr>
          <w:rFonts w:asciiTheme="minorHAnsi" w:hAnsiTheme="minorHAnsi" w:cs="Arial"/>
          <w:szCs w:val="28"/>
        </w:rPr>
        <w:t>bility to request them</w:t>
      </w:r>
      <w:r w:rsidR="001761C4">
        <w:rPr>
          <w:rFonts w:asciiTheme="minorHAnsi" w:hAnsiTheme="minorHAnsi" w:cs="Arial"/>
          <w:szCs w:val="28"/>
        </w:rPr>
        <w:t xml:space="preserve"> by contacting </w:t>
      </w:r>
      <w:r w:rsidRPr="007F20D7">
        <w:rPr>
          <w:rFonts w:asciiTheme="minorHAnsi" w:hAnsiTheme="minorHAnsi" w:cs="Arial"/>
          <w:szCs w:val="28"/>
        </w:rPr>
        <w:t xml:space="preserve">Access Services </w:t>
      </w:r>
      <w:r w:rsidR="001A4490">
        <w:rPr>
          <w:rFonts w:asciiTheme="minorHAnsi" w:hAnsiTheme="minorHAnsi" w:cs="Arial"/>
          <w:szCs w:val="28"/>
        </w:rPr>
        <w:t>at</w:t>
      </w:r>
      <w:r w:rsidRPr="007F20D7">
        <w:rPr>
          <w:rFonts w:asciiTheme="minorHAnsi" w:hAnsiTheme="minorHAnsi" w:cs="Arial"/>
          <w:szCs w:val="28"/>
        </w:rPr>
        <w:t xml:space="preserve"> (253) 360-4447.</w:t>
      </w:r>
      <w:r w:rsidR="008F3194">
        <w:rPr>
          <w:rFonts w:asciiTheme="minorHAnsi" w:hAnsiTheme="minorHAnsi" w:cs="Arial"/>
          <w:szCs w:val="28"/>
        </w:rPr>
        <w:t xml:space="preserve"> </w:t>
      </w:r>
      <w:r w:rsidRPr="007F20D7">
        <w:rPr>
          <w:rFonts w:asciiTheme="minorHAnsi" w:hAnsiTheme="minorHAnsi" w:cs="Arial"/>
          <w:szCs w:val="28"/>
        </w:rPr>
        <w:t xml:space="preserve">The student will participate in an intake appointment to discuss the disability and identify the specific accommodations that may be needed. Once approved, Access Services will provide the student with an Accommodation Letter and it </w:t>
      </w:r>
      <w:r w:rsidR="001761C4">
        <w:rPr>
          <w:rFonts w:asciiTheme="minorHAnsi" w:hAnsiTheme="minorHAnsi" w:cs="Arial"/>
          <w:szCs w:val="28"/>
        </w:rPr>
        <w:t>is the student’s responsibility</w:t>
      </w:r>
      <w:r w:rsidRPr="007F20D7">
        <w:rPr>
          <w:rFonts w:asciiTheme="minorHAnsi" w:hAnsiTheme="minorHAnsi" w:cs="Arial"/>
          <w:szCs w:val="28"/>
        </w:rPr>
        <w:t xml:space="preserve"> to give a copy of this letter to their instructor</w:t>
      </w:r>
      <w:r>
        <w:rPr>
          <w:rFonts w:asciiTheme="minorHAnsi" w:hAnsiTheme="minorHAnsi" w:cs="Arial"/>
          <w:szCs w:val="28"/>
        </w:rPr>
        <w:t xml:space="preserve">s.  Students are </w:t>
      </w:r>
      <w:r>
        <w:rPr>
          <w:rFonts w:asciiTheme="minorHAnsi" w:hAnsiTheme="minorHAnsi" w:cs="Arial"/>
          <w:szCs w:val="28"/>
        </w:rPr>
        <w:lastRenderedPageBreak/>
        <w:t xml:space="preserve">encouraged to </w:t>
      </w:r>
      <w:r w:rsidRPr="007F20D7">
        <w:rPr>
          <w:rFonts w:asciiTheme="minorHAnsi" w:hAnsiTheme="minorHAnsi" w:cs="Arial"/>
          <w:szCs w:val="28"/>
        </w:rPr>
        <w:t>schedule a time to meet with their faculty to discuss the accommodations that will be made and agree on any details that are not covered in the accommodation letter.</w:t>
      </w:r>
    </w:p>
    <w:p w14:paraId="34BB8905" w14:textId="77777777" w:rsidR="007F20D7" w:rsidRPr="007F20D7" w:rsidRDefault="007F20D7" w:rsidP="007F20D7">
      <w:pPr>
        <w:pStyle w:val="BodyText"/>
        <w:spacing w:before="0pt"/>
        <w:rPr>
          <w:rFonts w:asciiTheme="minorHAnsi" w:hAnsiTheme="minorHAnsi" w:cs="Arial"/>
          <w:sz w:val="20"/>
          <w:szCs w:val="28"/>
        </w:rPr>
      </w:pPr>
    </w:p>
    <w:p w14:paraId="19845E95" w14:textId="0B98FFD4" w:rsidR="007F20D7" w:rsidRPr="007F20D7" w:rsidRDefault="007F20D7" w:rsidP="009F5469">
      <w:pPr>
        <w:pStyle w:val="BodyText"/>
        <w:spacing w:before="0pt"/>
        <w:jc w:val="start"/>
        <w:rPr>
          <w:rFonts w:asciiTheme="minorHAnsi" w:hAnsiTheme="minorHAnsi" w:cs="Arial"/>
          <w:sz w:val="20"/>
          <w:szCs w:val="28"/>
        </w:rPr>
      </w:pPr>
      <w:r w:rsidRPr="007F20D7">
        <w:rPr>
          <w:rFonts w:asciiTheme="minorHAnsi" w:hAnsiTheme="minorHAnsi" w:cs="Arial"/>
          <w:sz w:val="20"/>
          <w:szCs w:val="28"/>
        </w:rPr>
        <w:t xml:space="preserve">Students using </w:t>
      </w:r>
      <w:r w:rsidRPr="001E6DD1">
        <w:rPr>
          <w:rFonts w:asciiTheme="minorHAnsi" w:hAnsiTheme="minorHAnsi" w:cs="Arial"/>
          <w:sz w:val="20"/>
          <w:szCs w:val="28"/>
          <w:u w:val="single"/>
        </w:rPr>
        <w:t>testing</w:t>
      </w:r>
      <w:r w:rsidRPr="007F20D7">
        <w:rPr>
          <w:rFonts w:asciiTheme="minorHAnsi" w:hAnsiTheme="minorHAnsi" w:cs="Arial"/>
          <w:sz w:val="20"/>
          <w:szCs w:val="28"/>
        </w:rPr>
        <w:t xml:space="preserve"> accommodations </w:t>
      </w:r>
      <w:r>
        <w:rPr>
          <w:rFonts w:asciiTheme="minorHAnsi" w:hAnsiTheme="minorHAnsi" w:cs="Arial"/>
          <w:sz w:val="20"/>
          <w:szCs w:val="28"/>
        </w:rPr>
        <w:t>must also</w:t>
      </w:r>
      <w:r w:rsidRPr="007F20D7">
        <w:rPr>
          <w:rFonts w:asciiTheme="minorHAnsi" w:hAnsiTheme="minorHAnsi" w:cs="Arial"/>
          <w:sz w:val="20"/>
          <w:szCs w:val="28"/>
        </w:rPr>
        <w:t xml:space="preserve"> </w:t>
      </w:r>
      <w:r w:rsidR="001E6DD1" w:rsidRPr="001E6DD1">
        <w:rPr>
          <w:rFonts w:asciiTheme="minorHAnsi" w:hAnsiTheme="minorHAnsi" w:cs="Arial"/>
          <w:sz w:val="20"/>
          <w:szCs w:val="28"/>
          <w:u w:val="single"/>
        </w:rPr>
        <w:t>schedule</w:t>
      </w:r>
      <w:r w:rsidR="001E6DD1">
        <w:rPr>
          <w:rFonts w:asciiTheme="minorHAnsi" w:hAnsiTheme="minorHAnsi" w:cs="Arial"/>
          <w:sz w:val="20"/>
          <w:szCs w:val="28"/>
        </w:rPr>
        <w:t xml:space="preserve"> their tests with </w:t>
      </w:r>
      <w:r w:rsidR="009F5469">
        <w:rPr>
          <w:rFonts w:asciiTheme="minorHAnsi" w:hAnsiTheme="minorHAnsi" w:cs="Arial"/>
          <w:sz w:val="20"/>
          <w:szCs w:val="28"/>
        </w:rPr>
        <w:t>the Certification and T</w:t>
      </w:r>
      <w:r w:rsidR="001E6DD1">
        <w:rPr>
          <w:rFonts w:asciiTheme="minorHAnsi" w:hAnsiTheme="minorHAnsi" w:cs="Arial"/>
          <w:sz w:val="20"/>
          <w:szCs w:val="28"/>
        </w:rPr>
        <w:t xml:space="preserve">esting </w:t>
      </w:r>
      <w:r w:rsidR="009F5469">
        <w:rPr>
          <w:rFonts w:asciiTheme="minorHAnsi" w:hAnsiTheme="minorHAnsi" w:cs="Arial"/>
          <w:sz w:val="20"/>
          <w:szCs w:val="28"/>
        </w:rPr>
        <w:t>C</w:t>
      </w:r>
      <w:r w:rsidR="001E6DD1">
        <w:rPr>
          <w:rFonts w:asciiTheme="minorHAnsi" w:hAnsiTheme="minorHAnsi" w:cs="Arial"/>
          <w:sz w:val="20"/>
          <w:szCs w:val="28"/>
        </w:rPr>
        <w:t>enter</w:t>
      </w:r>
      <w:r w:rsidR="009F5469">
        <w:rPr>
          <w:rFonts w:asciiTheme="minorHAnsi" w:hAnsiTheme="minorHAnsi" w:cs="Arial"/>
          <w:sz w:val="20"/>
          <w:szCs w:val="28"/>
        </w:rPr>
        <w:t xml:space="preserve"> (not Access Services)</w:t>
      </w:r>
      <w:r w:rsidR="001E6DD1">
        <w:rPr>
          <w:rFonts w:asciiTheme="minorHAnsi" w:hAnsiTheme="minorHAnsi" w:cs="Arial"/>
          <w:sz w:val="20"/>
          <w:szCs w:val="28"/>
        </w:rPr>
        <w:t xml:space="preserve">.  </w:t>
      </w:r>
      <w:r w:rsidR="009F5469">
        <w:rPr>
          <w:rFonts w:asciiTheme="minorHAnsi" w:hAnsiTheme="minorHAnsi" w:cs="Arial"/>
          <w:sz w:val="20"/>
          <w:szCs w:val="28"/>
        </w:rPr>
        <w:t xml:space="preserve">This can be done </w:t>
      </w:r>
      <w:r w:rsidRPr="007F20D7">
        <w:rPr>
          <w:rFonts w:asciiTheme="minorHAnsi" w:hAnsiTheme="minorHAnsi" w:cs="Arial"/>
          <w:sz w:val="20"/>
          <w:szCs w:val="28"/>
        </w:rPr>
        <w:t xml:space="preserve">by emailing </w:t>
      </w:r>
      <w:hyperlink r:id="rId28" w:history="1">
        <w:r w:rsidR="009F5469" w:rsidRPr="007F20D7">
          <w:rPr>
            <w:rFonts w:asciiTheme="minorHAnsi" w:hAnsiTheme="minorHAnsi" w:cs="Arial"/>
            <w:sz w:val="20"/>
            <w:szCs w:val="28"/>
          </w:rPr>
          <w:t>tcenter@tacomacc.edu</w:t>
        </w:r>
      </w:hyperlink>
      <w:r w:rsidR="009F5469">
        <w:rPr>
          <w:rFonts w:asciiTheme="minorHAnsi" w:hAnsiTheme="minorHAnsi" w:cs="Arial"/>
          <w:sz w:val="20"/>
          <w:szCs w:val="28"/>
        </w:rPr>
        <w:t xml:space="preserve">, calling 253.460.4364, or by </w:t>
      </w:r>
      <w:r w:rsidRPr="007F20D7">
        <w:rPr>
          <w:rFonts w:asciiTheme="minorHAnsi" w:hAnsiTheme="minorHAnsi" w:cs="Arial"/>
          <w:sz w:val="20"/>
          <w:szCs w:val="28"/>
        </w:rPr>
        <w:t>visiting the</w:t>
      </w:r>
      <w:r w:rsidR="009F5469">
        <w:rPr>
          <w:rFonts w:asciiTheme="minorHAnsi" w:hAnsiTheme="minorHAnsi" w:cs="Arial"/>
          <w:sz w:val="20"/>
          <w:szCs w:val="28"/>
        </w:rPr>
        <w:t xml:space="preserve">ir </w:t>
      </w:r>
      <w:r w:rsidRPr="007F20D7">
        <w:rPr>
          <w:rFonts w:asciiTheme="minorHAnsi" w:hAnsiTheme="minorHAnsi" w:cs="Arial"/>
          <w:sz w:val="20"/>
          <w:szCs w:val="28"/>
        </w:rPr>
        <w:t>offi</w:t>
      </w:r>
      <w:r>
        <w:rPr>
          <w:rFonts w:asciiTheme="minorHAnsi" w:hAnsiTheme="minorHAnsi" w:cs="Arial"/>
          <w:sz w:val="20"/>
          <w:szCs w:val="28"/>
        </w:rPr>
        <w:t>ce in</w:t>
      </w:r>
      <w:r w:rsidR="009F5469">
        <w:rPr>
          <w:rFonts w:asciiTheme="minorHAnsi" w:hAnsiTheme="minorHAnsi" w:cs="Arial"/>
          <w:sz w:val="20"/>
          <w:szCs w:val="28"/>
        </w:rPr>
        <w:t xml:space="preserve"> Building 6.</w:t>
      </w:r>
      <w:r>
        <w:rPr>
          <w:rFonts w:asciiTheme="minorHAnsi" w:hAnsiTheme="minorHAnsi" w:cs="Arial"/>
          <w:sz w:val="20"/>
          <w:szCs w:val="28"/>
        </w:rPr>
        <w:t xml:space="preserve">  </w:t>
      </w:r>
      <w:r w:rsidRPr="009F5469">
        <w:rPr>
          <w:rFonts w:asciiTheme="minorHAnsi" w:hAnsiTheme="minorHAnsi" w:cs="Arial"/>
          <w:b/>
          <w:sz w:val="20"/>
          <w:szCs w:val="28"/>
        </w:rPr>
        <w:t>This should be done with as much advance notice as possible.</w:t>
      </w:r>
      <w:r w:rsidRPr="007F20D7">
        <w:rPr>
          <w:rFonts w:asciiTheme="minorHAnsi" w:hAnsiTheme="minorHAnsi" w:cs="Arial"/>
          <w:sz w:val="20"/>
          <w:szCs w:val="28"/>
        </w:rPr>
        <w:t xml:space="preserve"> This process is explained</w:t>
      </w:r>
      <w:r w:rsidR="009F5469">
        <w:rPr>
          <w:rFonts w:asciiTheme="minorHAnsi" w:hAnsiTheme="minorHAnsi" w:cs="Arial"/>
          <w:sz w:val="20"/>
          <w:szCs w:val="28"/>
        </w:rPr>
        <w:t xml:space="preserve"> in greater detail</w:t>
      </w:r>
      <w:r w:rsidRPr="007F20D7">
        <w:rPr>
          <w:rFonts w:asciiTheme="minorHAnsi" w:hAnsiTheme="minorHAnsi" w:cs="Arial"/>
          <w:sz w:val="20"/>
          <w:szCs w:val="28"/>
        </w:rPr>
        <w:t xml:space="preserve"> during the student’s intake appointment.</w:t>
      </w:r>
      <w:r w:rsidR="001761C4">
        <w:rPr>
          <w:rFonts w:asciiTheme="minorHAnsi" w:hAnsiTheme="minorHAnsi" w:cs="Arial"/>
          <w:sz w:val="20"/>
          <w:szCs w:val="28"/>
        </w:rPr>
        <w:t xml:space="preserve">  The instructor will then receive an email from </w:t>
      </w:r>
      <w:r w:rsidR="002D27BD">
        <w:rPr>
          <w:rFonts w:asciiTheme="minorHAnsi" w:hAnsiTheme="minorHAnsi" w:cs="Arial"/>
          <w:sz w:val="20"/>
          <w:szCs w:val="28"/>
        </w:rPr>
        <w:t>the Testing Center</w:t>
      </w:r>
      <w:r w:rsidR="001761C4">
        <w:rPr>
          <w:rFonts w:asciiTheme="minorHAnsi" w:hAnsiTheme="minorHAnsi" w:cs="Arial"/>
          <w:sz w:val="20"/>
          <w:szCs w:val="28"/>
        </w:rPr>
        <w:t xml:space="preserve"> asking for the test to be sent to them.  The instructor will complete the form “Instructions for Use of Access Services Accommodated Testing” and return it to </w:t>
      </w:r>
      <w:r w:rsidR="002D27BD">
        <w:rPr>
          <w:rFonts w:asciiTheme="minorHAnsi" w:hAnsiTheme="minorHAnsi" w:cs="Arial"/>
          <w:sz w:val="20"/>
          <w:szCs w:val="28"/>
        </w:rPr>
        <w:t>the Testing Center</w:t>
      </w:r>
      <w:r w:rsidR="001761C4">
        <w:rPr>
          <w:rFonts w:asciiTheme="minorHAnsi" w:hAnsiTheme="minorHAnsi" w:cs="Arial"/>
          <w:sz w:val="20"/>
          <w:szCs w:val="28"/>
        </w:rPr>
        <w:t xml:space="preserve"> with the test. When the test is complete it will be sent to the instructor for grading.</w:t>
      </w:r>
    </w:p>
    <w:p w14:paraId="062D44D6" w14:textId="77777777" w:rsidR="007F20D7" w:rsidRPr="007F20D7" w:rsidRDefault="007F20D7" w:rsidP="007F20D7">
      <w:pPr>
        <w:pStyle w:val="BodyText"/>
        <w:spacing w:before="0pt"/>
        <w:rPr>
          <w:rFonts w:asciiTheme="minorHAnsi" w:hAnsiTheme="minorHAnsi" w:cs="Arial"/>
          <w:sz w:val="20"/>
          <w:szCs w:val="28"/>
        </w:rPr>
      </w:pPr>
    </w:p>
    <w:p w14:paraId="17615343" w14:textId="0FBBC6F1" w:rsidR="001761C4" w:rsidRPr="006B1A5B" w:rsidRDefault="001A4490" w:rsidP="001761C4">
      <w:pPr>
        <w:pStyle w:val="BodyText"/>
        <w:widowControl/>
        <w:spacing w:before="0pt"/>
        <w:rPr>
          <w:rFonts w:ascii="Calibri" w:hAnsi="Calibri" w:cs="Arial"/>
          <w:sz w:val="20"/>
        </w:rPr>
      </w:pPr>
      <w:r w:rsidRPr="001761C4">
        <w:rPr>
          <w:rFonts w:asciiTheme="minorHAnsi" w:hAnsiTheme="minorHAnsi" w:cs="Arial"/>
          <w:b/>
          <w:sz w:val="20"/>
          <w:szCs w:val="28"/>
        </w:rPr>
        <w:t>Note:</w:t>
      </w:r>
      <w:r w:rsidRPr="001761C4">
        <w:rPr>
          <w:rFonts w:asciiTheme="minorHAnsi" w:hAnsiTheme="minorHAnsi" w:cs="Arial"/>
          <w:sz w:val="20"/>
          <w:szCs w:val="28"/>
        </w:rPr>
        <w:t xml:space="preserve"> All students are responsible for all requirements of each specific course in t</w:t>
      </w:r>
      <w:r w:rsidR="001761C4">
        <w:rPr>
          <w:rFonts w:asciiTheme="minorHAnsi" w:hAnsiTheme="minorHAnsi" w:cs="Arial"/>
          <w:sz w:val="20"/>
          <w:szCs w:val="28"/>
        </w:rPr>
        <w:t>he nursing program and</w:t>
      </w:r>
      <w:r w:rsidRPr="001761C4">
        <w:rPr>
          <w:rFonts w:asciiTheme="minorHAnsi" w:hAnsiTheme="minorHAnsi" w:cs="Arial"/>
          <w:sz w:val="20"/>
          <w:szCs w:val="28"/>
        </w:rPr>
        <w:t> </w:t>
      </w:r>
      <w:r w:rsidR="001761C4">
        <w:rPr>
          <w:rFonts w:asciiTheme="minorHAnsi" w:hAnsiTheme="minorHAnsi" w:cs="Arial"/>
          <w:sz w:val="20"/>
          <w:szCs w:val="28"/>
        </w:rPr>
        <w:t>a</w:t>
      </w:r>
      <w:r w:rsidR="001761C4" w:rsidRPr="001761C4">
        <w:rPr>
          <w:rFonts w:asciiTheme="minorHAnsi" w:hAnsiTheme="minorHAnsi" w:cs="Arial"/>
          <w:sz w:val="20"/>
          <w:szCs w:val="28"/>
        </w:rPr>
        <w:t>ccommodation for special needs does not guarantee</w:t>
      </w:r>
      <w:r w:rsidR="001761C4" w:rsidRPr="00C174C9">
        <w:rPr>
          <w:rFonts w:ascii="Calibri" w:hAnsi="Calibri" w:cs="Arial"/>
          <w:sz w:val="20"/>
        </w:rPr>
        <w:t xml:space="preserve"> that the same accommodation will be made for the student when taking the NCLEX exam for licensure.</w:t>
      </w:r>
    </w:p>
    <w:p w14:paraId="6DE1E1C3" w14:textId="77777777" w:rsidR="001A4490" w:rsidRDefault="001A4490" w:rsidP="00D74205">
      <w:pPr>
        <w:widowControl w:val="0"/>
        <w:jc w:val="both"/>
        <w:rPr>
          <w:rFonts w:ascii="Calibri" w:hAnsi="Calibri" w:cs="Arial"/>
          <w:b/>
        </w:rPr>
      </w:pPr>
    </w:p>
    <w:p w14:paraId="6F955615" w14:textId="77777777" w:rsidR="00D63804" w:rsidRDefault="00D63804" w:rsidP="00D74205">
      <w:pPr>
        <w:pStyle w:val="Heading4"/>
        <w:jc w:val="both"/>
        <w:rPr>
          <w:rFonts w:ascii="Calibri" w:hAnsi="Calibri"/>
          <w:sz w:val="20"/>
        </w:rPr>
      </w:pPr>
      <w:r>
        <w:rPr>
          <w:rFonts w:ascii="Calibri" w:hAnsi="Calibri"/>
          <w:sz w:val="20"/>
        </w:rPr>
        <w:t>SUBSTANCE ABUSE</w:t>
      </w:r>
    </w:p>
    <w:p w14:paraId="4F145A3D" w14:textId="77777777" w:rsidR="00D63804" w:rsidRPr="00C174C9" w:rsidRDefault="00D63804" w:rsidP="00D74205">
      <w:pPr>
        <w:pStyle w:val="BodyText2"/>
        <w:widowControl w:val="0"/>
        <w:spacing w:before="0pt"/>
        <w:jc w:val="both"/>
        <w:rPr>
          <w:rFonts w:ascii="Calibri" w:hAnsi="Calibri"/>
          <w:sz w:val="20"/>
        </w:rPr>
      </w:pPr>
      <w:r w:rsidRPr="00C174C9">
        <w:rPr>
          <w:rFonts w:ascii="Calibri" w:hAnsi="Calibri"/>
          <w:sz w:val="20"/>
        </w:rPr>
        <w:t>All students are expected to perform their clinical activities efficiently and safely without the influence of drugs or alcohol.</w:t>
      </w:r>
    </w:p>
    <w:p w14:paraId="5AD6C4AE" w14:textId="77777777" w:rsidR="00D63804" w:rsidRPr="00C174C9" w:rsidRDefault="00D63804" w:rsidP="00D74205">
      <w:pPr>
        <w:pStyle w:val="BodyText2"/>
        <w:widowControl w:val="0"/>
        <w:spacing w:before="0pt"/>
        <w:jc w:val="both"/>
        <w:rPr>
          <w:rFonts w:ascii="Calibri" w:hAnsi="Calibri"/>
          <w:sz w:val="20"/>
        </w:rPr>
      </w:pPr>
    </w:p>
    <w:p w14:paraId="7C441DF9" w14:textId="77777777" w:rsidR="00D63804" w:rsidRPr="00C174C9" w:rsidRDefault="00D63804" w:rsidP="00D74205">
      <w:pPr>
        <w:pStyle w:val="BodyText2"/>
        <w:widowControl w:val="0"/>
        <w:spacing w:before="0pt"/>
        <w:jc w:val="both"/>
        <w:rPr>
          <w:rFonts w:ascii="Calibri" w:hAnsi="Calibri"/>
          <w:sz w:val="20"/>
        </w:rPr>
      </w:pPr>
      <w:r w:rsidRPr="00C174C9">
        <w:rPr>
          <w:rFonts w:ascii="Calibri" w:hAnsi="Calibri"/>
          <w:sz w:val="20"/>
        </w:rPr>
        <w:t>The following ac</w:t>
      </w:r>
      <w:r w:rsidR="002B2DFC">
        <w:rPr>
          <w:rFonts w:ascii="Calibri" w:hAnsi="Calibri"/>
          <w:sz w:val="20"/>
        </w:rPr>
        <w:t>tions/conditions are prohibited:</w:t>
      </w:r>
    </w:p>
    <w:p w14:paraId="5C3EE6B2" w14:textId="77777777" w:rsidR="00D63804" w:rsidRPr="009C3F2D" w:rsidRDefault="00D63804" w:rsidP="00D74205">
      <w:pPr>
        <w:pStyle w:val="BodyText2"/>
        <w:widowControl w:val="0"/>
        <w:numPr>
          <w:ilvl w:val="0"/>
          <w:numId w:val="10"/>
        </w:numPr>
        <w:tabs>
          <w:tab w:val="clear" w:pos="36pt"/>
        </w:tabs>
        <w:spacing w:before="0pt"/>
        <w:ind w:start="18pt"/>
        <w:jc w:val="both"/>
        <w:rPr>
          <w:rFonts w:ascii="Calibri" w:hAnsi="Calibri"/>
          <w:sz w:val="20"/>
        </w:rPr>
      </w:pPr>
      <w:r w:rsidRPr="009C3F2D">
        <w:rPr>
          <w:rFonts w:ascii="Calibri" w:hAnsi="Calibri"/>
          <w:sz w:val="20"/>
        </w:rPr>
        <w:t>Deficient clinical performance due to use of drugs and/or alcohol.</w:t>
      </w:r>
    </w:p>
    <w:p w14:paraId="742523A3" w14:textId="77777777" w:rsidR="00D63804" w:rsidRPr="009C3F2D" w:rsidRDefault="00D63804" w:rsidP="00D74205">
      <w:pPr>
        <w:pStyle w:val="BodyText2"/>
        <w:widowControl w:val="0"/>
        <w:numPr>
          <w:ilvl w:val="0"/>
          <w:numId w:val="10"/>
        </w:numPr>
        <w:tabs>
          <w:tab w:val="clear" w:pos="36pt"/>
        </w:tabs>
        <w:spacing w:before="0pt"/>
        <w:ind w:start="18pt"/>
        <w:jc w:val="both"/>
        <w:rPr>
          <w:rFonts w:ascii="Calibri" w:hAnsi="Calibri"/>
          <w:sz w:val="20"/>
        </w:rPr>
      </w:pPr>
      <w:r w:rsidRPr="009C3F2D">
        <w:rPr>
          <w:rFonts w:ascii="Calibri" w:hAnsi="Calibri"/>
          <w:sz w:val="20"/>
        </w:rPr>
        <w:t xml:space="preserve">Reporting for a clinical session with the odor of alcohol, </w:t>
      </w:r>
      <w:r w:rsidRPr="003428D4">
        <w:rPr>
          <w:rFonts w:ascii="Calibri" w:hAnsi="Calibri"/>
          <w:sz w:val="20"/>
        </w:rPr>
        <w:t>marijuana,</w:t>
      </w:r>
      <w:r w:rsidRPr="009C3F2D">
        <w:rPr>
          <w:rFonts w:ascii="Calibri" w:hAnsi="Calibri"/>
          <w:sz w:val="20"/>
        </w:rPr>
        <w:t xml:space="preserve"> or illegal chemicals on the breath.</w:t>
      </w:r>
    </w:p>
    <w:p w14:paraId="4FD51069" w14:textId="77777777" w:rsidR="00D63804" w:rsidRPr="009C3F2D" w:rsidRDefault="00D63804" w:rsidP="00D74205">
      <w:pPr>
        <w:pStyle w:val="BodyText2"/>
        <w:widowControl w:val="0"/>
        <w:numPr>
          <w:ilvl w:val="0"/>
          <w:numId w:val="10"/>
        </w:numPr>
        <w:tabs>
          <w:tab w:val="clear" w:pos="36pt"/>
        </w:tabs>
        <w:spacing w:before="0pt"/>
        <w:ind w:start="18pt"/>
        <w:jc w:val="both"/>
        <w:rPr>
          <w:rFonts w:ascii="Calibri" w:hAnsi="Calibri"/>
          <w:sz w:val="20"/>
        </w:rPr>
      </w:pPr>
      <w:r w:rsidRPr="009C3F2D">
        <w:rPr>
          <w:rFonts w:ascii="Calibri" w:hAnsi="Calibri"/>
          <w:sz w:val="20"/>
        </w:rPr>
        <w:t>Possessing any illegal narcotic, hallucinogen, stimulant, sedative or similar drug while on clinical time.</w:t>
      </w:r>
    </w:p>
    <w:p w14:paraId="3BE37113" w14:textId="77777777" w:rsidR="00D63804" w:rsidRPr="00C174C9" w:rsidRDefault="00D63804" w:rsidP="00D74205">
      <w:pPr>
        <w:pStyle w:val="BodyText2"/>
        <w:widowControl w:val="0"/>
        <w:numPr>
          <w:ilvl w:val="0"/>
          <w:numId w:val="10"/>
        </w:numPr>
        <w:tabs>
          <w:tab w:val="clear" w:pos="36pt"/>
        </w:tabs>
        <w:spacing w:before="0pt"/>
        <w:ind w:start="18pt"/>
        <w:jc w:val="both"/>
        <w:rPr>
          <w:rFonts w:ascii="Calibri" w:hAnsi="Calibri"/>
          <w:sz w:val="20"/>
        </w:rPr>
      </w:pPr>
      <w:r w:rsidRPr="00C174C9">
        <w:rPr>
          <w:rFonts w:ascii="Calibri" w:hAnsi="Calibri"/>
          <w:sz w:val="20"/>
        </w:rPr>
        <w:t>Removing any drug from the institution or patient supply for any reason.</w:t>
      </w:r>
    </w:p>
    <w:p w14:paraId="1F75B315" w14:textId="77777777" w:rsidR="00D63804" w:rsidRPr="00C174C9" w:rsidRDefault="00D63804" w:rsidP="00D74205">
      <w:pPr>
        <w:pStyle w:val="BodyText2"/>
        <w:widowControl w:val="0"/>
        <w:spacing w:before="0pt"/>
        <w:ind w:start="18pt" w:hanging="18pt"/>
        <w:jc w:val="both"/>
        <w:rPr>
          <w:rFonts w:ascii="Calibri" w:hAnsi="Calibri"/>
          <w:sz w:val="20"/>
        </w:rPr>
      </w:pPr>
    </w:p>
    <w:p w14:paraId="0163E38E" w14:textId="77777777" w:rsidR="00D63804" w:rsidRPr="00C174C9" w:rsidRDefault="00D63804" w:rsidP="00D74205">
      <w:pPr>
        <w:autoSpaceDE w:val="0"/>
        <w:autoSpaceDN w:val="0"/>
        <w:adjustRightInd w:val="0"/>
        <w:jc w:val="both"/>
        <w:rPr>
          <w:rFonts w:ascii="Calibri" w:hAnsi="Calibri" w:cs="Arial"/>
        </w:rPr>
      </w:pPr>
      <w:r w:rsidRPr="00C174C9">
        <w:rPr>
          <w:rFonts w:ascii="Calibri" w:hAnsi="Calibri"/>
        </w:rPr>
        <w:t>All students have a responsibility to notify their instructor(s) if they are taking any</w:t>
      </w:r>
      <w:r>
        <w:rPr>
          <w:rFonts w:ascii="Calibri" w:hAnsi="Calibri"/>
        </w:rPr>
        <w:t xml:space="preserve"> </w:t>
      </w:r>
      <w:r w:rsidRPr="00C174C9">
        <w:rPr>
          <w:rFonts w:ascii="Calibri" w:hAnsi="Calibri"/>
        </w:rPr>
        <w:t>medications</w:t>
      </w:r>
      <w:r>
        <w:rPr>
          <w:rFonts w:ascii="Calibri" w:hAnsi="Calibri"/>
        </w:rPr>
        <w:t xml:space="preserve"> that would affect clinical performance</w:t>
      </w:r>
      <w:r w:rsidRPr="00C174C9">
        <w:rPr>
          <w:rFonts w:ascii="Calibri" w:hAnsi="Calibri"/>
        </w:rPr>
        <w:t>.</w:t>
      </w:r>
      <w:r>
        <w:rPr>
          <w:rFonts w:ascii="Calibri" w:hAnsi="Calibri"/>
        </w:rPr>
        <w:t xml:space="preserve"> </w:t>
      </w:r>
      <w:r>
        <w:rPr>
          <w:rFonts w:ascii="Calibri" w:hAnsi="Calibri" w:cs="Arial"/>
        </w:rPr>
        <w:t>See Appendix XII for complete policy.</w:t>
      </w:r>
    </w:p>
    <w:p w14:paraId="701D7787" w14:textId="77777777" w:rsidR="00D63804" w:rsidRDefault="00D63804" w:rsidP="00D74205">
      <w:pPr>
        <w:pStyle w:val="BodyText2"/>
        <w:widowControl w:val="0"/>
        <w:spacing w:before="0pt"/>
        <w:jc w:val="both"/>
        <w:rPr>
          <w:rFonts w:ascii="Calibri" w:hAnsi="Calibri"/>
          <w:sz w:val="20"/>
        </w:rPr>
      </w:pPr>
    </w:p>
    <w:p w14:paraId="357F780C" w14:textId="77777777" w:rsidR="000D2EBA" w:rsidRPr="000D2EBA" w:rsidRDefault="000D2EBA" w:rsidP="000D2EBA">
      <w:pPr>
        <w:pStyle w:val="Heading4"/>
        <w:jc w:val="both"/>
        <w:rPr>
          <w:rFonts w:ascii="Calibri" w:hAnsi="Calibri"/>
          <w:caps/>
          <w:sz w:val="20"/>
        </w:rPr>
      </w:pPr>
      <w:r w:rsidRPr="000D2EBA">
        <w:rPr>
          <w:rFonts w:ascii="Calibri" w:hAnsi="Calibri"/>
          <w:caps/>
          <w:sz w:val="20"/>
        </w:rPr>
        <w:t>Tacoma Art Museum Access</w:t>
      </w:r>
    </w:p>
    <w:p w14:paraId="762D2911" w14:textId="77777777" w:rsidR="000D2EBA" w:rsidRPr="000D2EBA" w:rsidRDefault="000D2EBA" w:rsidP="000D2EBA">
      <w:pPr>
        <w:autoSpaceDE w:val="0"/>
        <w:autoSpaceDN w:val="0"/>
        <w:adjustRightInd w:val="0"/>
        <w:jc w:val="both"/>
        <w:rPr>
          <w:rFonts w:ascii="Calibri" w:hAnsi="Calibri"/>
        </w:rPr>
      </w:pPr>
      <w:r w:rsidRPr="000D2EBA">
        <w:rPr>
          <w:rFonts w:ascii="Calibri" w:hAnsi="Calibri"/>
        </w:rPr>
        <w:t xml:space="preserve">TCC is an Institutional Member at the Tacoma </w:t>
      </w:r>
      <w:r>
        <w:rPr>
          <w:rFonts w:ascii="Calibri" w:hAnsi="Calibri"/>
        </w:rPr>
        <w:t xml:space="preserve">Art Museum(TAM).  TCC students </w:t>
      </w:r>
      <w:r w:rsidRPr="000D2EBA">
        <w:rPr>
          <w:rFonts w:ascii="Calibri" w:hAnsi="Calibri"/>
        </w:rPr>
        <w:t xml:space="preserve">and faculty currently have unlimited free admissions with our Institutional Membership.  If interested, you can access the Tacoma Art Museum with </w:t>
      </w:r>
      <w:r>
        <w:rPr>
          <w:rFonts w:ascii="Calibri" w:hAnsi="Calibri"/>
        </w:rPr>
        <w:t>your college ID card</w:t>
      </w:r>
      <w:r w:rsidRPr="000D2EBA">
        <w:rPr>
          <w:rFonts w:ascii="Calibri" w:hAnsi="Calibri"/>
        </w:rPr>
        <w:t>.</w:t>
      </w:r>
    </w:p>
    <w:p w14:paraId="3D8D60AB" w14:textId="77777777" w:rsidR="000D2EBA" w:rsidRPr="00C174C9" w:rsidRDefault="000D2EBA" w:rsidP="00D74205">
      <w:pPr>
        <w:pStyle w:val="BodyText2"/>
        <w:widowControl w:val="0"/>
        <w:spacing w:before="0pt"/>
        <w:jc w:val="both"/>
        <w:rPr>
          <w:rFonts w:ascii="Calibri" w:hAnsi="Calibri"/>
          <w:sz w:val="20"/>
        </w:rPr>
      </w:pPr>
    </w:p>
    <w:p w14:paraId="73C264BF" w14:textId="77777777" w:rsidR="00EA2269" w:rsidRPr="00C174C9" w:rsidRDefault="00EA2269" w:rsidP="00D74205">
      <w:pPr>
        <w:pStyle w:val="Heading4"/>
        <w:jc w:val="both"/>
        <w:rPr>
          <w:rFonts w:ascii="Calibri" w:hAnsi="Calibri"/>
          <w:sz w:val="20"/>
        </w:rPr>
      </w:pPr>
      <w:r w:rsidRPr="00C174C9">
        <w:rPr>
          <w:rFonts w:ascii="Calibri" w:hAnsi="Calibri"/>
          <w:sz w:val="20"/>
        </w:rPr>
        <w:t>TRANSPORTATION</w:t>
      </w:r>
    </w:p>
    <w:p w14:paraId="039FF16C" w14:textId="77777777" w:rsidR="000D2EBA" w:rsidRDefault="00EA2269" w:rsidP="00D74205">
      <w:pPr>
        <w:pStyle w:val="BodyText"/>
        <w:spacing w:before="0pt"/>
        <w:rPr>
          <w:rFonts w:ascii="Calibri" w:hAnsi="Calibri" w:cs="Arial"/>
          <w:sz w:val="20"/>
        </w:rPr>
      </w:pPr>
      <w:r w:rsidRPr="00C174C9">
        <w:rPr>
          <w:rFonts w:ascii="Calibri" w:hAnsi="Calibri" w:cs="Arial"/>
          <w:sz w:val="20"/>
        </w:rPr>
        <w:t>Transportation to and from clinical sites is the responsibility of each student and prior arrangements are to be made in order to arrive on time.  Some clinical facilities require proof of auto insurance, auto registration, and/or licensure information.  Carpooling is e</w:t>
      </w:r>
      <w:r w:rsidR="002B2DFC">
        <w:rPr>
          <w:rFonts w:ascii="Calibri" w:hAnsi="Calibri" w:cs="Arial"/>
          <w:sz w:val="20"/>
        </w:rPr>
        <w:t>ncouraged.</w:t>
      </w:r>
    </w:p>
    <w:p w14:paraId="29FD5D6E" w14:textId="77777777" w:rsidR="002B2DFC" w:rsidRDefault="002B2DFC" w:rsidP="00D74205">
      <w:pPr>
        <w:pStyle w:val="BodyText"/>
        <w:spacing w:before="0pt"/>
        <w:rPr>
          <w:rFonts w:ascii="Calibri" w:hAnsi="Calibri" w:cs="Arial"/>
          <w:b/>
          <w:sz w:val="20"/>
        </w:rPr>
      </w:pPr>
    </w:p>
    <w:p w14:paraId="77F60A57" w14:textId="77777777" w:rsidR="00E22FCF" w:rsidRPr="009C2A5F" w:rsidRDefault="009C2A5F" w:rsidP="00D74205">
      <w:pPr>
        <w:pStyle w:val="BodyText"/>
        <w:spacing w:before="0pt"/>
        <w:rPr>
          <w:rFonts w:ascii="Calibri" w:hAnsi="Calibri" w:cs="Arial"/>
          <w:b/>
          <w:sz w:val="20"/>
        </w:rPr>
      </w:pPr>
      <w:r w:rsidRPr="009C2A5F">
        <w:rPr>
          <w:rFonts w:ascii="Calibri" w:hAnsi="Calibri" w:cs="Arial"/>
          <w:b/>
          <w:sz w:val="20"/>
        </w:rPr>
        <w:t>VIDEO MONITORING</w:t>
      </w:r>
    </w:p>
    <w:p w14:paraId="25026413" w14:textId="77777777" w:rsidR="008454D2" w:rsidRPr="008454D2" w:rsidRDefault="008454D2" w:rsidP="008454D2">
      <w:pPr>
        <w:widowControl w:val="0"/>
        <w:jc w:val="both"/>
        <w:rPr>
          <w:rFonts w:ascii="Calibri" w:hAnsi="Calibri"/>
        </w:rPr>
      </w:pPr>
      <w:r w:rsidRPr="00C82D89">
        <w:rPr>
          <w:rFonts w:ascii="Calibri" w:hAnsi="Calibri"/>
        </w:rPr>
        <w:t xml:space="preserve">The </w:t>
      </w:r>
      <w:proofErr w:type="spellStart"/>
      <w:r w:rsidRPr="00C82D89">
        <w:rPr>
          <w:rFonts w:ascii="Calibri" w:hAnsi="Calibri"/>
        </w:rPr>
        <w:t>Harned</w:t>
      </w:r>
      <w:proofErr w:type="spellEnd"/>
      <w:r w:rsidRPr="00C82D89">
        <w:rPr>
          <w:rFonts w:ascii="Calibri" w:hAnsi="Calibri"/>
        </w:rPr>
        <w:t xml:space="preserve"> Center for Allied Health Careers has nursing simulation and skills labs that all students use during the course of their study to practice</w:t>
      </w:r>
      <w:r>
        <w:rPr>
          <w:rFonts w:ascii="Calibri" w:hAnsi="Calibri"/>
        </w:rPr>
        <w:t xml:space="preserve"> their</w:t>
      </w:r>
      <w:r w:rsidRPr="00C82D89">
        <w:rPr>
          <w:rFonts w:ascii="Calibri" w:hAnsi="Calibri"/>
        </w:rPr>
        <w:t xml:space="preserve"> nursing skills.  To enhance learning, each room is equipped with state-of-the-art video and audio monitoring so that simulations and skills labs sessions can be recorded and reviewed by students and faculty at a later date.  The video monitoring runs 24 hours a day whether there are classes in the rooms or not.  The live feed is projected onto screens in the Simulation Control Room and is viewable by any staff or faculty in that area during the time in which the activit</w:t>
      </w:r>
      <w:r>
        <w:rPr>
          <w:rFonts w:ascii="Calibri" w:hAnsi="Calibri"/>
        </w:rPr>
        <w:t>y takes place.  Recordings of</w:t>
      </w:r>
      <w:r w:rsidRPr="00C82D89">
        <w:rPr>
          <w:rFonts w:ascii="Calibri" w:hAnsi="Calibri"/>
        </w:rPr>
        <w:t xml:space="preserve"> sessions can be saved and </w:t>
      </w:r>
      <w:r>
        <w:rPr>
          <w:rFonts w:ascii="Calibri" w:hAnsi="Calibri"/>
        </w:rPr>
        <w:t>viewed</w:t>
      </w:r>
      <w:r w:rsidRPr="00C82D89">
        <w:rPr>
          <w:rFonts w:ascii="Calibri" w:hAnsi="Calibri"/>
        </w:rPr>
        <w:t xml:space="preserve"> in the Simulation Debriefing Room</w:t>
      </w:r>
      <w:r>
        <w:rPr>
          <w:rFonts w:ascii="Calibri" w:hAnsi="Calibri"/>
        </w:rPr>
        <w:t xml:space="preserve"> or placed on flash drives for student review.  </w:t>
      </w:r>
      <w:r w:rsidRPr="00C82D89">
        <w:rPr>
          <w:rFonts w:ascii="Calibri" w:hAnsi="Calibri"/>
        </w:rPr>
        <w:t>Therefore, students</w:t>
      </w:r>
      <w:r>
        <w:rPr>
          <w:rFonts w:ascii="Calibri" w:hAnsi="Calibri"/>
        </w:rPr>
        <w:t xml:space="preserve"> and faculty</w:t>
      </w:r>
      <w:r w:rsidRPr="00C82D89">
        <w:rPr>
          <w:rFonts w:ascii="Calibri" w:hAnsi="Calibri"/>
        </w:rPr>
        <w:t xml:space="preserve"> should be cognizant that all activity taking place in these rooms is recorded and has the potential to be seen by other students and faculty.</w:t>
      </w:r>
      <w:r>
        <w:rPr>
          <w:rFonts w:ascii="Calibri" w:hAnsi="Calibri"/>
        </w:rPr>
        <w:t xml:space="preserve">  Faculty determine viewing privileges and </w:t>
      </w:r>
      <w:r w:rsidRPr="008454D2">
        <w:rPr>
          <w:rFonts w:ascii="Calibri" w:hAnsi="Calibri"/>
        </w:rPr>
        <w:t xml:space="preserve">students may only view videos in which they appear unless, for educational purposes, the instructor allows group viewing.  </w:t>
      </w:r>
    </w:p>
    <w:p w14:paraId="67C5F1C2" w14:textId="77777777" w:rsidR="008454D2" w:rsidRPr="008454D2" w:rsidRDefault="008454D2" w:rsidP="008454D2">
      <w:pPr>
        <w:widowControl w:val="0"/>
        <w:jc w:val="both"/>
        <w:rPr>
          <w:rFonts w:ascii="Calibri" w:hAnsi="Calibri"/>
        </w:rPr>
      </w:pPr>
    </w:p>
    <w:p w14:paraId="2FD89CE8" w14:textId="77777777" w:rsidR="008454D2" w:rsidRPr="008454D2" w:rsidRDefault="008454D2" w:rsidP="008454D2">
      <w:pPr>
        <w:widowControl w:val="0"/>
        <w:jc w:val="both"/>
        <w:rPr>
          <w:rFonts w:ascii="Calibri" w:hAnsi="Calibri"/>
        </w:rPr>
      </w:pPr>
      <w:r w:rsidRPr="008454D2">
        <w:rPr>
          <w:rFonts w:ascii="Calibri" w:hAnsi="Calibri"/>
        </w:rPr>
        <w:t xml:space="preserve">Faculty may require students to view their videos outside of class. At the present time, due to security concerns, TCC will not allow for student off campus viewing using the TCC network and </w:t>
      </w:r>
      <w:proofErr w:type="spellStart"/>
      <w:r w:rsidRPr="008454D2">
        <w:rPr>
          <w:rFonts w:ascii="Calibri" w:hAnsi="Calibri"/>
        </w:rPr>
        <w:t>wi</w:t>
      </w:r>
      <w:proofErr w:type="spellEnd"/>
      <w:r w:rsidRPr="008454D2">
        <w:rPr>
          <w:rFonts w:ascii="Calibri" w:hAnsi="Calibri"/>
        </w:rPr>
        <w:t xml:space="preserve"> fi connections in Building 13 are unreliable.  Therefore students must provide a flash drive onto which the video can be copied if they need to view it outside of the debriefing room.</w:t>
      </w:r>
    </w:p>
    <w:p w14:paraId="24084CAB" w14:textId="77777777" w:rsidR="008454D2" w:rsidRPr="008454D2" w:rsidRDefault="008454D2" w:rsidP="008454D2">
      <w:pPr>
        <w:widowControl w:val="0"/>
        <w:jc w:val="both"/>
        <w:rPr>
          <w:rFonts w:ascii="Calibri" w:hAnsi="Calibri"/>
        </w:rPr>
      </w:pPr>
    </w:p>
    <w:p w14:paraId="6D721489" w14:textId="77777777" w:rsidR="008454D2" w:rsidRPr="00C82D89" w:rsidRDefault="008454D2" w:rsidP="008454D2">
      <w:pPr>
        <w:widowControl w:val="0"/>
        <w:jc w:val="both"/>
        <w:rPr>
          <w:rFonts w:ascii="Calibri" w:hAnsi="Calibri"/>
        </w:rPr>
      </w:pPr>
      <w:r w:rsidRPr="008454D2">
        <w:rPr>
          <w:rFonts w:ascii="Calibri" w:hAnsi="Calibri"/>
        </w:rPr>
        <w:t>Students may not discuss the events of simulations or the debriefing sessions with anyone other than the students and faculty who participated.  And, they may not make any social media postings or disclosure of any events, discussions and/or materials used in any clinical simulation.  Please see the full student Simulation Confidentiality and Policy Statement in the Student Handbook for all details of this policy.</w:t>
      </w:r>
    </w:p>
    <w:p w14:paraId="7569FB9B" w14:textId="0F6763F2" w:rsidR="00F30748" w:rsidRPr="00C174C9" w:rsidRDefault="00F30748" w:rsidP="008454D2">
      <w:pPr>
        <w:widowControl w:val="0"/>
        <w:rPr>
          <w:rFonts w:ascii="Calibri" w:hAnsi="Calibri" w:cs="Arial"/>
          <w:b/>
        </w:rPr>
      </w:pPr>
    </w:p>
    <w:p w14:paraId="7DE66769" w14:textId="77777777" w:rsidR="000E0B86" w:rsidRPr="00C174C9" w:rsidRDefault="000E0B86">
      <w:pPr>
        <w:widowControl w:val="0"/>
        <w:jc w:val="center"/>
        <w:rPr>
          <w:rFonts w:ascii="Calibri" w:hAnsi="Calibri" w:cs="Arial"/>
          <w:b/>
        </w:rPr>
      </w:pPr>
    </w:p>
    <w:p w14:paraId="0B1A1BF6" w14:textId="77777777" w:rsidR="000E0B86" w:rsidRPr="00C174C9" w:rsidRDefault="000E0B86">
      <w:pPr>
        <w:widowControl w:val="0"/>
        <w:jc w:val="center"/>
        <w:rPr>
          <w:rFonts w:ascii="Calibri" w:hAnsi="Calibri" w:cs="Arial"/>
          <w:b/>
        </w:rPr>
      </w:pPr>
    </w:p>
    <w:p w14:paraId="03AF66BE" w14:textId="77777777" w:rsidR="00EC0901" w:rsidRPr="00D86634" w:rsidRDefault="00EC0901" w:rsidP="006B1627">
      <w:pPr>
        <w:pStyle w:val="Heading3"/>
      </w:pPr>
      <w:r w:rsidRPr="00D86634">
        <w:t>APPENDICES</w:t>
      </w:r>
    </w:p>
    <w:p w14:paraId="7B05273D" w14:textId="77777777" w:rsidR="00EC0901" w:rsidRPr="00C174C9" w:rsidRDefault="00EC0901">
      <w:pPr>
        <w:widowControl w:val="0"/>
        <w:jc w:val="both"/>
        <w:rPr>
          <w:rFonts w:ascii="Calibri" w:hAnsi="Calibri"/>
        </w:rPr>
      </w:pPr>
    </w:p>
    <w:p w14:paraId="0FBF5369" w14:textId="77777777" w:rsidR="00EC0901" w:rsidRPr="00C174C9" w:rsidRDefault="00EC0901">
      <w:pPr>
        <w:widowControl w:val="0"/>
        <w:jc w:val="both"/>
        <w:rPr>
          <w:rFonts w:ascii="Calibri" w:hAnsi="Calibri"/>
        </w:rPr>
      </w:pPr>
    </w:p>
    <w:p w14:paraId="39EFAD8D" w14:textId="77777777" w:rsidR="002C606E" w:rsidRPr="00D86634" w:rsidRDefault="0013731C" w:rsidP="002C606E">
      <w:pPr>
        <w:pStyle w:val="Heading3"/>
      </w:pPr>
      <w:r w:rsidRPr="00C174C9">
        <w:rPr>
          <w:noProof/>
          <w:sz w:val="20"/>
        </w:rPr>
        <w:drawing>
          <wp:anchor distT="0" distB="0" distL="114300" distR="114300" simplePos="0" relativeHeight="251657728" behindDoc="1" locked="0" layoutInCell="1" allowOverlap="1" wp14:anchorId="0BC4B8AC" wp14:editId="14ED4394">
            <wp:simplePos x="0" y="0"/>
            <wp:positionH relativeFrom="margin">
              <wp:align>center</wp:align>
            </wp:positionH>
            <wp:positionV relativeFrom="paragraph">
              <wp:posOffset>2298700</wp:posOffset>
            </wp:positionV>
            <wp:extent cx="2258060" cy="1608455"/>
            <wp:effectExtent l="0" t="0" r="8890" b="0"/>
            <wp:wrapNone/>
            <wp:docPr id="1056" name="Picture 1056"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56"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8060"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901" w:rsidRPr="00C174C9">
        <w:rPr>
          <w:sz w:val="20"/>
        </w:rPr>
        <w:br w:type="page"/>
      </w:r>
      <w:r w:rsidR="002C606E" w:rsidRPr="00D86634">
        <w:lastRenderedPageBreak/>
        <w:t xml:space="preserve"> </w:t>
      </w:r>
    </w:p>
    <w:p w14:paraId="3AE1BBDC" w14:textId="77777777" w:rsidR="001C550C" w:rsidRPr="00C174C9" w:rsidRDefault="001C550C" w:rsidP="00E852CC">
      <w:pPr>
        <w:pStyle w:val="Heading3"/>
      </w:pPr>
      <w:r w:rsidRPr="00D86634">
        <w:t>A</w:t>
      </w:r>
      <w:r w:rsidR="002C606E">
        <w:t>PPENDIX I</w:t>
      </w:r>
    </w:p>
    <w:p w14:paraId="00F0C543" w14:textId="77777777" w:rsidR="001C550C" w:rsidRPr="00DC23AE" w:rsidRDefault="001C550C" w:rsidP="00DC23AE">
      <w:pPr>
        <w:pStyle w:val="Heading1"/>
      </w:pPr>
      <w:r w:rsidRPr="00DC23AE">
        <w:t>STUDENT RIGHTS AND RESPONSIBILITIES</w:t>
      </w:r>
    </w:p>
    <w:p w14:paraId="2FCC42C1" w14:textId="77777777" w:rsidR="001C550C" w:rsidRPr="00C174C9" w:rsidRDefault="001C550C" w:rsidP="001C550C">
      <w:pPr>
        <w:pStyle w:val="Footer"/>
        <w:tabs>
          <w:tab w:val="clear" w:pos="216pt"/>
          <w:tab w:val="clear" w:pos="432pt"/>
          <w:tab w:val="end" w:pos="468pt"/>
        </w:tabs>
        <w:jc w:val="center"/>
        <w:rPr>
          <w:rFonts w:ascii="Calibri" w:hAnsi="Calibri"/>
        </w:rPr>
      </w:pPr>
    </w:p>
    <w:p w14:paraId="4A29AE6C" w14:textId="77777777" w:rsidR="00FE4453" w:rsidRPr="00C174C9" w:rsidRDefault="00FE4453" w:rsidP="00FE4453">
      <w:pPr>
        <w:pStyle w:val="Title"/>
        <w:rPr>
          <w:rFonts w:ascii="Calibri" w:hAnsi="Calibri" w:cs="Arial"/>
          <w:b w:val="0"/>
          <w:sz w:val="20"/>
        </w:rPr>
      </w:pPr>
      <w:r w:rsidRPr="00C174C9">
        <w:rPr>
          <w:rStyle w:val="Strong"/>
          <w:rFonts w:ascii="Calibri" w:hAnsi="Calibri" w:cs="Arial"/>
          <w:b/>
          <w:sz w:val="20"/>
        </w:rPr>
        <w:t>TACOMA COMMUNITY COLLEGE</w:t>
      </w:r>
    </w:p>
    <w:p w14:paraId="3C152F14" w14:textId="77777777" w:rsidR="00FE4453" w:rsidRPr="00C174C9" w:rsidRDefault="00FE4453" w:rsidP="00FE4453">
      <w:pPr>
        <w:pStyle w:val="Heading1"/>
        <w:rPr>
          <w:rFonts w:cs="Arial"/>
          <w:sz w:val="20"/>
        </w:rPr>
      </w:pPr>
      <w:r w:rsidRPr="00C174C9">
        <w:rPr>
          <w:rFonts w:cs="Arial"/>
          <w:sz w:val="20"/>
        </w:rPr>
        <w:t>ADMINISTRATIVE POLICY AND PROCEDURE</w:t>
      </w:r>
    </w:p>
    <w:p w14:paraId="13BBD927" w14:textId="77777777" w:rsidR="00FE4453" w:rsidRPr="00C174C9" w:rsidRDefault="00FE4453" w:rsidP="00FE4453">
      <w:pPr>
        <w:pStyle w:val="Heading1"/>
        <w:rPr>
          <w:rFonts w:cs="Arial"/>
          <w:sz w:val="20"/>
        </w:rPr>
      </w:pPr>
      <w:r w:rsidRPr="00C174C9">
        <w:rPr>
          <w:rFonts w:cs="Arial"/>
          <w:sz w:val="20"/>
        </w:rPr>
        <w:t>Code of Student Rights and Responsibilities</w:t>
      </w:r>
    </w:p>
    <w:p w14:paraId="28865A34" w14:textId="77777777" w:rsidR="00FE4453" w:rsidRPr="00C174C9" w:rsidRDefault="00FE4453" w:rsidP="00FE4453">
      <w:pPr>
        <w:rPr>
          <w:rFonts w:ascii="Calibri" w:hAnsi="Calibri"/>
        </w:rPr>
      </w:pPr>
    </w:p>
    <w:p w14:paraId="453F36BC" w14:textId="77777777" w:rsidR="00B857A0" w:rsidRPr="00C174C9" w:rsidRDefault="00B857A0" w:rsidP="00B857A0">
      <w:pPr>
        <w:rPr>
          <w:rFonts w:ascii="Calibri" w:hAnsi="Calibri" w:cs="Arial"/>
          <w:b/>
        </w:rPr>
      </w:pPr>
      <w:r w:rsidRPr="00C174C9">
        <w:rPr>
          <w:rFonts w:ascii="Calibri" w:hAnsi="Calibri" w:cs="Arial"/>
          <w:b/>
        </w:rPr>
        <w:t>Student Policy/Procedure Changes</w:t>
      </w:r>
      <w:r w:rsidR="00DC6B7A" w:rsidRPr="00C174C9">
        <w:rPr>
          <w:rFonts w:ascii="Calibri" w:hAnsi="Calibri" w:cs="Arial"/>
          <w:b/>
        </w:rPr>
        <w:t>:</w:t>
      </w:r>
    </w:p>
    <w:p w14:paraId="2523ACD4" w14:textId="77777777" w:rsidR="00B857A0" w:rsidRPr="00C174C9" w:rsidRDefault="00B857A0" w:rsidP="00B857A0">
      <w:pPr>
        <w:rPr>
          <w:rFonts w:ascii="Calibri" w:hAnsi="Calibri" w:cs="Arial"/>
        </w:rPr>
      </w:pPr>
    </w:p>
    <w:p w14:paraId="64AA1562" w14:textId="77777777" w:rsidR="004E2BB5" w:rsidRDefault="00B857A0" w:rsidP="004E2BB5">
      <w:pPr>
        <w:rPr>
          <w:rFonts w:ascii="Calibri" w:hAnsi="Calibri" w:cs="Arial"/>
        </w:rPr>
      </w:pPr>
      <w:r w:rsidRPr="00C174C9">
        <w:rPr>
          <w:rFonts w:ascii="Calibri" w:hAnsi="Calibri" w:cs="Arial"/>
        </w:rPr>
        <w:t>TCC</w:t>
      </w:r>
      <w:r w:rsidR="00393466">
        <w:rPr>
          <w:rFonts w:ascii="Calibri" w:hAnsi="Calibri" w:cs="Arial"/>
        </w:rPr>
        <w:t>’s</w:t>
      </w:r>
      <w:r w:rsidRPr="00C174C9">
        <w:rPr>
          <w:rFonts w:ascii="Calibri" w:hAnsi="Calibri" w:cs="Arial"/>
        </w:rPr>
        <w:t xml:space="preserve"> </w:t>
      </w:r>
      <w:r w:rsidRPr="00C174C9">
        <w:rPr>
          <w:rFonts w:ascii="Calibri" w:hAnsi="Calibri" w:cs="Arial"/>
          <w:b/>
          <w:bCs/>
        </w:rPr>
        <w:t xml:space="preserve">Code of Student Conduct </w:t>
      </w:r>
      <w:r w:rsidRPr="009C3F2D">
        <w:rPr>
          <w:rFonts w:ascii="Calibri" w:hAnsi="Calibri" w:cs="Arial"/>
          <w:b/>
          <w:bCs/>
        </w:rPr>
        <w:t>(Chapter 132V-121 WAC</w:t>
      </w:r>
      <w:r w:rsidR="004E2BB5">
        <w:rPr>
          <w:rFonts w:ascii="Calibri" w:hAnsi="Calibri" w:cs="Arial"/>
          <w:b/>
          <w:bCs/>
        </w:rPr>
        <w:t xml:space="preserve"> </w:t>
      </w:r>
      <w:hyperlink r:id="rId29" w:history="1">
        <w:r w:rsidR="004E2BB5" w:rsidRPr="00271052">
          <w:rPr>
            <w:rStyle w:val="Hyperlink"/>
            <w:rFonts w:ascii="Calibri" w:hAnsi="Calibri" w:cs="Arial"/>
          </w:rPr>
          <w:t>http://apps.leg.wa.gov/wac/default.aspx?cite=132V-121</w:t>
        </w:r>
      </w:hyperlink>
      <w:r w:rsidR="004E2BB5">
        <w:rPr>
          <w:rFonts w:ascii="Calibri" w:hAnsi="Calibri" w:cs="Arial"/>
        </w:rPr>
        <w:t>_)</w:t>
      </w:r>
    </w:p>
    <w:p w14:paraId="6C033EAB" w14:textId="77777777" w:rsidR="004E2BB5" w:rsidRDefault="00B857A0" w:rsidP="00B857A0">
      <w:pPr>
        <w:rPr>
          <w:rFonts w:ascii="Calibri" w:hAnsi="Calibri" w:cs="Arial"/>
        </w:rPr>
      </w:pPr>
      <w:r w:rsidRPr="00C174C9">
        <w:rPr>
          <w:rFonts w:ascii="Calibri" w:hAnsi="Calibri" w:cs="Arial"/>
        </w:rPr>
        <w:t xml:space="preserve">is posted on the college website </w:t>
      </w:r>
      <w:r w:rsidR="00393466">
        <w:rPr>
          <w:rFonts w:ascii="Calibri" w:hAnsi="Calibri" w:cs="Arial"/>
        </w:rPr>
        <w:t xml:space="preserve">at </w:t>
      </w:r>
      <w:r w:rsidR="00FE3E31" w:rsidRPr="00C174C9">
        <w:rPr>
          <w:rFonts w:ascii="Calibri" w:hAnsi="Calibri" w:cs="Arial"/>
        </w:rPr>
        <w:t>(</w:t>
      </w:r>
      <w:hyperlink r:id="rId30" w:history="1">
        <w:r w:rsidR="00FE3E31" w:rsidRPr="00C174C9">
          <w:rPr>
            <w:rStyle w:val="Hyperlink"/>
            <w:rFonts w:ascii="Calibri" w:hAnsi="Calibri" w:cs="Arial"/>
          </w:rPr>
          <w:t>http://www.tacomacc.edu/abouttcc/policies/codeofstudentconduct/</w:t>
        </w:r>
      </w:hyperlink>
      <w:r w:rsidR="00FE3E31" w:rsidRPr="00C174C9">
        <w:rPr>
          <w:rFonts w:ascii="Calibri" w:hAnsi="Calibri" w:cs="Arial"/>
        </w:rPr>
        <w:t xml:space="preserve">) </w:t>
      </w:r>
    </w:p>
    <w:p w14:paraId="53881FCE" w14:textId="77777777" w:rsidR="004E2BB5" w:rsidRDefault="004E2BB5" w:rsidP="00B857A0">
      <w:pPr>
        <w:rPr>
          <w:rFonts w:ascii="Calibri" w:hAnsi="Calibri" w:cs="Arial"/>
        </w:rPr>
      </w:pPr>
    </w:p>
    <w:p w14:paraId="2838FB14" w14:textId="77777777" w:rsidR="0053325C" w:rsidRDefault="00B857A0" w:rsidP="00B857A0">
      <w:pPr>
        <w:rPr>
          <w:rFonts w:ascii="Calibri" w:hAnsi="Calibri" w:cs="Arial"/>
        </w:rPr>
      </w:pPr>
      <w:r w:rsidRPr="00C174C9">
        <w:rPr>
          <w:rFonts w:ascii="Calibri" w:hAnsi="Calibri" w:cs="Arial"/>
        </w:rPr>
        <w:t xml:space="preserve">The </w:t>
      </w:r>
      <w:r w:rsidR="00393466">
        <w:rPr>
          <w:rFonts w:ascii="Calibri" w:hAnsi="Calibri" w:cs="Arial"/>
        </w:rPr>
        <w:t xml:space="preserve">Final Course Grades </w:t>
      </w:r>
      <w:r w:rsidR="0053325C">
        <w:rPr>
          <w:rFonts w:ascii="Calibri" w:hAnsi="Calibri" w:cs="Arial"/>
        </w:rPr>
        <w:t>A</w:t>
      </w:r>
      <w:r w:rsidR="00393466">
        <w:rPr>
          <w:rFonts w:ascii="Calibri" w:hAnsi="Calibri" w:cs="Arial"/>
        </w:rPr>
        <w:t xml:space="preserve">ppeal </w:t>
      </w:r>
      <w:r w:rsidR="0053325C">
        <w:rPr>
          <w:rFonts w:ascii="Calibri" w:hAnsi="Calibri" w:cs="Arial"/>
        </w:rPr>
        <w:t>P</w:t>
      </w:r>
      <w:r w:rsidR="00393466">
        <w:rPr>
          <w:rFonts w:ascii="Calibri" w:hAnsi="Calibri" w:cs="Arial"/>
        </w:rPr>
        <w:t>rocess is found in WAC 132V-</w:t>
      </w:r>
      <w:r w:rsidR="0053325C">
        <w:rPr>
          <w:rFonts w:ascii="Calibri" w:hAnsi="Calibri" w:cs="Arial"/>
        </w:rPr>
        <w:t>123-</w:t>
      </w:r>
      <w:r w:rsidR="00393466">
        <w:rPr>
          <w:rFonts w:ascii="Calibri" w:hAnsi="Calibri" w:cs="Arial"/>
        </w:rPr>
        <w:t>010.</w:t>
      </w:r>
    </w:p>
    <w:p w14:paraId="2D04EE8E" w14:textId="77777777" w:rsidR="0053325C" w:rsidRDefault="00381320" w:rsidP="00B857A0">
      <w:pPr>
        <w:rPr>
          <w:rFonts w:ascii="Calibri" w:hAnsi="Calibri" w:cs="Arial"/>
        </w:rPr>
      </w:pPr>
      <w:hyperlink r:id="rId31" w:history="1">
        <w:r w:rsidR="0053325C" w:rsidRPr="00271052">
          <w:rPr>
            <w:rStyle w:val="Hyperlink"/>
            <w:rFonts w:ascii="Calibri" w:hAnsi="Calibri" w:cs="Arial"/>
          </w:rPr>
          <w:t>http://apps.leg.wa.gov/wac/default.aspx?cite=132V-123</w:t>
        </w:r>
      </w:hyperlink>
    </w:p>
    <w:p w14:paraId="31409195" w14:textId="77777777" w:rsidR="0053325C" w:rsidRDefault="0053325C" w:rsidP="00B857A0">
      <w:pPr>
        <w:rPr>
          <w:rFonts w:ascii="Calibri" w:hAnsi="Calibri" w:cs="Arial"/>
        </w:rPr>
      </w:pPr>
    </w:p>
    <w:p w14:paraId="151DCC5C" w14:textId="77777777" w:rsidR="0053325C" w:rsidRDefault="0053325C" w:rsidP="0053325C">
      <w:pPr>
        <w:rPr>
          <w:rFonts w:ascii="Calibri" w:hAnsi="Calibri" w:cs="Arial"/>
        </w:rPr>
      </w:pPr>
      <w:r>
        <w:rPr>
          <w:rFonts w:ascii="Calibri" w:hAnsi="Calibri" w:cs="Arial"/>
        </w:rPr>
        <w:t xml:space="preserve">TCC Portal - </w:t>
      </w:r>
      <w:r w:rsidRPr="00C174C9">
        <w:rPr>
          <w:rFonts w:ascii="Calibri" w:hAnsi="Calibri" w:cs="Arial"/>
        </w:rPr>
        <w:t>Grade Grievance Procedures:         </w:t>
      </w:r>
    </w:p>
    <w:p w14:paraId="3335A6FC" w14:textId="77777777" w:rsidR="0053325C" w:rsidRDefault="00381320" w:rsidP="0053325C">
      <w:pPr>
        <w:rPr>
          <w:rFonts w:ascii="Calibri" w:hAnsi="Calibri" w:cs="Arial"/>
        </w:rPr>
      </w:pPr>
      <w:hyperlink r:id="rId32" w:history="1">
        <w:r w:rsidR="0053325C" w:rsidRPr="00270FDD">
          <w:rPr>
            <w:rStyle w:val="Hyperlink"/>
            <w:rFonts w:ascii="Calibri" w:hAnsi="Calibri" w:cs="Arial"/>
          </w:rPr>
          <w:t>http://www.tacomacc.edu/abouttcc/policies/final_course_grade_appeal_process/</w:t>
        </w:r>
      </w:hyperlink>
    </w:p>
    <w:p w14:paraId="2C53E8EA" w14:textId="77777777" w:rsidR="0053325C" w:rsidRDefault="0053325C" w:rsidP="0053325C">
      <w:pPr>
        <w:rPr>
          <w:rFonts w:ascii="Calibri" w:hAnsi="Calibri" w:cs="Arial"/>
        </w:rPr>
      </w:pPr>
    </w:p>
    <w:p w14:paraId="2A1B2AE8" w14:textId="77777777" w:rsidR="00B857A0" w:rsidRDefault="0053325C" w:rsidP="00B857A0">
      <w:pPr>
        <w:rPr>
          <w:rFonts w:ascii="Calibri" w:hAnsi="Calibri" w:cs="Arial"/>
        </w:rPr>
      </w:pPr>
      <w:r>
        <w:rPr>
          <w:rFonts w:ascii="Calibri" w:hAnsi="Calibri" w:cs="Arial"/>
        </w:rPr>
        <w:t>Student G</w:t>
      </w:r>
      <w:r w:rsidR="00393466">
        <w:rPr>
          <w:rFonts w:ascii="Calibri" w:hAnsi="Calibri" w:cs="Arial"/>
        </w:rPr>
        <w:t xml:space="preserve">rievance </w:t>
      </w:r>
      <w:r>
        <w:rPr>
          <w:rFonts w:ascii="Calibri" w:hAnsi="Calibri" w:cs="Arial"/>
        </w:rPr>
        <w:t>P</w:t>
      </w:r>
      <w:r w:rsidR="00B857A0" w:rsidRPr="00C174C9">
        <w:rPr>
          <w:rFonts w:ascii="Calibri" w:hAnsi="Calibri" w:cs="Arial"/>
        </w:rPr>
        <w:t>rocedures</w:t>
      </w:r>
      <w:r w:rsidR="00393466">
        <w:rPr>
          <w:rFonts w:ascii="Calibri" w:hAnsi="Calibri" w:cs="Arial"/>
        </w:rPr>
        <w:t xml:space="preserve"> </w:t>
      </w:r>
      <w:r w:rsidR="00B857A0" w:rsidRPr="00C174C9">
        <w:rPr>
          <w:rFonts w:ascii="Calibri" w:hAnsi="Calibri" w:cs="Arial"/>
        </w:rPr>
        <w:t>-</w:t>
      </w:r>
      <w:r w:rsidR="00393466">
        <w:rPr>
          <w:rFonts w:ascii="Calibri" w:hAnsi="Calibri" w:cs="Arial"/>
        </w:rPr>
        <w:t xml:space="preserve"> </w:t>
      </w:r>
      <w:r w:rsidR="00B857A0" w:rsidRPr="00C174C9">
        <w:rPr>
          <w:rFonts w:ascii="Calibri" w:hAnsi="Calibri" w:cs="Arial"/>
        </w:rPr>
        <w:t xml:space="preserve">Other </w:t>
      </w:r>
      <w:r w:rsidR="00393466">
        <w:rPr>
          <w:rFonts w:ascii="Calibri" w:hAnsi="Calibri" w:cs="Arial"/>
        </w:rPr>
        <w:t>are found in WAC 132V</w:t>
      </w:r>
      <w:r>
        <w:rPr>
          <w:rFonts w:ascii="Calibri" w:hAnsi="Calibri" w:cs="Arial"/>
        </w:rPr>
        <w:t>—</w:t>
      </w:r>
      <w:r w:rsidR="00393466">
        <w:rPr>
          <w:rFonts w:ascii="Calibri" w:hAnsi="Calibri" w:cs="Arial"/>
        </w:rPr>
        <w:t>300</w:t>
      </w:r>
      <w:r>
        <w:rPr>
          <w:rFonts w:ascii="Calibri" w:hAnsi="Calibri" w:cs="Arial"/>
        </w:rPr>
        <w:t>.</w:t>
      </w:r>
    </w:p>
    <w:p w14:paraId="6F49CE36" w14:textId="77777777" w:rsidR="0053325C" w:rsidRDefault="00381320" w:rsidP="00B857A0">
      <w:pPr>
        <w:rPr>
          <w:rFonts w:ascii="Calibri" w:hAnsi="Calibri" w:cs="Arial"/>
        </w:rPr>
      </w:pPr>
      <w:hyperlink r:id="rId33" w:history="1">
        <w:r w:rsidR="0053325C" w:rsidRPr="00271052">
          <w:rPr>
            <w:rStyle w:val="Hyperlink"/>
            <w:rFonts w:ascii="Calibri" w:hAnsi="Calibri" w:cs="Arial"/>
          </w:rPr>
          <w:t>http://apps.leg.wa.gov/wac/default.aspx?cite=132V-300</w:t>
        </w:r>
      </w:hyperlink>
    </w:p>
    <w:p w14:paraId="7D78D5D7" w14:textId="77777777" w:rsidR="00393466" w:rsidRDefault="00B857A0" w:rsidP="00B857A0">
      <w:pPr>
        <w:rPr>
          <w:rFonts w:ascii="Calibri" w:hAnsi="Calibri" w:cs="Arial"/>
        </w:rPr>
      </w:pPr>
      <w:r w:rsidRPr="00C174C9">
        <w:rPr>
          <w:rFonts w:ascii="Calibri" w:hAnsi="Calibri" w:cs="Arial"/>
        </w:rPr>
        <w:t xml:space="preserve">          </w:t>
      </w:r>
    </w:p>
    <w:p w14:paraId="1FB08C6C" w14:textId="77777777" w:rsidR="00393466" w:rsidRDefault="0053325C" w:rsidP="00B857A0">
      <w:pPr>
        <w:rPr>
          <w:rFonts w:ascii="Calibri" w:hAnsi="Calibri" w:cs="Arial"/>
        </w:rPr>
      </w:pPr>
      <w:r>
        <w:rPr>
          <w:rFonts w:ascii="Calibri" w:hAnsi="Calibri" w:cs="Arial"/>
        </w:rPr>
        <w:t xml:space="preserve">TCC Portal - </w:t>
      </w:r>
      <w:r w:rsidR="00B857A0" w:rsidRPr="00C174C9">
        <w:rPr>
          <w:rFonts w:ascii="Calibri" w:hAnsi="Calibri" w:cs="Arial"/>
        </w:rPr>
        <w:t>Student Grievance Procedures</w:t>
      </w:r>
      <w:r>
        <w:rPr>
          <w:rFonts w:ascii="Calibri" w:hAnsi="Calibri" w:cs="Arial"/>
        </w:rPr>
        <w:t xml:space="preserve"> – O</w:t>
      </w:r>
      <w:r w:rsidR="00B857A0" w:rsidRPr="00C174C9">
        <w:rPr>
          <w:rFonts w:ascii="Calibri" w:hAnsi="Calibri" w:cs="Arial"/>
        </w:rPr>
        <w:t xml:space="preserve">ther:    </w:t>
      </w:r>
    </w:p>
    <w:p w14:paraId="5307D3B0" w14:textId="77777777" w:rsidR="00B857A0" w:rsidRPr="00C174C9" w:rsidRDefault="00381320" w:rsidP="00B857A0">
      <w:pPr>
        <w:rPr>
          <w:rFonts w:ascii="Calibri" w:hAnsi="Calibri" w:cs="Arial"/>
        </w:rPr>
      </w:pPr>
      <w:hyperlink r:id="rId34" w:history="1">
        <w:r w:rsidR="00B857A0" w:rsidRPr="00C174C9">
          <w:rPr>
            <w:rStyle w:val="Hyperlink"/>
            <w:rFonts w:ascii="Calibri" w:hAnsi="Calibri" w:cs="Arial"/>
          </w:rPr>
          <w:t>http://www.tacomacc.edu/abouttcc/policies/studentgrievanceproceduresother/</w:t>
        </w:r>
      </w:hyperlink>
    </w:p>
    <w:p w14:paraId="6E50F993" w14:textId="77777777" w:rsidR="00B857A0" w:rsidRDefault="00B857A0" w:rsidP="00B857A0">
      <w:pPr>
        <w:rPr>
          <w:rFonts w:ascii="Calibri" w:hAnsi="Calibri" w:cs="Arial"/>
        </w:rPr>
      </w:pPr>
    </w:p>
    <w:p w14:paraId="33837929" w14:textId="77777777" w:rsidR="00393466" w:rsidRDefault="00220B71" w:rsidP="00B857A0">
      <w:pPr>
        <w:rPr>
          <w:rFonts w:ascii="Calibri" w:hAnsi="Calibri" w:cs="Arial"/>
        </w:rPr>
      </w:pPr>
      <w:r>
        <w:rPr>
          <w:rFonts w:ascii="Calibri" w:hAnsi="Calibri" w:cs="Arial"/>
        </w:rPr>
        <w:t>Additional Policy</w:t>
      </w:r>
      <w:r w:rsidR="0053325C">
        <w:rPr>
          <w:rFonts w:ascii="Calibri" w:hAnsi="Calibri" w:cs="Arial"/>
        </w:rPr>
        <w:t xml:space="preserve"> </w:t>
      </w:r>
      <w:r>
        <w:rPr>
          <w:rFonts w:ascii="Calibri" w:hAnsi="Calibri" w:cs="Arial"/>
        </w:rPr>
        <w:t>-</w:t>
      </w:r>
      <w:r w:rsidR="0053325C">
        <w:rPr>
          <w:rFonts w:ascii="Calibri" w:hAnsi="Calibri" w:cs="Arial"/>
        </w:rPr>
        <w:t xml:space="preserve"> </w:t>
      </w:r>
      <w:r>
        <w:rPr>
          <w:rFonts w:ascii="Calibri" w:hAnsi="Calibri" w:cs="Arial"/>
        </w:rPr>
        <w:t>Substance Abuse</w:t>
      </w:r>
      <w:r w:rsidR="00393466">
        <w:rPr>
          <w:rFonts w:ascii="Calibri" w:hAnsi="Calibri" w:cs="Arial"/>
        </w:rPr>
        <w:t xml:space="preserve"> </w:t>
      </w:r>
    </w:p>
    <w:p w14:paraId="55CBDE01" w14:textId="77777777" w:rsidR="00220B71" w:rsidRDefault="00381320" w:rsidP="00B857A0">
      <w:pPr>
        <w:rPr>
          <w:rFonts w:ascii="Calibri" w:hAnsi="Calibri" w:cs="Arial"/>
        </w:rPr>
      </w:pPr>
      <w:hyperlink r:id="rId35" w:history="1">
        <w:r w:rsidR="00220B71" w:rsidRPr="005B0A15">
          <w:rPr>
            <w:rStyle w:val="Hyperlink"/>
            <w:rFonts w:ascii="Calibri" w:hAnsi="Calibri" w:cs="Arial"/>
          </w:rPr>
          <w:t>http://www.tacomacc.edu/catalog/14-15catalog/substance-abuse.htm</w:t>
        </w:r>
      </w:hyperlink>
    </w:p>
    <w:p w14:paraId="0910AA7A" w14:textId="77777777" w:rsidR="00220B71" w:rsidRPr="00C174C9" w:rsidRDefault="00220B71" w:rsidP="00B857A0">
      <w:pPr>
        <w:rPr>
          <w:rFonts w:ascii="Calibri" w:hAnsi="Calibri" w:cs="Arial"/>
        </w:rPr>
      </w:pPr>
    </w:p>
    <w:p w14:paraId="5F68C330" w14:textId="77777777" w:rsidR="00B857A0" w:rsidRPr="00C174C9" w:rsidRDefault="00B857A0" w:rsidP="00B857A0">
      <w:pPr>
        <w:rPr>
          <w:rFonts w:ascii="Calibri" w:hAnsi="Calibri" w:cs="Arial"/>
        </w:rPr>
      </w:pPr>
      <w:r w:rsidRPr="00C174C9">
        <w:rPr>
          <w:rFonts w:ascii="Calibri" w:hAnsi="Calibri" w:cs="Arial"/>
        </w:rPr>
        <w:t>Copies of these policies are also available in the Student Services Administration office in Building 7.</w:t>
      </w:r>
    </w:p>
    <w:p w14:paraId="51150378" w14:textId="77777777" w:rsidR="00005E5F" w:rsidRPr="00C174C9" w:rsidRDefault="00381320" w:rsidP="00B857A0">
      <w:pPr>
        <w:rPr>
          <w:rFonts w:ascii="Calibri" w:hAnsi="Calibri" w:cs="Arial"/>
        </w:rPr>
      </w:pPr>
      <w:hyperlink r:id="rId36" w:history="1">
        <w:r w:rsidR="00005E5F" w:rsidRPr="00C174C9">
          <w:rPr>
            <w:rStyle w:val="Hyperlink"/>
            <w:rFonts w:ascii="Calibri" w:hAnsi="Calibri" w:cs="Arial"/>
          </w:rPr>
          <w:t>http://www.tacomacc.edu/abouttcc/policies/</w:t>
        </w:r>
      </w:hyperlink>
    </w:p>
    <w:p w14:paraId="2E32F62D" w14:textId="77777777" w:rsidR="00005E5F" w:rsidRPr="00C174C9" w:rsidRDefault="00005E5F" w:rsidP="00B857A0">
      <w:pPr>
        <w:rPr>
          <w:rFonts w:ascii="Calibri" w:hAnsi="Calibri"/>
        </w:rPr>
      </w:pPr>
    </w:p>
    <w:p w14:paraId="741ADF2E" w14:textId="77777777" w:rsidR="00005E5F" w:rsidRPr="00C174C9" w:rsidRDefault="00005E5F" w:rsidP="00B857A0">
      <w:pPr>
        <w:rPr>
          <w:rFonts w:ascii="Calibri" w:hAnsi="Calibri"/>
        </w:rPr>
      </w:pPr>
    </w:p>
    <w:p w14:paraId="45F0E8D0" w14:textId="77777777" w:rsidR="00005E5F" w:rsidRPr="00C174C9" w:rsidRDefault="00005E5F" w:rsidP="00B857A0">
      <w:pPr>
        <w:rPr>
          <w:rFonts w:ascii="Calibri" w:hAnsi="Calibri"/>
        </w:rPr>
      </w:pPr>
    </w:p>
    <w:p w14:paraId="46204C34" w14:textId="77777777" w:rsidR="00005E5F" w:rsidRPr="00C174C9" w:rsidRDefault="0013731C" w:rsidP="00B857A0">
      <w:pPr>
        <w:rPr>
          <w:rFonts w:ascii="Calibri" w:hAnsi="Calibri"/>
        </w:rPr>
      </w:pPr>
      <w:r w:rsidRPr="00C174C9">
        <w:rPr>
          <w:rFonts w:ascii="Calibri" w:hAnsi="Calibri"/>
          <w:noProof/>
        </w:rPr>
        <w:drawing>
          <wp:anchor distT="0" distB="0" distL="114300" distR="114300" simplePos="0" relativeHeight="251660800" behindDoc="1" locked="0" layoutInCell="1" allowOverlap="1" wp14:anchorId="6D4634DE" wp14:editId="39671A04">
            <wp:simplePos x="0" y="0"/>
            <wp:positionH relativeFrom="column">
              <wp:posOffset>2597785</wp:posOffset>
            </wp:positionH>
            <wp:positionV relativeFrom="paragraph">
              <wp:posOffset>15875</wp:posOffset>
            </wp:positionV>
            <wp:extent cx="1714500" cy="1221105"/>
            <wp:effectExtent l="0" t="0" r="0" b="0"/>
            <wp:wrapNone/>
            <wp:docPr id="1071" name="Picture 1071"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71"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2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83C28" w14:textId="77777777" w:rsidR="002C606E" w:rsidRDefault="002C606E" w:rsidP="00DC23AE">
      <w:pPr>
        <w:pStyle w:val="Heading3"/>
        <w:rPr>
          <w:sz w:val="20"/>
        </w:rPr>
      </w:pPr>
    </w:p>
    <w:p w14:paraId="1CC8BF7F" w14:textId="77777777" w:rsidR="002C606E" w:rsidRPr="002C606E" w:rsidRDefault="002C606E" w:rsidP="002C606E"/>
    <w:p w14:paraId="5C67335E" w14:textId="77777777" w:rsidR="002C606E" w:rsidRPr="002C606E" w:rsidRDefault="002C606E" w:rsidP="002C606E"/>
    <w:p w14:paraId="7E2A7AE1" w14:textId="77777777" w:rsidR="002C606E" w:rsidRPr="002C606E" w:rsidRDefault="002C606E" w:rsidP="002C606E"/>
    <w:p w14:paraId="3EB912DC" w14:textId="77777777" w:rsidR="002C606E" w:rsidRPr="002C606E" w:rsidRDefault="002C606E" w:rsidP="002C606E"/>
    <w:p w14:paraId="5D1544FB" w14:textId="77777777" w:rsidR="002C606E" w:rsidRPr="002C606E" w:rsidRDefault="002C606E" w:rsidP="002C606E"/>
    <w:p w14:paraId="140440D4" w14:textId="77777777" w:rsidR="002C606E" w:rsidRPr="002C606E" w:rsidRDefault="002C606E" w:rsidP="002C606E"/>
    <w:p w14:paraId="0237D139" w14:textId="77777777" w:rsidR="002C606E" w:rsidRPr="002C606E" w:rsidRDefault="002C606E" w:rsidP="002C606E"/>
    <w:p w14:paraId="326220C5" w14:textId="77777777" w:rsidR="002C606E" w:rsidRDefault="002C606E" w:rsidP="002C606E">
      <w:pPr>
        <w:pStyle w:val="Heading3"/>
        <w:tabs>
          <w:tab w:val="start" w:pos="258.75pt"/>
        </w:tabs>
        <w:jc w:val="start"/>
      </w:pPr>
      <w:r>
        <w:tab/>
      </w:r>
    </w:p>
    <w:p w14:paraId="798FEDB9" w14:textId="77777777" w:rsidR="002C606E" w:rsidRPr="00D86634" w:rsidRDefault="002C606E" w:rsidP="002C606E">
      <w:pPr>
        <w:pStyle w:val="Heading3"/>
      </w:pPr>
      <w:r>
        <w:br w:type="page"/>
      </w:r>
      <w:r w:rsidRPr="00D86634">
        <w:lastRenderedPageBreak/>
        <w:t>APPENDIX I</w:t>
      </w:r>
      <w:r>
        <w:t>I</w:t>
      </w:r>
    </w:p>
    <w:p w14:paraId="219FBFFB" w14:textId="77777777" w:rsidR="002C606E" w:rsidRPr="00E852CC" w:rsidRDefault="002C606E" w:rsidP="002C606E">
      <w:pPr>
        <w:jc w:val="center"/>
        <w:rPr>
          <w:rFonts w:ascii="Calibri" w:hAnsi="Calibri"/>
          <w:b/>
          <w:sz w:val="24"/>
        </w:rPr>
      </w:pPr>
      <w:r w:rsidRPr="00E852CC">
        <w:rPr>
          <w:rFonts w:ascii="Calibri" w:hAnsi="Calibri"/>
          <w:b/>
          <w:sz w:val="24"/>
        </w:rPr>
        <w:t>JOB ANALYSIS FOR NURSING STUDENT</w:t>
      </w:r>
      <w:r w:rsidR="00E852CC" w:rsidRPr="00E852CC">
        <w:rPr>
          <w:rFonts w:ascii="Calibri" w:hAnsi="Calibri"/>
          <w:b/>
          <w:sz w:val="24"/>
        </w:rPr>
        <w:t>S</w:t>
      </w:r>
    </w:p>
    <w:p w14:paraId="0894B7B6" w14:textId="77777777" w:rsidR="002C606E" w:rsidRPr="00C174C9" w:rsidRDefault="002C606E" w:rsidP="002C606E">
      <w:pPr>
        <w:jc w:val="center"/>
        <w:rPr>
          <w:rFonts w:ascii="Calibri" w:hAnsi="Calibri"/>
        </w:rPr>
      </w:pPr>
    </w:p>
    <w:p w14:paraId="4C586515" w14:textId="77777777" w:rsidR="002C606E" w:rsidRPr="00C174C9" w:rsidRDefault="002C606E" w:rsidP="00D74205">
      <w:pPr>
        <w:jc w:val="both"/>
        <w:rPr>
          <w:rFonts w:ascii="Calibri" w:hAnsi="Calibri"/>
          <w:u w:val="single"/>
        </w:rPr>
      </w:pPr>
      <w:r w:rsidRPr="00C174C9">
        <w:rPr>
          <w:rFonts w:ascii="Calibri" w:hAnsi="Calibri"/>
          <w:b/>
        </w:rPr>
        <w:t>Work Hours:</w:t>
      </w:r>
      <w:r w:rsidRPr="00C174C9">
        <w:rPr>
          <w:rFonts w:ascii="Calibri" w:hAnsi="Calibri"/>
        </w:rPr>
        <w:t xml:space="preserve">  </w:t>
      </w:r>
      <w:r w:rsidRPr="00C174C9">
        <w:rPr>
          <w:rFonts w:ascii="Calibri" w:hAnsi="Calibri"/>
          <w:u w:val="single"/>
        </w:rPr>
        <w:t>Varies with Shifts and Settings</w:t>
      </w:r>
      <w:r w:rsidRPr="00C174C9">
        <w:rPr>
          <w:rFonts w:ascii="Calibri" w:hAnsi="Calibri"/>
        </w:rPr>
        <w:tab/>
      </w:r>
      <w:r>
        <w:rPr>
          <w:rFonts w:ascii="Calibri" w:hAnsi="Calibri"/>
        </w:rPr>
        <w:t xml:space="preserve">    </w:t>
      </w:r>
      <w:r w:rsidRPr="00C174C9">
        <w:rPr>
          <w:rFonts w:ascii="Calibri" w:hAnsi="Calibri"/>
          <w:b/>
        </w:rPr>
        <w:t>Full/Part Time:</w:t>
      </w:r>
      <w:r w:rsidRPr="00C174C9">
        <w:rPr>
          <w:rFonts w:ascii="Calibri" w:hAnsi="Calibri"/>
        </w:rPr>
        <w:t xml:space="preserve"> </w:t>
      </w:r>
      <w:r w:rsidRPr="00C174C9">
        <w:rPr>
          <w:rFonts w:ascii="Calibri" w:hAnsi="Calibri"/>
          <w:u w:val="single"/>
        </w:rPr>
        <w:t>Full and Part-Time</w:t>
      </w:r>
    </w:p>
    <w:p w14:paraId="762AB7A8" w14:textId="77777777" w:rsidR="002C606E" w:rsidRPr="00C174C9" w:rsidRDefault="002C606E" w:rsidP="00D74205">
      <w:pPr>
        <w:jc w:val="both"/>
        <w:rPr>
          <w:rFonts w:ascii="Calibri" w:hAnsi="Calibri"/>
        </w:rPr>
      </w:pPr>
    </w:p>
    <w:p w14:paraId="5FD4B0D9" w14:textId="77777777" w:rsidR="002C606E" w:rsidRPr="00C174C9" w:rsidRDefault="002C606E" w:rsidP="00D74205">
      <w:pPr>
        <w:pStyle w:val="BodyText"/>
        <w:spacing w:before="0pt"/>
        <w:rPr>
          <w:rFonts w:ascii="Calibri" w:hAnsi="Calibri"/>
          <w:sz w:val="20"/>
        </w:rPr>
      </w:pPr>
      <w:r w:rsidRPr="00C174C9">
        <w:rPr>
          <w:rFonts w:ascii="Calibri" w:hAnsi="Calibri"/>
          <w:b/>
          <w:sz w:val="20"/>
        </w:rPr>
        <w:t>General Job Description:</w:t>
      </w:r>
      <w:r w:rsidRPr="00C174C9">
        <w:rPr>
          <w:rFonts w:ascii="Calibri" w:hAnsi="Calibri"/>
          <w:sz w:val="20"/>
        </w:rPr>
        <w:t xml:space="preserve">  The nursing student is responsible for</w:t>
      </w:r>
      <w:r w:rsidR="00B93650">
        <w:rPr>
          <w:rFonts w:ascii="Calibri" w:hAnsi="Calibri"/>
          <w:sz w:val="20"/>
        </w:rPr>
        <w:t xml:space="preserve"> </w:t>
      </w:r>
      <w:r w:rsidR="00B93650" w:rsidRPr="00B93650">
        <w:rPr>
          <w:rFonts w:ascii="Calibri" w:hAnsi="Calibri"/>
          <w:color w:val="FF0000"/>
          <w:sz w:val="20"/>
        </w:rPr>
        <w:t>using critical thinking</w:t>
      </w:r>
      <w:r w:rsidR="00270B70">
        <w:rPr>
          <w:rFonts w:ascii="Calibri" w:hAnsi="Calibri"/>
          <w:color w:val="FF0000"/>
          <w:sz w:val="20"/>
        </w:rPr>
        <w:t>/clinical reasoning</w:t>
      </w:r>
      <w:r w:rsidR="00B93650" w:rsidRPr="00B93650">
        <w:rPr>
          <w:rFonts w:ascii="Calibri" w:hAnsi="Calibri"/>
          <w:color w:val="FF0000"/>
          <w:sz w:val="20"/>
        </w:rPr>
        <w:t xml:space="preserve"> skills in the performance of all their duties including</w:t>
      </w:r>
      <w:r w:rsidRPr="00B93650">
        <w:rPr>
          <w:rFonts w:ascii="Calibri" w:hAnsi="Calibri"/>
          <w:color w:val="FF0000"/>
          <w:sz w:val="20"/>
        </w:rPr>
        <w:t xml:space="preserve"> </w:t>
      </w:r>
      <w:r w:rsidRPr="00C174C9">
        <w:rPr>
          <w:rFonts w:ascii="Calibri" w:hAnsi="Calibri"/>
          <w:sz w:val="20"/>
        </w:rPr>
        <w:t>performing patient assessment, planning care delivery, performing nursing interventions, and teaching patients and family members about the medical condition.  This</w:t>
      </w:r>
      <w:r w:rsidR="00B93650">
        <w:rPr>
          <w:rFonts w:ascii="Calibri" w:hAnsi="Calibri"/>
          <w:sz w:val="20"/>
        </w:rPr>
        <w:t xml:space="preserve"> </w:t>
      </w:r>
      <w:r w:rsidR="00B93650" w:rsidRPr="00B93650">
        <w:rPr>
          <w:rFonts w:ascii="Calibri" w:hAnsi="Calibri"/>
          <w:color w:val="FF0000"/>
          <w:sz w:val="20"/>
        </w:rPr>
        <w:t>also</w:t>
      </w:r>
      <w:r w:rsidRPr="00C174C9">
        <w:rPr>
          <w:rFonts w:ascii="Calibri" w:hAnsi="Calibri"/>
          <w:sz w:val="20"/>
        </w:rPr>
        <w:t xml:space="preserve"> includes reviewing the patient’s chart, following physician’s orders, determining appropriate treatment, providing medication, assessing the patient’s current medical condition, complaints and concerns, and communicating this information to the health care team.  The nursing student will also assist patients with meals, positioning, transferring them out of bed, and walking.  Direct care includes administering medications, completing the nursing procedures such as catheterization, suctioning, dressing changes, and respond to emergencies as they occur.</w:t>
      </w:r>
    </w:p>
    <w:p w14:paraId="7D9168BE" w14:textId="77777777" w:rsidR="002C606E" w:rsidRPr="00C174C9" w:rsidRDefault="002C606E" w:rsidP="00D74205">
      <w:pPr>
        <w:pStyle w:val="BodyText"/>
        <w:spacing w:before="0pt"/>
        <w:rPr>
          <w:rFonts w:ascii="Calibri" w:hAnsi="Calibri"/>
          <w:b/>
          <w:sz w:val="20"/>
        </w:rPr>
      </w:pPr>
    </w:p>
    <w:p w14:paraId="4E6C4126" w14:textId="77777777" w:rsidR="002C606E" w:rsidRPr="00C174C9" w:rsidRDefault="002C606E" w:rsidP="00D74205">
      <w:pPr>
        <w:pStyle w:val="BodyText"/>
        <w:spacing w:before="0pt"/>
        <w:rPr>
          <w:rFonts w:ascii="Calibri" w:hAnsi="Calibri"/>
          <w:sz w:val="20"/>
        </w:rPr>
      </w:pPr>
      <w:r w:rsidRPr="00C174C9">
        <w:rPr>
          <w:rFonts w:ascii="Calibri" w:hAnsi="Calibri"/>
          <w:b/>
          <w:sz w:val="20"/>
        </w:rPr>
        <w:t>Machines, Tools or Moving Equipment:</w:t>
      </w:r>
      <w:r w:rsidRPr="00C174C9">
        <w:rPr>
          <w:rFonts w:ascii="Calibri" w:hAnsi="Calibri"/>
          <w:sz w:val="20"/>
        </w:rPr>
        <w:t xml:space="preserve">  Will use a variety of medical supplies and equipment to include:  stethoscope, blood pressure cuff, medications, PCA machine, IV poles, tubing and pumps, CPM machine, syringes, patient support bars, hospital bed, etc.</w:t>
      </w:r>
    </w:p>
    <w:p w14:paraId="2A0C4006" w14:textId="77777777" w:rsidR="002C606E" w:rsidRPr="00C174C9" w:rsidRDefault="002C606E" w:rsidP="00D74205">
      <w:pPr>
        <w:pStyle w:val="BodyText"/>
        <w:spacing w:before="0pt"/>
        <w:rPr>
          <w:rFonts w:ascii="Calibri" w:hAnsi="Calibri"/>
          <w:sz w:val="20"/>
        </w:rPr>
      </w:pPr>
    </w:p>
    <w:p w14:paraId="3300EB44" w14:textId="77777777" w:rsidR="002C606E" w:rsidRPr="00C174C9" w:rsidRDefault="002C606E" w:rsidP="00D74205">
      <w:pPr>
        <w:pStyle w:val="BodyText"/>
        <w:spacing w:before="0pt"/>
        <w:rPr>
          <w:rFonts w:ascii="Calibri" w:hAnsi="Calibri"/>
          <w:sz w:val="20"/>
        </w:rPr>
      </w:pPr>
      <w:r w:rsidRPr="00C174C9">
        <w:rPr>
          <w:rFonts w:ascii="Calibri" w:hAnsi="Calibri"/>
          <w:sz w:val="20"/>
        </w:rPr>
        <w:t>Standing and walking are both frequent and alternating for the entire work day.  Occasional sitting is possible when taking patients’ history or recording on the patient’s chart.  Percent of time spent:</w:t>
      </w:r>
    </w:p>
    <w:p w14:paraId="454E5550" w14:textId="77777777" w:rsidR="002C606E" w:rsidRPr="00C174C9" w:rsidRDefault="002C606E" w:rsidP="00D74205">
      <w:pPr>
        <w:pStyle w:val="BodyText"/>
        <w:tabs>
          <w:tab w:val="start" w:pos="108pt"/>
          <w:tab w:val="start" w:pos="243pt"/>
        </w:tabs>
        <w:spacing w:before="0pt"/>
        <w:rPr>
          <w:rFonts w:ascii="Calibri" w:hAnsi="Calibri"/>
          <w:sz w:val="20"/>
        </w:rPr>
      </w:pPr>
    </w:p>
    <w:p w14:paraId="692BAE15" w14:textId="77777777" w:rsidR="002C606E" w:rsidRPr="00C174C9" w:rsidRDefault="002C606E" w:rsidP="00D74205">
      <w:pPr>
        <w:pStyle w:val="BodyText"/>
        <w:tabs>
          <w:tab w:val="start" w:pos="108pt"/>
          <w:tab w:val="start" w:pos="243pt"/>
        </w:tabs>
        <w:spacing w:before="0pt"/>
        <w:rPr>
          <w:rFonts w:ascii="Calibri" w:hAnsi="Calibri"/>
          <w:sz w:val="20"/>
          <w:u w:val="single"/>
        </w:rPr>
      </w:pPr>
      <w:r w:rsidRPr="00C174C9">
        <w:rPr>
          <w:rFonts w:ascii="Calibri" w:hAnsi="Calibri"/>
          <w:sz w:val="20"/>
        </w:rPr>
        <w:t xml:space="preserve">Sitting:  </w:t>
      </w:r>
      <w:r w:rsidRPr="00C174C9">
        <w:rPr>
          <w:rFonts w:ascii="Calibri" w:hAnsi="Calibri"/>
          <w:sz w:val="20"/>
          <w:u w:val="single"/>
        </w:rPr>
        <w:t>10%</w:t>
      </w:r>
      <w:r w:rsidRPr="00C174C9">
        <w:rPr>
          <w:rFonts w:ascii="Calibri" w:hAnsi="Calibri"/>
          <w:sz w:val="20"/>
        </w:rPr>
        <w:tab/>
        <w:t xml:space="preserve">Standing:  </w:t>
      </w:r>
      <w:r w:rsidRPr="00C174C9">
        <w:rPr>
          <w:rFonts w:ascii="Calibri" w:hAnsi="Calibri"/>
          <w:sz w:val="20"/>
          <w:u w:val="single"/>
        </w:rPr>
        <w:t>50%</w:t>
      </w:r>
      <w:r w:rsidRPr="00C174C9">
        <w:rPr>
          <w:rFonts w:ascii="Calibri" w:hAnsi="Calibri"/>
          <w:sz w:val="20"/>
        </w:rPr>
        <w:tab/>
        <w:t xml:space="preserve">Walking:  </w:t>
      </w:r>
      <w:r w:rsidRPr="00C174C9">
        <w:rPr>
          <w:rFonts w:ascii="Calibri" w:hAnsi="Calibri"/>
          <w:sz w:val="20"/>
          <w:u w:val="single"/>
        </w:rPr>
        <w:t>40%</w:t>
      </w:r>
    </w:p>
    <w:p w14:paraId="4BC25B88" w14:textId="162B4DCD" w:rsidR="002C606E" w:rsidRDefault="002C606E" w:rsidP="00D74205">
      <w:pPr>
        <w:pStyle w:val="BodyText"/>
        <w:tabs>
          <w:tab w:val="start" w:pos="108pt"/>
          <w:tab w:val="start" w:pos="243pt"/>
        </w:tabs>
        <w:spacing w:before="0pt"/>
        <w:rPr>
          <w:rFonts w:ascii="Calibri" w:hAnsi="Calibri"/>
          <w:sz w:val="20"/>
        </w:rPr>
      </w:pPr>
    </w:p>
    <w:p w14:paraId="34E774DD" w14:textId="5941FE17" w:rsidR="00543AAA" w:rsidRPr="0022383F" w:rsidRDefault="00543AAA" w:rsidP="00543AAA">
      <w:pPr>
        <w:rPr>
          <w:rFonts w:asciiTheme="minorHAnsi" w:hAnsiTheme="minorHAnsi"/>
        </w:rPr>
      </w:pPr>
      <w:r w:rsidRPr="0022383F">
        <w:rPr>
          <w:rFonts w:asciiTheme="minorHAnsi" w:hAnsiTheme="minorHAnsi"/>
        </w:rPr>
        <w:t xml:space="preserve">While Working Employee must: </w:t>
      </w:r>
      <w:r w:rsidRPr="0022383F">
        <w:rPr>
          <w:rFonts w:asciiTheme="minorHAnsi" w:hAnsiTheme="minorHAnsi"/>
        </w:rPr>
        <w:tab/>
      </w:r>
    </w:p>
    <w:p w14:paraId="2E7B1EE6" w14:textId="4AE4E57C" w:rsidR="00543AAA" w:rsidRPr="0022383F" w:rsidRDefault="00543AAA" w:rsidP="00543AAA">
      <w:pPr>
        <w:tabs>
          <w:tab w:val="start" w:pos="94.50pt"/>
        </w:tabs>
        <w:rPr>
          <w:rFonts w:asciiTheme="minorHAnsi" w:hAnsiTheme="minorHAnsi"/>
        </w:rPr>
      </w:pPr>
      <w:r w:rsidRPr="0022383F">
        <w:rPr>
          <w:rFonts w:asciiTheme="minorHAnsi" w:hAnsiTheme="minorHAnsi"/>
          <w:noProof/>
        </w:rPr>
        <w:drawing>
          <wp:anchor distT="45720" distB="45720" distL="114300" distR="114300" simplePos="0" relativeHeight="251696640" behindDoc="0" locked="0" layoutInCell="1" allowOverlap="1" wp14:anchorId="1EF92276" wp14:editId="242E04F1">
            <wp:simplePos x="0" y="0"/>
            <wp:positionH relativeFrom="margin">
              <wp:align>right</wp:align>
            </wp:positionH>
            <wp:positionV relativeFrom="paragraph">
              <wp:posOffset>5080</wp:posOffset>
            </wp:positionV>
            <wp:extent cx="3867150" cy="1495425"/>
            <wp:effectExtent l="0" t="0" r="19050" b="28575"/>
            <wp:wrapSquare wrapText="bothSides"/>
            <wp:docPr id="217"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867150" cy="1495425"/>
                    </a:xfrm>
                    <a:prstGeom prst="rect">
                      <a:avLst/>
                    </a:prstGeom>
                    <a:solidFill>
                      <a:srgbClr val="FFFFFF"/>
                    </a:solidFill>
                    <a:ln w="9525">
                      <a:solidFill>
                        <a:srgbClr val="000000"/>
                      </a:solidFill>
                      <a:miter lim="800%"/>
                      <a:headEnd/>
                      <a:tailEnd/>
                    </a:ln>
                  </wp:spPr>
                  <wp:txbx>
                    <wne:txbxContent>
                      <w:p w14:paraId="349C57BD" w14:textId="28797555" w:rsidR="00E47475" w:rsidRDefault="00E47475" w:rsidP="00543AAA">
                        <w:r w:rsidRPr="00C174C9">
                          <w:rPr>
                            <w:rFonts w:ascii="Calibri" w:hAnsi="Calibri"/>
                          </w:rPr>
                          <w:t>Occasional twisting while working in patients’ rooms to work around tables and chairs while caring for the patient.  Occasional stooping and/or bending to retrieve supplies from lower storage areas.  Will push/pull patients and their limbs, as well as a variety of med</w:t>
                        </w:r>
                        <w:r>
                          <w:rPr>
                            <w:rFonts w:ascii="Calibri" w:hAnsi="Calibri"/>
                          </w:rPr>
                          <w:t>ical equipment on wheels, etc.,</w:t>
                        </w:r>
                        <w:r w:rsidRPr="00C174C9">
                          <w:rPr>
                            <w:rFonts w:ascii="Calibri" w:hAnsi="Calibri"/>
                          </w:rPr>
                          <w:t xml:space="preserve"> continuous grasping and handling of medical supplies, equipment, medications and patient care items required for patient care.  Will reach full range of motion with the majority of work being at waist level, with occasional reach over head to hang IV’s and below waist to measure and empty drainage units</w:t>
                        </w:r>
                        <w:r>
                          <w:rPr>
                            <w:rFonts w:ascii="Calibri" w:hAnsi="Calibri"/>
                          </w:rPr>
                          <w:t>.</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Pr>
          <w:rFonts w:asciiTheme="minorHAnsi" w:hAnsiTheme="minorHAnsi"/>
        </w:rPr>
        <w:tab/>
      </w:r>
      <w:r>
        <w:rPr>
          <w:rFonts w:asciiTheme="minorHAnsi" w:hAnsiTheme="minorHAnsi"/>
        </w:rPr>
        <w:tab/>
      </w:r>
      <w:r w:rsidRPr="00543AAA">
        <w:rPr>
          <w:rFonts w:asciiTheme="minorHAnsi" w:hAnsiTheme="minorHAnsi"/>
          <w:u w:val="single"/>
        </w:rPr>
        <w:t>Yes</w:t>
      </w:r>
      <w:r w:rsidRPr="0022383F">
        <w:rPr>
          <w:rFonts w:asciiTheme="minorHAnsi" w:hAnsiTheme="minorHAnsi"/>
        </w:rPr>
        <w:t xml:space="preserve"> </w:t>
      </w:r>
      <w:r w:rsidRPr="0022383F">
        <w:rPr>
          <w:rFonts w:asciiTheme="minorHAnsi" w:hAnsiTheme="minorHAnsi"/>
        </w:rPr>
        <w:tab/>
      </w:r>
      <w:r w:rsidRPr="00543AAA">
        <w:rPr>
          <w:rFonts w:asciiTheme="minorHAnsi" w:hAnsiTheme="minorHAnsi"/>
          <w:u w:val="single"/>
        </w:rPr>
        <w:t xml:space="preserve">No </w:t>
      </w:r>
      <w:r w:rsidRPr="0022383F">
        <w:rPr>
          <w:rFonts w:asciiTheme="minorHAnsi" w:hAnsiTheme="minorHAnsi"/>
        </w:rPr>
        <w:t xml:space="preserve">   </w:t>
      </w:r>
      <w:r w:rsidRPr="0022383F">
        <w:rPr>
          <w:rFonts w:asciiTheme="minorHAnsi" w:hAnsiTheme="minorHAnsi"/>
        </w:rPr>
        <w:tab/>
      </w:r>
    </w:p>
    <w:p w14:paraId="445D2483" w14:textId="77777777" w:rsidR="00543AAA" w:rsidRPr="0022383F" w:rsidRDefault="00543AAA" w:rsidP="00543AAA">
      <w:pPr>
        <w:pStyle w:val="BodyText"/>
        <w:spacing w:before="0pt"/>
        <w:rPr>
          <w:rFonts w:asciiTheme="minorHAnsi" w:hAnsiTheme="minorHAnsi"/>
          <w:sz w:val="20"/>
          <w:u w:val="single"/>
        </w:rPr>
      </w:pPr>
      <w:r w:rsidRPr="0022383F">
        <w:rPr>
          <w:rFonts w:asciiTheme="minorHAnsi" w:hAnsiTheme="minorHAnsi"/>
          <w:sz w:val="20"/>
        </w:rPr>
        <w:t>Twist</w:t>
      </w:r>
      <w:r w:rsidRPr="0022383F">
        <w:rPr>
          <w:rFonts w:asciiTheme="minorHAnsi" w:hAnsiTheme="minorHAnsi"/>
          <w:sz w:val="20"/>
        </w:rPr>
        <w:tab/>
      </w:r>
      <w:r w:rsidRPr="0022383F">
        <w:rPr>
          <w:rFonts w:asciiTheme="minorHAnsi" w:hAnsiTheme="minorHAnsi"/>
          <w:sz w:val="20"/>
        </w:rPr>
        <w:tab/>
      </w:r>
      <w:r w:rsidRPr="0022383F">
        <w:rPr>
          <w:rFonts w:asciiTheme="minorHAnsi" w:hAnsiTheme="minorHAnsi"/>
          <w:sz w:val="20"/>
        </w:rPr>
        <w:tab/>
      </w:r>
      <w:r w:rsidRPr="0022383F">
        <w:rPr>
          <w:rFonts w:asciiTheme="minorHAnsi" w:hAnsiTheme="minorHAnsi"/>
          <w:sz w:val="20"/>
          <w:u w:val="single"/>
        </w:rPr>
        <w:sym w:font="Wingdings" w:char="F0FC"/>
      </w:r>
      <w:r w:rsidRPr="0022383F">
        <w:rPr>
          <w:rFonts w:asciiTheme="minorHAnsi" w:hAnsiTheme="minorHAnsi"/>
          <w:sz w:val="20"/>
        </w:rPr>
        <w:tab/>
      </w:r>
    </w:p>
    <w:p w14:paraId="444E8FF4" w14:textId="77777777" w:rsidR="00543AAA" w:rsidRPr="0022383F" w:rsidRDefault="00543AAA" w:rsidP="00543AAA">
      <w:pPr>
        <w:tabs>
          <w:tab w:val="start" w:pos="36pt"/>
          <w:tab w:val="start" w:pos="72pt"/>
          <w:tab w:val="start" w:pos="108pt"/>
          <w:tab w:val="start" w:pos="160.50pt"/>
        </w:tabs>
        <w:rPr>
          <w:rFonts w:asciiTheme="minorHAnsi" w:hAnsiTheme="minorHAnsi"/>
        </w:rPr>
      </w:pPr>
      <w:r w:rsidRPr="0022383F">
        <w:rPr>
          <w:rFonts w:asciiTheme="minorHAnsi" w:hAnsiTheme="minorHAnsi"/>
        </w:rPr>
        <w:t>Stoop/bend</w:t>
      </w:r>
      <w:r w:rsidRPr="0022383F">
        <w:rPr>
          <w:rFonts w:asciiTheme="minorHAnsi" w:hAnsiTheme="minorHAnsi"/>
        </w:rPr>
        <w:tab/>
      </w:r>
      <w:r w:rsidRPr="0022383F">
        <w:rPr>
          <w:rFonts w:asciiTheme="minorHAnsi" w:hAnsiTheme="minorHAnsi"/>
        </w:rPr>
        <w:tab/>
      </w:r>
      <w:r w:rsidRPr="0022383F">
        <w:rPr>
          <w:rFonts w:asciiTheme="minorHAnsi" w:hAnsiTheme="minorHAnsi"/>
          <w:u w:val="single"/>
        </w:rPr>
        <w:sym w:font="Wingdings" w:char="F0FC"/>
      </w:r>
    </w:p>
    <w:p w14:paraId="14F55FBB" w14:textId="77777777" w:rsidR="00543AAA" w:rsidRPr="0022383F" w:rsidRDefault="00543AAA" w:rsidP="00543AAA">
      <w:pPr>
        <w:rPr>
          <w:rFonts w:asciiTheme="minorHAnsi" w:hAnsiTheme="minorHAnsi"/>
        </w:rPr>
      </w:pPr>
      <w:r w:rsidRPr="0022383F">
        <w:rPr>
          <w:rFonts w:asciiTheme="minorHAnsi" w:hAnsiTheme="minorHAnsi"/>
        </w:rPr>
        <w:t xml:space="preserve">Squat </w:t>
      </w:r>
      <w:r w:rsidRPr="0022383F">
        <w:rPr>
          <w:rFonts w:asciiTheme="minorHAnsi" w:hAnsiTheme="minorHAnsi"/>
        </w:rPr>
        <w:tab/>
      </w:r>
      <w:r w:rsidRPr="0022383F">
        <w:rPr>
          <w:rFonts w:asciiTheme="minorHAnsi" w:hAnsiTheme="minorHAnsi"/>
        </w:rPr>
        <w:tab/>
      </w:r>
      <w:r w:rsidRPr="0022383F">
        <w:rPr>
          <w:rFonts w:asciiTheme="minorHAnsi" w:hAnsiTheme="minorHAnsi"/>
        </w:rPr>
        <w:tab/>
      </w:r>
      <w:r w:rsidRPr="0022383F">
        <w:rPr>
          <w:rFonts w:asciiTheme="minorHAnsi" w:hAnsiTheme="minorHAnsi"/>
          <w:u w:val="single"/>
        </w:rPr>
        <w:sym w:font="Wingdings" w:char="F0FC"/>
      </w:r>
    </w:p>
    <w:p w14:paraId="2466457A" w14:textId="77777777" w:rsidR="00543AAA" w:rsidRPr="0022383F" w:rsidRDefault="00543AAA" w:rsidP="00543AAA">
      <w:pPr>
        <w:rPr>
          <w:rFonts w:asciiTheme="minorHAnsi" w:hAnsiTheme="minorHAnsi"/>
        </w:rPr>
      </w:pPr>
      <w:r w:rsidRPr="0022383F">
        <w:rPr>
          <w:rFonts w:asciiTheme="minorHAnsi" w:hAnsiTheme="minorHAnsi"/>
        </w:rPr>
        <w:t xml:space="preserve">Kneel </w:t>
      </w:r>
      <w:r w:rsidRPr="0022383F">
        <w:rPr>
          <w:rFonts w:asciiTheme="minorHAnsi" w:hAnsiTheme="minorHAnsi"/>
        </w:rPr>
        <w:tab/>
      </w:r>
      <w:r w:rsidRPr="0022383F">
        <w:rPr>
          <w:rFonts w:asciiTheme="minorHAnsi" w:hAnsiTheme="minorHAnsi"/>
        </w:rPr>
        <w:tab/>
      </w:r>
      <w:r w:rsidRPr="0022383F">
        <w:rPr>
          <w:rFonts w:asciiTheme="minorHAnsi" w:hAnsiTheme="minorHAnsi"/>
        </w:rPr>
        <w:tab/>
      </w:r>
      <w:r w:rsidRPr="0022383F">
        <w:rPr>
          <w:rFonts w:asciiTheme="minorHAnsi" w:hAnsiTheme="minorHAnsi"/>
        </w:rPr>
        <w:tab/>
      </w:r>
      <w:r w:rsidRPr="0022383F">
        <w:rPr>
          <w:rFonts w:asciiTheme="minorHAnsi" w:hAnsiTheme="minorHAnsi"/>
          <w:u w:val="single"/>
        </w:rPr>
        <w:sym w:font="Wingdings" w:char="F0FC"/>
      </w:r>
    </w:p>
    <w:p w14:paraId="02842A2C" w14:textId="77777777" w:rsidR="00543AAA" w:rsidRDefault="00543AAA" w:rsidP="00543AAA">
      <w:pPr>
        <w:rPr>
          <w:rFonts w:asciiTheme="minorHAnsi" w:hAnsiTheme="minorHAnsi"/>
          <w:u w:val="single"/>
        </w:rPr>
      </w:pPr>
      <w:r w:rsidRPr="0022383F">
        <w:rPr>
          <w:rFonts w:asciiTheme="minorHAnsi" w:hAnsiTheme="minorHAnsi"/>
        </w:rPr>
        <w:t>Crawl</w:t>
      </w:r>
      <w:r w:rsidRPr="0022383F">
        <w:rPr>
          <w:rFonts w:asciiTheme="minorHAnsi" w:hAnsiTheme="minorHAnsi"/>
        </w:rPr>
        <w:tab/>
      </w:r>
      <w:r w:rsidRPr="0022383F">
        <w:rPr>
          <w:rFonts w:asciiTheme="minorHAnsi" w:hAnsiTheme="minorHAnsi"/>
        </w:rPr>
        <w:tab/>
      </w:r>
      <w:r w:rsidRPr="0022383F">
        <w:rPr>
          <w:rFonts w:asciiTheme="minorHAnsi" w:hAnsiTheme="minorHAnsi"/>
        </w:rPr>
        <w:tab/>
      </w:r>
      <w:r w:rsidRPr="0022383F">
        <w:rPr>
          <w:rFonts w:asciiTheme="minorHAnsi" w:hAnsiTheme="minorHAnsi"/>
        </w:rPr>
        <w:tab/>
      </w:r>
      <w:r w:rsidRPr="0022383F">
        <w:rPr>
          <w:rFonts w:asciiTheme="minorHAnsi" w:hAnsiTheme="minorHAnsi"/>
          <w:u w:val="single"/>
        </w:rPr>
        <w:sym w:font="Wingdings" w:char="F0FC"/>
      </w:r>
    </w:p>
    <w:p w14:paraId="4FB40AB7" w14:textId="77777777" w:rsidR="00275F7D" w:rsidRPr="0022383F" w:rsidRDefault="00275F7D" w:rsidP="00275F7D">
      <w:pPr>
        <w:rPr>
          <w:rFonts w:asciiTheme="minorHAnsi" w:hAnsiTheme="minorHAnsi"/>
        </w:rPr>
      </w:pPr>
      <w:r>
        <w:rPr>
          <w:rFonts w:asciiTheme="minorHAnsi" w:hAnsiTheme="minorHAnsi"/>
        </w:rPr>
        <w:t>Climb</w:t>
      </w:r>
      <w:r>
        <w:rPr>
          <w:rFonts w:asciiTheme="minorHAnsi" w:hAnsiTheme="minorHAnsi"/>
        </w:rPr>
        <w:tab/>
      </w:r>
      <w:r>
        <w:rPr>
          <w:rFonts w:asciiTheme="minorHAnsi" w:hAnsiTheme="minorHAnsi"/>
        </w:rPr>
        <w:tab/>
      </w:r>
      <w:r>
        <w:rPr>
          <w:rFonts w:asciiTheme="minorHAnsi" w:hAnsiTheme="minorHAnsi"/>
        </w:rPr>
        <w:tab/>
      </w:r>
      <w:r w:rsidRPr="0022383F">
        <w:rPr>
          <w:rFonts w:asciiTheme="minorHAnsi" w:hAnsiTheme="minorHAnsi"/>
          <w:u w:val="single"/>
        </w:rPr>
        <w:sym w:font="Wingdings" w:char="F0FC"/>
      </w:r>
    </w:p>
    <w:p w14:paraId="23528D16" w14:textId="77777777" w:rsidR="00543AAA" w:rsidRPr="0022383F" w:rsidRDefault="00543AAA" w:rsidP="00543AAA">
      <w:pPr>
        <w:rPr>
          <w:rFonts w:asciiTheme="minorHAnsi" w:hAnsiTheme="minorHAnsi"/>
        </w:rPr>
      </w:pPr>
      <w:r w:rsidRPr="0022383F">
        <w:rPr>
          <w:rFonts w:asciiTheme="minorHAnsi" w:hAnsiTheme="minorHAnsi"/>
        </w:rPr>
        <w:t xml:space="preserve">Push/Climb </w:t>
      </w:r>
      <w:r w:rsidRPr="0022383F">
        <w:rPr>
          <w:rFonts w:asciiTheme="minorHAnsi" w:hAnsiTheme="minorHAnsi"/>
        </w:rPr>
        <w:tab/>
      </w:r>
      <w:r w:rsidRPr="0022383F">
        <w:rPr>
          <w:rFonts w:asciiTheme="minorHAnsi" w:hAnsiTheme="minorHAnsi"/>
        </w:rPr>
        <w:tab/>
      </w:r>
      <w:r w:rsidRPr="0022383F">
        <w:rPr>
          <w:rFonts w:asciiTheme="minorHAnsi" w:hAnsiTheme="minorHAnsi"/>
          <w:u w:val="single"/>
        </w:rPr>
        <w:sym w:font="Wingdings" w:char="F0FC"/>
      </w:r>
    </w:p>
    <w:p w14:paraId="30FB5A30" w14:textId="77777777" w:rsidR="00543AAA" w:rsidRPr="0022383F" w:rsidRDefault="00543AAA" w:rsidP="00543AAA">
      <w:pPr>
        <w:rPr>
          <w:rFonts w:asciiTheme="minorHAnsi" w:hAnsiTheme="minorHAnsi"/>
        </w:rPr>
      </w:pPr>
      <w:r w:rsidRPr="0022383F">
        <w:rPr>
          <w:rFonts w:asciiTheme="minorHAnsi" w:hAnsiTheme="minorHAnsi"/>
        </w:rPr>
        <w:t>Push/Pull</w:t>
      </w:r>
      <w:r w:rsidRPr="0022383F">
        <w:rPr>
          <w:rFonts w:asciiTheme="minorHAnsi" w:hAnsiTheme="minorHAnsi"/>
        </w:rPr>
        <w:tab/>
      </w:r>
      <w:r w:rsidRPr="0022383F">
        <w:rPr>
          <w:rFonts w:asciiTheme="minorHAnsi" w:hAnsiTheme="minorHAnsi"/>
        </w:rPr>
        <w:tab/>
      </w:r>
      <w:r w:rsidRPr="0022383F">
        <w:rPr>
          <w:rFonts w:asciiTheme="minorHAnsi" w:hAnsiTheme="minorHAnsi"/>
          <w:u w:val="single"/>
        </w:rPr>
        <w:sym w:font="Wingdings" w:char="F0FC"/>
      </w:r>
    </w:p>
    <w:p w14:paraId="35BFC213" w14:textId="77777777" w:rsidR="00543AAA" w:rsidRPr="0022383F" w:rsidRDefault="00543AAA" w:rsidP="00543AAA">
      <w:pPr>
        <w:rPr>
          <w:rFonts w:asciiTheme="minorHAnsi" w:hAnsiTheme="minorHAnsi"/>
        </w:rPr>
      </w:pPr>
      <w:r w:rsidRPr="0022383F">
        <w:rPr>
          <w:rFonts w:asciiTheme="minorHAnsi" w:hAnsiTheme="minorHAnsi"/>
        </w:rPr>
        <w:t>Grasp/Handling</w:t>
      </w:r>
      <w:r w:rsidRPr="0022383F">
        <w:rPr>
          <w:rFonts w:asciiTheme="minorHAnsi" w:hAnsiTheme="minorHAnsi"/>
        </w:rPr>
        <w:tab/>
      </w:r>
      <w:r w:rsidRPr="0022383F">
        <w:rPr>
          <w:rFonts w:asciiTheme="minorHAnsi" w:hAnsiTheme="minorHAnsi"/>
        </w:rPr>
        <w:tab/>
      </w:r>
      <w:r w:rsidRPr="0022383F">
        <w:rPr>
          <w:rFonts w:asciiTheme="minorHAnsi" w:hAnsiTheme="minorHAnsi"/>
          <w:u w:val="single"/>
        </w:rPr>
        <w:sym w:font="Wingdings" w:char="F0FC"/>
      </w:r>
      <w:r w:rsidRPr="0022383F">
        <w:rPr>
          <w:rFonts w:asciiTheme="minorHAnsi" w:hAnsiTheme="minorHAnsi"/>
        </w:rPr>
        <w:t xml:space="preserve"> </w:t>
      </w:r>
    </w:p>
    <w:p w14:paraId="72D493EB" w14:textId="4523B2E8" w:rsidR="00543AAA" w:rsidRDefault="00543AAA" w:rsidP="00543AAA">
      <w:pPr>
        <w:rPr>
          <w:rFonts w:asciiTheme="minorHAnsi" w:hAnsiTheme="minorHAnsi"/>
        </w:rPr>
      </w:pPr>
      <w:r w:rsidRPr="0022383F">
        <w:rPr>
          <w:rFonts w:asciiTheme="minorHAnsi" w:hAnsiTheme="minorHAnsi"/>
        </w:rPr>
        <w:t xml:space="preserve">Reach Over </w:t>
      </w:r>
      <w:r w:rsidRPr="0022383F">
        <w:rPr>
          <w:rFonts w:asciiTheme="minorHAnsi" w:hAnsiTheme="minorHAnsi"/>
        </w:rPr>
        <w:tab/>
      </w:r>
      <w:r w:rsidRPr="0022383F">
        <w:rPr>
          <w:rFonts w:asciiTheme="minorHAnsi" w:hAnsiTheme="minorHAnsi"/>
        </w:rPr>
        <w:tab/>
      </w:r>
      <w:r w:rsidRPr="0022383F">
        <w:rPr>
          <w:rFonts w:asciiTheme="minorHAnsi" w:hAnsiTheme="minorHAnsi"/>
          <w:u w:val="single"/>
        </w:rPr>
        <w:sym w:font="Wingdings" w:char="F0FC"/>
      </w:r>
    </w:p>
    <w:p w14:paraId="44B10D9F" w14:textId="73B0AAE7" w:rsidR="00543AAA" w:rsidRPr="0022383F" w:rsidRDefault="00543AAA" w:rsidP="00543AAA">
      <w:pPr>
        <w:rPr>
          <w:rFonts w:asciiTheme="minorHAnsi" w:hAnsiTheme="minorHAnsi"/>
        </w:rPr>
      </w:pPr>
      <w:r w:rsidRPr="0022383F">
        <w:rPr>
          <w:rFonts w:asciiTheme="minorHAnsi" w:hAnsiTheme="minorHAnsi"/>
        </w:rPr>
        <w:t xml:space="preserve"> Shoulders </w:t>
      </w:r>
    </w:p>
    <w:p w14:paraId="576472F6" w14:textId="152A68DA" w:rsidR="00543AAA" w:rsidRPr="0022383F" w:rsidRDefault="00543AAA" w:rsidP="00543AAA">
      <w:pPr>
        <w:rPr>
          <w:rFonts w:asciiTheme="minorHAnsi" w:hAnsiTheme="minorHAnsi"/>
        </w:rPr>
      </w:pPr>
      <w:r w:rsidRPr="0022383F">
        <w:rPr>
          <w:rFonts w:asciiTheme="minorHAnsi" w:hAnsiTheme="minorHAnsi"/>
        </w:rPr>
        <w:t>Reach at waist</w:t>
      </w:r>
      <w:r w:rsidRPr="0022383F">
        <w:rPr>
          <w:rFonts w:asciiTheme="minorHAnsi" w:hAnsiTheme="minorHAnsi"/>
        </w:rPr>
        <w:tab/>
      </w:r>
      <w:r w:rsidRPr="0022383F">
        <w:rPr>
          <w:rFonts w:asciiTheme="minorHAnsi" w:hAnsiTheme="minorHAnsi"/>
        </w:rPr>
        <w:tab/>
      </w:r>
      <w:r w:rsidRPr="0022383F">
        <w:rPr>
          <w:rFonts w:asciiTheme="minorHAnsi" w:hAnsiTheme="minorHAnsi"/>
          <w:u w:val="single"/>
        </w:rPr>
        <w:sym w:font="Wingdings" w:char="F0FC"/>
      </w:r>
    </w:p>
    <w:p w14:paraId="313CA597" w14:textId="77777777" w:rsidR="00CE6064" w:rsidRPr="0022383F" w:rsidRDefault="00543AAA" w:rsidP="00CE6064">
      <w:pPr>
        <w:rPr>
          <w:rFonts w:asciiTheme="minorHAnsi" w:hAnsiTheme="minorHAnsi"/>
        </w:rPr>
      </w:pPr>
      <w:r w:rsidRPr="0022383F">
        <w:rPr>
          <w:rFonts w:asciiTheme="minorHAnsi" w:hAnsiTheme="minorHAnsi"/>
        </w:rPr>
        <w:t xml:space="preserve">Reach below waist </w:t>
      </w:r>
      <w:r w:rsidR="00CE6064">
        <w:rPr>
          <w:rFonts w:asciiTheme="minorHAnsi" w:hAnsiTheme="minorHAnsi"/>
        </w:rPr>
        <w:tab/>
      </w:r>
      <w:r w:rsidR="00CE6064" w:rsidRPr="0022383F">
        <w:rPr>
          <w:rFonts w:asciiTheme="minorHAnsi" w:hAnsiTheme="minorHAnsi"/>
          <w:u w:val="single"/>
        </w:rPr>
        <w:sym w:font="Wingdings" w:char="F0FC"/>
      </w:r>
    </w:p>
    <w:p w14:paraId="1A6B7173" w14:textId="0D98440F" w:rsidR="00CE6064" w:rsidRPr="0022383F" w:rsidRDefault="00CE6064" w:rsidP="00543AAA">
      <w:pPr>
        <w:rPr>
          <w:rFonts w:asciiTheme="minorHAnsi" w:hAnsiTheme="minorHAnsi"/>
        </w:rPr>
      </w:pPr>
      <w:r>
        <w:rPr>
          <w:noProof/>
        </w:rPr>
        <w:drawing>
          <wp:anchor distT="45720" distB="45720" distL="114300" distR="114300" simplePos="0" relativeHeight="251698688" behindDoc="0" locked="0" layoutInCell="1" allowOverlap="1" wp14:anchorId="023761D6" wp14:editId="40E1A94F">
            <wp:simplePos x="0" y="0"/>
            <wp:positionH relativeFrom="margin">
              <wp:posOffset>2505075</wp:posOffset>
            </wp:positionH>
            <wp:positionV relativeFrom="paragraph">
              <wp:posOffset>5715</wp:posOffset>
            </wp:positionV>
            <wp:extent cx="3829050" cy="1404620"/>
            <wp:effectExtent l="0" t="0" r="19050" b="19685"/>
            <wp:wrapSquare wrapText="bothSides"/>
            <wp:docPr id="18"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829050" cy="1404620"/>
                    </a:xfrm>
                    <a:prstGeom prst="rect">
                      <a:avLst/>
                    </a:prstGeom>
                    <a:solidFill>
                      <a:srgbClr val="FFFFFF"/>
                    </a:solidFill>
                    <a:ln w="9525">
                      <a:solidFill>
                        <a:srgbClr val="000000"/>
                      </a:solidFill>
                      <a:miter lim="800%"/>
                      <a:headEnd/>
                      <a:tailEnd/>
                    </a:ln>
                  </wp:spPr>
                  <wp:txbx>
                    <wne:txbxContent>
                      <w:p w14:paraId="0EB2EA88" w14:textId="77777777" w:rsidR="00E47475" w:rsidRDefault="00E47475" w:rsidP="00543AAA">
                        <w:r w:rsidRPr="00C174C9">
                          <w:rPr>
                            <w:rFonts w:ascii="Calibri" w:hAnsi="Calibri"/>
                          </w:rPr>
                          <w:t>Continuous lifting of medical supplies and equipment weighing up to 5 lbs.  Occasional lifting of PCA monitors and other equipment weighing up to 20 lbs.  Occasional assisting of 2-person lifting of patients.  Identifying specific weights lifted in a transfer is difficult because it is dependent upon the amount of assistance the patient is able to offer.</w:t>
                        </w:r>
                      </w:p>
                    </wne:txbxContent>
                  </wp:txbx>
                  <wp:bodyPr rot="0" vert="horz" wrap="square" lIns="91440" tIns="45720" rIns="91440" bIns="45720" anchor="t" anchorCtr="0">
                    <a:spAutoFit/>
                  </wp:bodyPr>
                </wp:wsp>
              </a:graphicData>
            </a:graphic>
            <wp14:sizeRelH relativeFrom="margin">
              <wp14:pctWidth>0%</wp14:pctWidth>
            </wp14:sizeRelH>
            <wp14:sizeRelV relativeFrom="margin">
              <wp14:pctHeight>20%</wp14:pctHeight>
            </wp14:sizeRelV>
          </wp:anchor>
        </w:drawing>
      </w:r>
    </w:p>
    <w:p w14:paraId="0D927F7A" w14:textId="45634D46" w:rsidR="00543AAA" w:rsidRPr="0022383F" w:rsidRDefault="00543AAA" w:rsidP="00543AAA">
      <w:pPr>
        <w:rPr>
          <w:rFonts w:asciiTheme="minorHAnsi" w:hAnsiTheme="minorHAnsi"/>
        </w:rPr>
      </w:pPr>
      <w:r w:rsidRPr="0022383F">
        <w:rPr>
          <w:rFonts w:asciiTheme="minorHAnsi" w:hAnsiTheme="minorHAnsi"/>
        </w:rPr>
        <w:t>Lifting to 10#</w:t>
      </w:r>
      <w:r w:rsidRPr="0022383F">
        <w:rPr>
          <w:rFonts w:asciiTheme="minorHAnsi" w:hAnsiTheme="minorHAnsi"/>
        </w:rPr>
        <w:tab/>
      </w:r>
      <w:r w:rsidRPr="0022383F">
        <w:rPr>
          <w:rFonts w:asciiTheme="minorHAnsi" w:hAnsiTheme="minorHAnsi"/>
        </w:rPr>
        <w:tab/>
      </w:r>
      <w:r w:rsidRPr="0022383F">
        <w:rPr>
          <w:rFonts w:asciiTheme="minorHAnsi" w:hAnsiTheme="minorHAnsi"/>
          <w:u w:val="single"/>
        </w:rPr>
        <w:sym w:font="Wingdings" w:char="F0FC"/>
      </w:r>
    </w:p>
    <w:p w14:paraId="48312FBB" w14:textId="5F4BE169" w:rsidR="00543AAA" w:rsidRPr="0022383F" w:rsidRDefault="00543AAA" w:rsidP="00543AAA">
      <w:pPr>
        <w:rPr>
          <w:rFonts w:asciiTheme="minorHAnsi" w:hAnsiTheme="minorHAnsi"/>
        </w:rPr>
      </w:pPr>
      <w:r w:rsidRPr="0022383F">
        <w:rPr>
          <w:rFonts w:asciiTheme="minorHAnsi" w:hAnsiTheme="minorHAnsi"/>
        </w:rPr>
        <w:t>Lifting to 11-20#</w:t>
      </w:r>
      <w:r w:rsidRPr="0022383F">
        <w:rPr>
          <w:rFonts w:asciiTheme="minorHAnsi" w:hAnsiTheme="minorHAnsi"/>
        </w:rPr>
        <w:tab/>
      </w:r>
      <w:r w:rsidRPr="0022383F">
        <w:rPr>
          <w:rFonts w:asciiTheme="minorHAnsi" w:hAnsiTheme="minorHAnsi"/>
        </w:rPr>
        <w:tab/>
      </w:r>
      <w:r w:rsidRPr="0022383F">
        <w:rPr>
          <w:rFonts w:asciiTheme="minorHAnsi" w:hAnsiTheme="minorHAnsi"/>
          <w:u w:val="single"/>
        </w:rPr>
        <w:sym w:font="Wingdings" w:char="F0FC"/>
      </w:r>
    </w:p>
    <w:p w14:paraId="2200EC8E" w14:textId="253CF394" w:rsidR="00543AAA" w:rsidRPr="0022383F" w:rsidRDefault="00543AAA" w:rsidP="00543AAA">
      <w:pPr>
        <w:rPr>
          <w:rFonts w:asciiTheme="minorHAnsi" w:hAnsiTheme="minorHAnsi"/>
        </w:rPr>
      </w:pPr>
      <w:r w:rsidRPr="0022383F">
        <w:rPr>
          <w:rFonts w:asciiTheme="minorHAnsi" w:hAnsiTheme="minorHAnsi"/>
        </w:rPr>
        <w:t>Lifting to 21-50#</w:t>
      </w:r>
      <w:r w:rsidRPr="0022383F">
        <w:rPr>
          <w:rFonts w:asciiTheme="minorHAnsi" w:hAnsiTheme="minorHAnsi"/>
        </w:rPr>
        <w:tab/>
      </w:r>
      <w:r w:rsidRPr="0022383F">
        <w:rPr>
          <w:rFonts w:asciiTheme="minorHAnsi" w:hAnsiTheme="minorHAnsi"/>
        </w:rPr>
        <w:tab/>
      </w:r>
      <w:r w:rsidRPr="0022383F">
        <w:rPr>
          <w:rFonts w:asciiTheme="minorHAnsi" w:hAnsiTheme="minorHAnsi"/>
          <w:u w:val="single"/>
        </w:rPr>
        <w:sym w:font="Wingdings" w:char="F0FC"/>
      </w:r>
    </w:p>
    <w:p w14:paraId="383C6901" w14:textId="77777777" w:rsidR="00CE6064" w:rsidRDefault="00543AAA" w:rsidP="00CE6064">
      <w:pPr>
        <w:rPr>
          <w:rFonts w:asciiTheme="minorHAnsi" w:hAnsiTheme="minorHAnsi"/>
          <w:u w:val="single"/>
        </w:rPr>
      </w:pPr>
      <w:r w:rsidRPr="00543AAA">
        <w:rPr>
          <w:rFonts w:asciiTheme="minorHAnsi" w:hAnsiTheme="minorHAnsi"/>
        </w:rPr>
        <w:t xml:space="preserve">Lifting </w:t>
      </w:r>
      <w:r>
        <w:rPr>
          <w:rFonts w:asciiTheme="minorHAnsi" w:hAnsiTheme="minorHAnsi"/>
        </w:rPr>
        <w:t xml:space="preserve">over </w:t>
      </w:r>
      <w:r w:rsidRPr="00543AAA">
        <w:rPr>
          <w:rFonts w:asciiTheme="minorHAnsi" w:hAnsiTheme="minorHAnsi"/>
        </w:rPr>
        <w:t>50#</w:t>
      </w:r>
      <w:r w:rsidR="00CE6064">
        <w:rPr>
          <w:rFonts w:asciiTheme="minorHAnsi" w:hAnsiTheme="minorHAnsi"/>
        </w:rPr>
        <w:tab/>
      </w:r>
      <w:r w:rsidR="00CE6064">
        <w:rPr>
          <w:rFonts w:asciiTheme="minorHAnsi" w:hAnsiTheme="minorHAnsi"/>
        </w:rPr>
        <w:tab/>
      </w:r>
      <w:r w:rsidR="00CE6064" w:rsidRPr="0022383F">
        <w:rPr>
          <w:rFonts w:asciiTheme="minorHAnsi" w:hAnsiTheme="minorHAnsi"/>
          <w:u w:val="single"/>
        </w:rPr>
        <w:sym w:font="Wingdings" w:char="F0FC"/>
      </w:r>
    </w:p>
    <w:p w14:paraId="26EC1B6D" w14:textId="77777777" w:rsidR="00CE6064" w:rsidRDefault="00CE6064" w:rsidP="00CE6064">
      <w:pPr>
        <w:rPr>
          <w:rFonts w:asciiTheme="minorHAnsi" w:hAnsiTheme="minorHAnsi"/>
        </w:rPr>
      </w:pPr>
    </w:p>
    <w:p w14:paraId="529D97D1" w14:textId="7EA94F12" w:rsidR="00CE6064" w:rsidRDefault="00CE6064" w:rsidP="00543AAA">
      <w:pPr>
        <w:rPr>
          <w:rFonts w:ascii="Calibri" w:hAnsi="Calibri"/>
        </w:rPr>
      </w:pPr>
      <w:r w:rsidRPr="00CE6064">
        <w:rPr>
          <w:rFonts w:ascii="Calibri" w:hAnsi="Calibri"/>
          <w:noProof/>
        </w:rPr>
        <w:drawing>
          <wp:anchor distT="45720" distB="45720" distL="114300" distR="114300" simplePos="0" relativeHeight="251700736" behindDoc="0" locked="0" layoutInCell="1" allowOverlap="1" wp14:anchorId="007C91FD" wp14:editId="7EA5B875">
            <wp:simplePos x="0" y="0"/>
            <wp:positionH relativeFrom="column">
              <wp:posOffset>2514600</wp:posOffset>
            </wp:positionH>
            <wp:positionV relativeFrom="paragraph">
              <wp:posOffset>133350</wp:posOffset>
            </wp:positionV>
            <wp:extent cx="3810000" cy="1404620"/>
            <wp:effectExtent l="0" t="0" r="19050" b="25400"/>
            <wp:wrapSquare wrapText="bothSides"/>
            <wp:docPr id="25"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810000" cy="1404620"/>
                    </a:xfrm>
                    <a:prstGeom prst="rect">
                      <a:avLst/>
                    </a:prstGeom>
                    <a:solidFill>
                      <a:srgbClr val="FFFFFF"/>
                    </a:solidFill>
                    <a:ln w="9525">
                      <a:solidFill>
                        <a:srgbClr val="000000"/>
                      </a:solidFill>
                      <a:miter lim="800%"/>
                      <a:headEnd/>
                      <a:tailEnd/>
                    </a:ln>
                  </wp:spPr>
                  <wp:txbx>
                    <wne:txbxContent>
                      <w:p w14:paraId="45F7BF0E" w14:textId="3B2BAF37" w:rsidR="00E47475" w:rsidRPr="00CE6064" w:rsidRDefault="00E47475">
                        <w:pPr>
                          <w:rPr>
                            <w:rFonts w:asciiTheme="minorHAnsi" w:hAnsiTheme="minorHAnsi"/>
                          </w:rPr>
                        </w:pPr>
                        <w:r>
                          <w:rPr>
                            <w:rFonts w:asciiTheme="minorHAnsi" w:hAnsiTheme="minorHAnsi"/>
                          </w:rPr>
                          <w:t>Continuous carrying of medical supplies and equipment weighing up to 5 lbs.  Occasional carrying of items weighing up to 20 lbs.  Will use carts to transport heavier items.</w:t>
                        </w:r>
                      </w:p>
                    </wne:txbxContent>
                  </wp:txbx>
                  <wp:bodyPr rot="0" vert="horz" wrap="square" lIns="91440" tIns="45720" rIns="91440" bIns="45720" anchor="t" anchorCtr="0">
                    <a:spAutoFit/>
                  </wp:bodyPr>
                </wp:wsp>
              </a:graphicData>
            </a:graphic>
            <wp14:sizeRelH relativeFrom="margin">
              <wp14:pctWidth>0%</wp14:pctWidth>
            </wp14:sizeRelH>
            <wp14:sizeRelV relativeFrom="margin">
              <wp14:pctHeight>20%</wp14:pctHeight>
            </wp14:sizeRelV>
          </wp:anchor>
        </w:drawing>
      </w:r>
      <w:r w:rsidR="00543AAA">
        <w:rPr>
          <w:rFonts w:ascii="Calibri" w:hAnsi="Calibri"/>
        </w:rPr>
        <w:t xml:space="preserve">Carry </w:t>
      </w:r>
      <w:r>
        <w:rPr>
          <w:rFonts w:ascii="Calibri" w:hAnsi="Calibri"/>
        </w:rPr>
        <w:t>to 10#</w:t>
      </w:r>
      <w:r>
        <w:rPr>
          <w:rFonts w:ascii="Calibri" w:hAnsi="Calibri"/>
        </w:rPr>
        <w:tab/>
      </w:r>
      <w:r>
        <w:rPr>
          <w:rFonts w:ascii="Calibri" w:hAnsi="Calibri"/>
        </w:rPr>
        <w:tab/>
      </w:r>
      <w:r w:rsidRPr="0022383F">
        <w:rPr>
          <w:rFonts w:asciiTheme="minorHAnsi" w:hAnsiTheme="minorHAnsi"/>
          <w:u w:val="single"/>
        </w:rPr>
        <w:sym w:font="Wingdings" w:char="F0FC"/>
      </w:r>
    </w:p>
    <w:p w14:paraId="31B407E9" w14:textId="6688480E" w:rsidR="00543AAA" w:rsidRDefault="00CE6064" w:rsidP="00543AAA">
      <w:pPr>
        <w:rPr>
          <w:rFonts w:asciiTheme="minorHAnsi" w:hAnsiTheme="minorHAnsi"/>
          <w:u w:val="single"/>
        </w:rPr>
      </w:pPr>
      <w:r>
        <w:rPr>
          <w:rFonts w:ascii="Calibri" w:hAnsi="Calibri"/>
        </w:rPr>
        <w:t xml:space="preserve">Carry to </w:t>
      </w:r>
      <w:r w:rsidR="00543AAA">
        <w:rPr>
          <w:rFonts w:ascii="Calibri" w:hAnsi="Calibri"/>
        </w:rPr>
        <w:t>11-20 #</w:t>
      </w:r>
      <w:r w:rsidR="00543AAA">
        <w:rPr>
          <w:rFonts w:ascii="Calibri" w:hAnsi="Calibri"/>
        </w:rPr>
        <w:tab/>
      </w:r>
      <w:r w:rsidR="00543AAA">
        <w:rPr>
          <w:rFonts w:ascii="Calibri" w:hAnsi="Calibri"/>
        </w:rPr>
        <w:tab/>
      </w:r>
      <w:r w:rsidRPr="0022383F">
        <w:rPr>
          <w:rFonts w:asciiTheme="minorHAnsi" w:hAnsiTheme="minorHAnsi"/>
          <w:u w:val="single"/>
        </w:rPr>
        <w:sym w:font="Wingdings" w:char="F0FC"/>
      </w:r>
    </w:p>
    <w:p w14:paraId="73195CEB" w14:textId="4AAD025A" w:rsidR="00543AAA" w:rsidRDefault="00543AAA" w:rsidP="00543AAA">
      <w:pPr>
        <w:rPr>
          <w:rFonts w:ascii="Calibri" w:hAnsi="Calibri"/>
        </w:rPr>
      </w:pPr>
      <w:r w:rsidRPr="00C174C9">
        <w:rPr>
          <w:rFonts w:ascii="Calibri" w:hAnsi="Calibri"/>
        </w:rPr>
        <w:t>Carry 21-50 #</w:t>
      </w:r>
      <w:r w:rsidR="00CE6064">
        <w:rPr>
          <w:rFonts w:ascii="Calibri" w:hAnsi="Calibri"/>
        </w:rPr>
        <w:tab/>
      </w:r>
      <w:r w:rsidR="00CE6064">
        <w:rPr>
          <w:rFonts w:ascii="Calibri" w:hAnsi="Calibri"/>
        </w:rPr>
        <w:tab/>
      </w:r>
      <w:r w:rsidR="00CE6064">
        <w:rPr>
          <w:rFonts w:ascii="Calibri" w:hAnsi="Calibri"/>
        </w:rPr>
        <w:tab/>
      </w:r>
      <w:r w:rsidR="00CE6064" w:rsidRPr="0022383F">
        <w:rPr>
          <w:rFonts w:asciiTheme="minorHAnsi" w:hAnsiTheme="minorHAnsi"/>
          <w:u w:val="single"/>
        </w:rPr>
        <w:sym w:font="Wingdings" w:char="F0FC"/>
      </w:r>
    </w:p>
    <w:p w14:paraId="5EDFB925" w14:textId="5BDB0C81" w:rsidR="00543AAA" w:rsidRDefault="00CE6064" w:rsidP="00543AAA">
      <w:pPr>
        <w:rPr>
          <w:rFonts w:ascii="Calibri" w:hAnsi="Calibri"/>
        </w:rPr>
      </w:pPr>
      <w:r w:rsidRPr="00C174C9">
        <w:rPr>
          <w:rFonts w:ascii="Calibri" w:hAnsi="Calibri"/>
        </w:rPr>
        <w:t>Carry over 50 #</w:t>
      </w:r>
      <w:r>
        <w:rPr>
          <w:rFonts w:ascii="Calibri" w:hAnsi="Calibri"/>
        </w:rPr>
        <w:tab/>
      </w:r>
      <w:r>
        <w:rPr>
          <w:rFonts w:ascii="Calibri" w:hAnsi="Calibri"/>
        </w:rPr>
        <w:tab/>
      </w:r>
      <w:r>
        <w:rPr>
          <w:rFonts w:ascii="Calibri" w:hAnsi="Calibri"/>
        </w:rPr>
        <w:tab/>
      </w:r>
      <w:r w:rsidRPr="0022383F">
        <w:rPr>
          <w:rFonts w:asciiTheme="minorHAnsi" w:hAnsiTheme="minorHAnsi"/>
          <w:u w:val="single"/>
        </w:rPr>
        <w:sym w:font="Wingdings" w:char="F0FC"/>
      </w:r>
    </w:p>
    <w:p w14:paraId="54CA2972" w14:textId="0FCB4F04" w:rsidR="002C606E" w:rsidRPr="00C174C9" w:rsidRDefault="002C606E" w:rsidP="00D74205">
      <w:pPr>
        <w:pStyle w:val="BodyText"/>
        <w:spacing w:before="0pt"/>
        <w:rPr>
          <w:rFonts w:ascii="Calibri" w:hAnsi="Calibri"/>
          <w:sz w:val="20"/>
        </w:rPr>
        <w:sectPr w:rsidR="002C606E" w:rsidRPr="00C174C9" w:rsidSect="00171FD2">
          <w:endnotePr>
            <w:numFmt w:val="decimal"/>
          </w:endnotePr>
          <w:type w:val="continuous"/>
          <w:pgSz w:w="612pt" w:h="792pt" w:code="1"/>
          <w:pgMar w:top="57.60pt" w:right="54pt" w:bottom="27pt" w:left="54pt" w:header="36pt" w:footer="36pt" w:gutter="0pt"/>
          <w:cols w:space="36pt"/>
          <w:noEndnote/>
          <w:titlePg/>
        </w:sectPr>
      </w:pPr>
      <w:r w:rsidRPr="00C174C9">
        <w:rPr>
          <w:rFonts w:ascii="Calibri" w:hAnsi="Calibri"/>
          <w:sz w:val="20"/>
        </w:rPr>
        <w:t xml:space="preserve"> </w:t>
      </w:r>
    </w:p>
    <w:p w14:paraId="36A2558C" w14:textId="77777777" w:rsidR="00CE6064" w:rsidRDefault="00CE6064" w:rsidP="00CE6064">
      <w:pPr>
        <w:pStyle w:val="BodyText"/>
        <w:spacing w:before="0pt"/>
        <w:ind w:start="-18pt"/>
        <w:rPr>
          <w:rFonts w:ascii="Calibri" w:hAnsi="Calibri"/>
          <w:b/>
          <w:sz w:val="20"/>
        </w:rPr>
      </w:pPr>
    </w:p>
    <w:p w14:paraId="6AA4E3C3" w14:textId="0CB89BC7" w:rsidR="002C606E" w:rsidRPr="00C174C9" w:rsidRDefault="002C606E" w:rsidP="00CE6064">
      <w:pPr>
        <w:pStyle w:val="BodyText"/>
        <w:spacing w:before="0pt"/>
        <w:ind w:start="-18pt"/>
        <w:rPr>
          <w:rFonts w:ascii="Calibri" w:hAnsi="Calibri"/>
          <w:sz w:val="20"/>
        </w:rPr>
      </w:pPr>
      <w:r w:rsidRPr="00C174C9">
        <w:rPr>
          <w:rFonts w:ascii="Calibri" w:hAnsi="Calibri"/>
          <w:b/>
          <w:sz w:val="20"/>
        </w:rPr>
        <w:t>Working Environment:</w:t>
      </w:r>
      <w:r w:rsidRPr="00C174C9">
        <w:rPr>
          <w:rFonts w:ascii="Calibri" w:hAnsi="Calibri"/>
          <w:sz w:val="20"/>
        </w:rPr>
        <w:t xml:space="preserve">  There are many settings in which the nursing student will experience, i.e., hospital, nursing home, public health, school setting, above which is in a hospital or nursing home setting.  In that environment there is usually a nursing station area with patient rooms surrounding the area.  The flooring often varies.  This is an active, busy position requiring the ability to keep track of a large number of activities at a time.</w:t>
      </w:r>
    </w:p>
    <w:p w14:paraId="52C29884" w14:textId="77777777" w:rsidR="002C606E" w:rsidRPr="00C174C9" w:rsidRDefault="002C606E" w:rsidP="00D74205">
      <w:pPr>
        <w:pStyle w:val="BodyText"/>
        <w:spacing w:before="0pt"/>
        <w:rPr>
          <w:rFonts w:ascii="Calibri" w:hAnsi="Calibri"/>
          <w:sz w:val="20"/>
        </w:rPr>
      </w:pPr>
    </w:p>
    <w:p w14:paraId="0E61D048" w14:textId="77777777" w:rsidR="002C606E" w:rsidRPr="00C174C9" w:rsidRDefault="002C606E" w:rsidP="00CE6064">
      <w:pPr>
        <w:pStyle w:val="BodyText"/>
        <w:spacing w:before="0pt"/>
        <w:ind w:start="0.50pt"/>
        <w:rPr>
          <w:rFonts w:ascii="Calibri" w:hAnsi="Calibri"/>
          <w:sz w:val="20"/>
        </w:rPr>
      </w:pPr>
      <w:r w:rsidRPr="00C174C9">
        <w:rPr>
          <w:rFonts w:ascii="Calibri" w:hAnsi="Calibri"/>
          <w:b/>
          <w:sz w:val="20"/>
        </w:rPr>
        <w:t>Essential functions</w:t>
      </w:r>
      <w:r w:rsidRPr="00C174C9">
        <w:rPr>
          <w:rFonts w:ascii="Calibri" w:hAnsi="Calibri"/>
          <w:sz w:val="20"/>
        </w:rPr>
        <w:t xml:space="preserve"> necessary for this program include the use of the senses to gather information, i.e., color changes in the skin, hearing heart and lung sounds through a stethoscope, palpating pulses, and feeling heat/cold skin.  Will require the use of speech, reading, and writing to communicate with ability to synthesize information from a variety of sources and apply it in making decisions regarding client care.  Must have emotional stability and flexibility to function effectively in situations of stress while placing client needs first.</w:t>
      </w:r>
    </w:p>
    <w:p w14:paraId="598002D7" w14:textId="77777777" w:rsidR="002C606E" w:rsidRPr="00C174C9" w:rsidRDefault="002C606E" w:rsidP="00CE6064">
      <w:pPr>
        <w:pStyle w:val="BodyText"/>
        <w:spacing w:before="0pt"/>
        <w:ind w:start="0.50pt"/>
        <w:rPr>
          <w:rFonts w:ascii="Calibri" w:hAnsi="Calibri"/>
          <w:sz w:val="20"/>
        </w:rPr>
      </w:pPr>
    </w:p>
    <w:p w14:paraId="1EF9E426" w14:textId="77777777" w:rsidR="002C606E" w:rsidRPr="00C174C9" w:rsidRDefault="002C606E" w:rsidP="00CE6064">
      <w:pPr>
        <w:pStyle w:val="BodyText"/>
        <w:spacing w:before="0pt"/>
        <w:ind w:start="0.50pt"/>
        <w:rPr>
          <w:rFonts w:ascii="Calibri" w:hAnsi="Calibri"/>
          <w:sz w:val="20"/>
        </w:rPr>
      </w:pPr>
      <w:r w:rsidRPr="00C174C9">
        <w:rPr>
          <w:rFonts w:ascii="Calibri" w:hAnsi="Calibri"/>
          <w:b/>
          <w:sz w:val="20"/>
        </w:rPr>
        <w:t>This job may be modified:</w:t>
      </w:r>
      <w:r w:rsidRPr="00C174C9">
        <w:rPr>
          <w:rFonts w:ascii="Calibri" w:hAnsi="Calibri"/>
          <w:sz w:val="20"/>
        </w:rPr>
        <w:t xml:space="preserve">  Yes  </w:t>
      </w:r>
      <w:r w:rsidRPr="00C174C9">
        <w:rPr>
          <w:rFonts w:ascii="Calibri" w:hAnsi="Calibri"/>
          <w:b/>
          <w:sz w:val="20"/>
          <w:u w:val="single"/>
        </w:rPr>
        <w:sym w:font="Wingdings" w:char="F0FC"/>
      </w:r>
      <w:r w:rsidRPr="00C174C9">
        <w:rPr>
          <w:rFonts w:ascii="Calibri" w:hAnsi="Calibri"/>
          <w:b/>
          <w:sz w:val="20"/>
        </w:rPr>
        <w:t xml:space="preserve"> </w:t>
      </w:r>
      <w:r w:rsidRPr="00C174C9">
        <w:rPr>
          <w:rFonts w:ascii="Calibri" w:hAnsi="Calibri"/>
          <w:sz w:val="20"/>
        </w:rPr>
        <w:t xml:space="preserve">  No:  __   During each shift the nursing students are assigned to perform patient care, which includes medication administration and direct care functions.  Lifting assistance is usually available for items which are too heavy for one person. A person in this position could be relieved of emergency response duties, but would have to be prepared to administer emergency care if other personnel are not available to do so.  Please be specific regarding any restrictions or modifications required.</w:t>
      </w:r>
    </w:p>
    <w:p w14:paraId="73B24AD0" w14:textId="77777777" w:rsidR="002C606E" w:rsidRPr="00C174C9" w:rsidRDefault="002C606E" w:rsidP="00CE6064">
      <w:pPr>
        <w:ind w:start="0.50pt"/>
        <w:jc w:val="both"/>
        <w:rPr>
          <w:rFonts w:ascii="Calibri" w:hAnsi="Calibri"/>
        </w:rPr>
      </w:pPr>
    </w:p>
    <w:p w14:paraId="19ECF292" w14:textId="77777777" w:rsidR="002C606E" w:rsidRPr="00C174C9" w:rsidRDefault="002C606E" w:rsidP="00CE6064">
      <w:pPr>
        <w:pStyle w:val="Footer"/>
        <w:tabs>
          <w:tab w:val="clear" w:pos="216pt"/>
          <w:tab w:val="clear" w:pos="432pt"/>
          <w:tab w:val="end" w:pos="468pt"/>
        </w:tabs>
        <w:ind w:start="0.50pt"/>
        <w:jc w:val="both"/>
        <w:rPr>
          <w:rFonts w:ascii="Calibri" w:hAnsi="Calibri"/>
        </w:rPr>
      </w:pPr>
      <w:r w:rsidRPr="00C174C9">
        <w:rPr>
          <w:rFonts w:ascii="Calibri" w:hAnsi="Calibri"/>
        </w:rPr>
        <w:t>G:\ADN\Handbook\Job Analysis.doc</w:t>
      </w:r>
      <w:r w:rsidRPr="00C174C9">
        <w:rPr>
          <w:rFonts w:ascii="Calibri" w:hAnsi="Calibri"/>
        </w:rPr>
        <w:tab/>
      </w:r>
    </w:p>
    <w:p w14:paraId="322278D2" w14:textId="77777777" w:rsidR="002C606E" w:rsidRPr="00C174C9" w:rsidRDefault="002C606E" w:rsidP="00CE6064">
      <w:pPr>
        <w:pStyle w:val="Footer"/>
        <w:tabs>
          <w:tab w:val="clear" w:pos="216pt"/>
          <w:tab w:val="clear" w:pos="432pt"/>
          <w:tab w:val="end" w:pos="468pt"/>
        </w:tabs>
        <w:ind w:start="0.50pt"/>
        <w:jc w:val="both"/>
        <w:rPr>
          <w:rFonts w:ascii="Calibri" w:hAnsi="Calibri"/>
        </w:rPr>
      </w:pPr>
      <w:r w:rsidRPr="00C174C9">
        <w:rPr>
          <w:rFonts w:ascii="Calibri" w:hAnsi="Calibri"/>
        </w:rPr>
        <w:t xml:space="preserve">Re-created 8/26/99 by </w:t>
      </w:r>
      <w:proofErr w:type="spellStart"/>
      <w:r w:rsidRPr="00C174C9">
        <w:rPr>
          <w:rFonts w:ascii="Calibri" w:hAnsi="Calibri"/>
        </w:rPr>
        <w:t>eym</w:t>
      </w:r>
      <w:proofErr w:type="spellEnd"/>
      <w:r w:rsidRPr="00C174C9">
        <w:rPr>
          <w:rFonts w:ascii="Calibri" w:hAnsi="Calibri"/>
        </w:rPr>
        <w:t xml:space="preserve"> from document signed, “Debra Stearns BSN, MS.</w:t>
      </w:r>
    </w:p>
    <w:p w14:paraId="6F81E973" w14:textId="77777777" w:rsidR="002C606E" w:rsidRDefault="002C606E" w:rsidP="00CE6064">
      <w:pPr>
        <w:pStyle w:val="Heading3"/>
        <w:tabs>
          <w:tab w:val="start" w:pos="258.75pt"/>
        </w:tabs>
        <w:ind w:start="0.50pt"/>
        <w:jc w:val="both"/>
      </w:pPr>
    </w:p>
    <w:p w14:paraId="65E5E6D2" w14:textId="77777777" w:rsidR="006D203E" w:rsidRPr="00C174C9" w:rsidRDefault="00005E5F" w:rsidP="00CE6064">
      <w:pPr>
        <w:pStyle w:val="Heading3"/>
        <w:ind w:start="0.50pt"/>
      </w:pPr>
      <w:r w:rsidRPr="002C606E">
        <w:br w:type="page"/>
      </w:r>
      <w:r w:rsidR="0031020C" w:rsidRPr="00D86634">
        <w:lastRenderedPageBreak/>
        <w:t>APPENDIX II</w:t>
      </w:r>
      <w:r w:rsidR="00122264" w:rsidRPr="00D86634">
        <w:t>I</w:t>
      </w:r>
    </w:p>
    <w:p w14:paraId="3FD504D8" w14:textId="77777777" w:rsidR="0031020C" w:rsidRPr="00E852CC" w:rsidRDefault="00122264" w:rsidP="007D0832">
      <w:pPr>
        <w:jc w:val="center"/>
        <w:rPr>
          <w:rFonts w:ascii="Calibri" w:hAnsi="Calibri"/>
          <w:b/>
          <w:sz w:val="24"/>
        </w:rPr>
      </w:pPr>
      <w:r w:rsidRPr="00E852CC">
        <w:rPr>
          <w:rFonts w:ascii="Calibri" w:hAnsi="Calibri"/>
          <w:b/>
          <w:sz w:val="24"/>
        </w:rPr>
        <w:t>APPLICATION FOR LICENSURE</w:t>
      </w:r>
      <w:r w:rsidR="00E852CC">
        <w:rPr>
          <w:rFonts w:ascii="Calibri" w:hAnsi="Calibri"/>
          <w:b/>
          <w:sz w:val="24"/>
        </w:rPr>
        <w:t xml:space="preserve"> </w:t>
      </w:r>
      <w:r w:rsidRPr="00E852CC">
        <w:rPr>
          <w:rFonts w:ascii="Calibri" w:hAnsi="Calibri"/>
          <w:b/>
          <w:sz w:val="24"/>
        </w:rPr>
        <w:t>AS A RE</w:t>
      </w:r>
      <w:r w:rsidR="0031020C" w:rsidRPr="00E852CC">
        <w:rPr>
          <w:rFonts w:ascii="Calibri" w:hAnsi="Calibri"/>
          <w:b/>
          <w:sz w:val="24"/>
        </w:rPr>
        <w:t>GISTERED NURS</w:t>
      </w:r>
      <w:r w:rsidRPr="00E852CC">
        <w:rPr>
          <w:rFonts w:ascii="Calibri" w:hAnsi="Calibri"/>
          <w:b/>
          <w:sz w:val="24"/>
        </w:rPr>
        <w:t>E</w:t>
      </w:r>
    </w:p>
    <w:p w14:paraId="6A27A44A" w14:textId="77777777" w:rsidR="005F693A" w:rsidRPr="00C174C9" w:rsidRDefault="005F693A" w:rsidP="00D74205">
      <w:pPr>
        <w:jc w:val="both"/>
        <w:rPr>
          <w:rFonts w:ascii="Calibri" w:hAnsi="Calibri" w:cs="Arial"/>
        </w:rPr>
      </w:pPr>
    </w:p>
    <w:p w14:paraId="0DD69236" w14:textId="77777777" w:rsidR="00022EC0" w:rsidRPr="00C174C9" w:rsidRDefault="00022EC0" w:rsidP="00D74205">
      <w:pPr>
        <w:pStyle w:val="Title1"/>
        <w:jc w:val="both"/>
        <w:rPr>
          <w:rFonts w:ascii="Calibri" w:hAnsi="Calibri" w:cs="Arial"/>
          <w:sz w:val="20"/>
          <w:szCs w:val="20"/>
          <w:u w:val="none"/>
          <w:lang w:val="en-US"/>
        </w:rPr>
      </w:pPr>
      <w:r w:rsidRPr="00C174C9">
        <w:rPr>
          <w:rFonts w:ascii="Calibri" w:hAnsi="Calibri" w:cs="Arial"/>
          <w:sz w:val="20"/>
          <w:szCs w:val="20"/>
          <w:u w:val="none"/>
        </w:rPr>
        <w:t>ELIGIBILITY TO WRITE THE NATIONAL LICENSING EXAM FOR REGISTERED NURSES</w:t>
      </w:r>
      <w:r w:rsidR="00DC6B7A" w:rsidRPr="00C174C9">
        <w:rPr>
          <w:rFonts w:ascii="Calibri" w:hAnsi="Calibri" w:cs="Arial"/>
          <w:sz w:val="20"/>
          <w:szCs w:val="20"/>
          <w:u w:val="none"/>
          <w:lang w:val="en-US"/>
        </w:rPr>
        <w:t>:</w:t>
      </w:r>
    </w:p>
    <w:p w14:paraId="7BB3E799" w14:textId="77777777" w:rsidR="00022EC0" w:rsidRPr="00C174C9" w:rsidRDefault="00022EC0" w:rsidP="00D74205">
      <w:pPr>
        <w:tabs>
          <w:tab w:val="start" w:pos="36pt"/>
          <w:tab w:val="start" w:leader="dot" w:pos="288pt"/>
          <w:tab w:val="start" w:leader="dot" w:pos="384pt"/>
        </w:tabs>
        <w:jc w:val="both"/>
        <w:rPr>
          <w:rFonts w:ascii="Calibri" w:hAnsi="Calibri" w:cs="Arial"/>
          <w:b/>
        </w:rPr>
      </w:pPr>
    </w:p>
    <w:p w14:paraId="3FC8CB73" w14:textId="77777777" w:rsidR="00022EC0" w:rsidRPr="00C174C9" w:rsidRDefault="00022EC0" w:rsidP="00D74205">
      <w:pPr>
        <w:pStyle w:val="BodyBlack"/>
        <w:jc w:val="both"/>
        <w:rPr>
          <w:rFonts w:ascii="Calibri" w:hAnsi="Calibri" w:cs="Arial"/>
          <w:sz w:val="20"/>
          <w:szCs w:val="20"/>
        </w:rPr>
      </w:pPr>
      <w:r w:rsidRPr="00C174C9">
        <w:rPr>
          <w:rFonts w:ascii="Calibri" w:hAnsi="Calibri" w:cs="Arial"/>
          <w:b/>
          <w:sz w:val="20"/>
          <w:szCs w:val="20"/>
        </w:rPr>
        <w:t>Registered Nurses are licensed by the State of Washington.  In order to be eligible to write the licensing exam, students must</w:t>
      </w:r>
      <w:r w:rsidR="00283CB1">
        <w:rPr>
          <w:rFonts w:ascii="Calibri" w:hAnsi="Calibri" w:cs="Arial"/>
          <w:b/>
          <w:sz w:val="20"/>
          <w:szCs w:val="20"/>
          <w:lang w:val="en-US"/>
        </w:rPr>
        <w:t xml:space="preserve"> g</w:t>
      </w:r>
      <w:proofErr w:type="spellStart"/>
      <w:r w:rsidR="00283CB1">
        <w:rPr>
          <w:rFonts w:ascii="Calibri" w:hAnsi="Calibri" w:cs="Arial"/>
          <w:sz w:val="20"/>
          <w:szCs w:val="20"/>
        </w:rPr>
        <w:t>raduate</w:t>
      </w:r>
      <w:proofErr w:type="spellEnd"/>
      <w:r w:rsidR="00283CB1">
        <w:rPr>
          <w:rFonts w:ascii="Calibri" w:hAnsi="Calibri" w:cs="Arial"/>
          <w:sz w:val="20"/>
          <w:szCs w:val="20"/>
        </w:rPr>
        <w:t xml:space="preserve"> from a </w:t>
      </w:r>
      <w:r w:rsidR="00283CB1">
        <w:rPr>
          <w:rFonts w:ascii="Calibri" w:hAnsi="Calibri" w:cs="Arial"/>
          <w:sz w:val="20"/>
          <w:szCs w:val="20"/>
          <w:lang w:val="en-US"/>
        </w:rPr>
        <w:t>s</w:t>
      </w:r>
      <w:proofErr w:type="spellStart"/>
      <w:r w:rsidRPr="00C174C9">
        <w:rPr>
          <w:rFonts w:ascii="Calibri" w:hAnsi="Calibri" w:cs="Arial"/>
          <w:sz w:val="20"/>
          <w:szCs w:val="20"/>
        </w:rPr>
        <w:t>tate</w:t>
      </w:r>
      <w:proofErr w:type="spellEnd"/>
      <w:r w:rsidRPr="00C174C9">
        <w:rPr>
          <w:rFonts w:ascii="Calibri" w:hAnsi="Calibri" w:cs="Arial"/>
          <w:sz w:val="20"/>
          <w:szCs w:val="20"/>
        </w:rPr>
        <w:t>-accredited nursing school.</w:t>
      </w:r>
    </w:p>
    <w:p w14:paraId="1531BFCA" w14:textId="77777777" w:rsidR="00022EC0" w:rsidRPr="00C174C9" w:rsidRDefault="00022EC0" w:rsidP="00D74205">
      <w:pPr>
        <w:pStyle w:val="BodyBlack"/>
        <w:jc w:val="both"/>
        <w:rPr>
          <w:rFonts w:ascii="Calibri" w:hAnsi="Calibri" w:cs="Arial"/>
          <w:sz w:val="20"/>
          <w:szCs w:val="20"/>
        </w:rPr>
      </w:pPr>
    </w:p>
    <w:p w14:paraId="30976706" w14:textId="77777777" w:rsidR="00022EC0" w:rsidRPr="00C174C9" w:rsidRDefault="00022EC0" w:rsidP="00D74205">
      <w:pPr>
        <w:pStyle w:val="BodyBlack"/>
        <w:jc w:val="both"/>
        <w:rPr>
          <w:rFonts w:ascii="Calibri" w:hAnsi="Calibri" w:cs="Arial"/>
          <w:sz w:val="20"/>
          <w:szCs w:val="20"/>
        </w:rPr>
      </w:pPr>
      <w:r w:rsidRPr="00C174C9">
        <w:rPr>
          <w:rFonts w:ascii="Calibri" w:hAnsi="Calibri" w:cs="Arial"/>
          <w:sz w:val="20"/>
          <w:szCs w:val="20"/>
        </w:rPr>
        <w:t xml:space="preserve">Applicants must file their intent to take the exam 60 days prior to the expected date with a form supplied by the Associate Dean for Nursing.  The exam fees must be paid at the same time.  </w:t>
      </w:r>
    </w:p>
    <w:p w14:paraId="3B582553" w14:textId="77777777" w:rsidR="00022EC0" w:rsidRPr="00C174C9" w:rsidRDefault="00022EC0" w:rsidP="00D74205">
      <w:pPr>
        <w:pStyle w:val="BodyBlack"/>
        <w:jc w:val="both"/>
        <w:rPr>
          <w:rFonts w:ascii="Calibri" w:hAnsi="Calibri" w:cs="Arial"/>
          <w:sz w:val="20"/>
          <w:szCs w:val="20"/>
        </w:rPr>
      </w:pPr>
    </w:p>
    <w:p w14:paraId="3F9CBA51" w14:textId="77777777" w:rsidR="00022EC0" w:rsidRPr="00C174C9" w:rsidRDefault="00022EC0" w:rsidP="00D74205">
      <w:pPr>
        <w:pStyle w:val="BodyBlack"/>
        <w:jc w:val="both"/>
        <w:rPr>
          <w:rFonts w:ascii="Calibri" w:hAnsi="Calibri" w:cs="Arial"/>
          <w:sz w:val="20"/>
          <w:szCs w:val="20"/>
        </w:rPr>
      </w:pPr>
      <w:r w:rsidRPr="00C174C9">
        <w:rPr>
          <w:rFonts w:ascii="Calibri" w:hAnsi="Calibri" w:cs="Arial"/>
          <w:sz w:val="20"/>
          <w:szCs w:val="20"/>
        </w:rPr>
        <w:t>Graduating students must answer the following questions, which are excerpted from the Nursing Practice Law:</w:t>
      </w:r>
    </w:p>
    <w:p w14:paraId="7AA4951B" w14:textId="77777777" w:rsidR="00022EC0" w:rsidRPr="00C174C9" w:rsidRDefault="00022EC0" w:rsidP="00D74205">
      <w:pPr>
        <w:tabs>
          <w:tab w:val="start" w:pos="24pt"/>
          <w:tab w:val="start" w:leader="dot" w:pos="288pt"/>
          <w:tab w:val="start" w:leader="dot" w:pos="384pt"/>
        </w:tabs>
        <w:jc w:val="both"/>
        <w:rPr>
          <w:rFonts w:ascii="Calibri" w:hAnsi="Calibri" w:cs="Arial"/>
        </w:rPr>
      </w:pPr>
    </w:p>
    <w:p w14:paraId="16F92B4A" w14:textId="77777777" w:rsidR="00022EC0" w:rsidRPr="00C174C9" w:rsidRDefault="00022EC0" w:rsidP="00D74205">
      <w:pPr>
        <w:tabs>
          <w:tab w:val="start" w:pos="24pt"/>
        </w:tabs>
        <w:ind w:start="24pt" w:hanging="24pt"/>
        <w:jc w:val="both"/>
        <w:rPr>
          <w:rFonts w:ascii="Calibri" w:hAnsi="Calibri" w:cs="Arial"/>
        </w:rPr>
      </w:pPr>
      <w:r w:rsidRPr="00C174C9">
        <w:rPr>
          <w:rFonts w:ascii="Calibri" w:hAnsi="Calibri" w:cs="Arial"/>
        </w:rPr>
        <w:t xml:space="preserve">1. </w:t>
      </w:r>
      <w:r w:rsidRPr="00C174C9">
        <w:rPr>
          <w:rFonts w:ascii="Calibri" w:hAnsi="Calibri" w:cs="Arial"/>
        </w:rPr>
        <w:tab/>
        <w:t>Do you have a medical condition, which in any way impairs or limits your ability to practice your profession with reasonable skill and safety?  If yes, please explain.</w:t>
      </w:r>
    </w:p>
    <w:p w14:paraId="6FFE80BC" w14:textId="77777777" w:rsidR="00022EC0" w:rsidRPr="00C174C9" w:rsidRDefault="00022EC0" w:rsidP="00D74205">
      <w:pPr>
        <w:tabs>
          <w:tab w:val="start" w:pos="24pt"/>
        </w:tabs>
        <w:ind w:start="24pt" w:hanging="24pt"/>
        <w:jc w:val="both"/>
        <w:rPr>
          <w:rFonts w:ascii="Calibri" w:hAnsi="Calibri" w:cs="Arial"/>
        </w:rPr>
      </w:pPr>
    </w:p>
    <w:p w14:paraId="119D97BF" w14:textId="77777777" w:rsidR="00022EC0" w:rsidRPr="00C174C9" w:rsidRDefault="00022EC0" w:rsidP="00D74205">
      <w:pPr>
        <w:tabs>
          <w:tab w:val="start" w:pos="24pt"/>
        </w:tabs>
        <w:ind w:start="24pt" w:hanging="24pt"/>
        <w:jc w:val="both"/>
        <w:rPr>
          <w:rFonts w:ascii="Calibri" w:hAnsi="Calibri" w:cs="Arial"/>
        </w:rPr>
      </w:pPr>
      <w:r w:rsidRPr="00C174C9">
        <w:rPr>
          <w:rFonts w:ascii="Calibri" w:hAnsi="Calibri" w:cs="Arial"/>
          <w:b/>
        </w:rPr>
        <w:tab/>
        <w:t xml:space="preserve">“Medical condition” </w:t>
      </w:r>
      <w:r w:rsidRPr="00C174C9">
        <w:rPr>
          <w:rFonts w:ascii="Calibri" w:hAnsi="Calibri" w:cs="Arial"/>
        </w:rPr>
        <w:t>includes physiological conditions or disorders, such as, but not limited to orthopedic, visual, speech, and hearing impairments, cerebral palsy, epilepsy, muscular dystrophy, multiple sclerosis, cancer, heart disease, diabetes, mental retardation, emotional or mental illness, learning disabilities, HIV disease, tuberculosis, drug addiction, and alcoholism.</w:t>
      </w:r>
    </w:p>
    <w:p w14:paraId="65D34025" w14:textId="77777777" w:rsidR="00022EC0" w:rsidRPr="00C174C9" w:rsidRDefault="00022EC0" w:rsidP="00D74205">
      <w:pPr>
        <w:tabs>
          <w:tab w:val="start" w:pos="24pt"/>
        </w:tabs>
        <w:ind w:start="24pt" w:hanging="24pt"/>
        <w:jc w:val="both"/>
        <w:rPr>
          <w:rFonts w:ascii="Calibri" w:hAnsi="Calibri" w:cs="Arial"/>
        </w:rPr>
      </w:pPr>
    </w:p>
    <w:p w14:paraId="7450A966" w14:textId="77777777" w:rsidR="00022EC0" w:rsidRPr="00C174C9" w:rsidRDefault="00022EC0" w:rsidP="00D74205">
      <w:pPr>
        <w:tabs>
          <w:tab w:val="start" w:pos="54pt"/>
          <w:tab w:val="start" w:pos="72pt"/>
        </w:tabs>
        <w:ind w:start="54pt" w:hanging="30pt"/>
        <w:jc w:val="both"/>
        <w:rPr>
          <w:rFonts w:ascii="Calibri" w:hAnsi="Calibri" w:cs="Arial"/>
        </w:rPr>
      </w:pPr>
      <w:r w:rsidRPr="00C174C9">
        <w:rPr>
          <w:rFonts w:ascii="Calibri" w:hAnsi="Calibri" w:cs="Arial"/>
        </w:rPr>
        <w:t>1a.</w:t>
      </w:r>
      <w:r w:rsidRPr="00C174C9">
        <w:rPr>
          <w:rFonts w:ascii="Calibri" w:hAnsi="Calibri" w:cs="Arial"/>
        </w:rPr>
        <w:tab/>
        <w:t>If you answered “yes” to question 1, please explain whether and how the limitations or impairments caused by your medical condition are reduced or eliminated because you received ongoing treatment (with or without medications).</w:t>
      </w:r>
    </w:p>
    <w:p w14:paraId="557FA5B7" w14:textId="77777777" w:rsidR="00986E2F" w:rsidRPr="00C174C9" w:rsidRDefault="00986E2F" w:rsidP="00D74205">
      <w:pPr>
        <w:tabs>
          <w:tab w:val="start" w:pos="54pt"/>
          <w:tab w:val="start" w:pos="72pt"/>
        </w:tabs>
        <w:ind w:start="54pt" w:hanging="30pt"/>
        <w:jc w:val="both"/>
        <w:rPr>
          <w:rFonts w:ascii="Calibri" w:hAnsi="Calibri" w:cs="Arial"/>
        </w:rPr>
      </w:pPr>
    </w:p>
    <w:p w14:paraId="1D053A78" w14:textId="77777777" w:rsidR="00022EC0" w:rsidRPr="00C174C9" w:rsidRDefault="00022EC0" w:rsidP="00D74205">
      <w:pPr>
        <w:tabs>
          <w:tab w:val="start" w:pos="24pt"/>
          <w:tab w:val="start" w:pos="54pt"/>
        </w:tabs>
        <w:ind w:start="54pt" w:hanging="30pt"/>
        <w:jc w:val="both"/>
        <w:rPr>
          <w:rFonts w:ascii="Calibri" w:hAnsi="Calibri" w:cs="Arial"/>
        </w:rPr>
      </w:pPr>
      <w:r w:rsidRPr="00C174C9">
        <w:rPr>
          <w:rFonts w:ascii="Calibri" w:hAnsi="Calibri" w:cs="Arial"/>
        </w:rPr>
        <w:t>1b.</w:t>
      </w:r>
      <w:r w:rsidRPr="00C174C9">
        <w:rPr>
          <w:rFonts w:ascii="Calibri" w:hAnsi="Calibri" w:cs="Arial"/>
        </w:rPr>
        <w:tab/>
        <w:t>If you answered “yes” to question 1, please explain whether and how the limitations and impairments caused by your medical condition are reduced or eliminated because of your field of practice, the setting or the manner in which you have chosen to practice.</w:t>
      </w:r>
    </w:p>
    <w:p w14:paraId="6CA0D107" w14:textId="77777777" w:rsidR="00022EC0" w:rsidRPr="00C174C9" w:rsidRDefault="00022EC0" w:rsidP="00D74205">
      <w:pPr>
        <w:tabs>
          <w:tab w:val="start" w:pos="24pt"/>
          <w:tab w:val="start" w:pos="72pt"/>
        </w:tabs>
        <w:jc w:val="both"/>
        <w:rPr>
          <w:rFonts w:ascii="Calibri" w:hAnsi="Calibri" w:cs="Arial"/>
        </w:rPr>
      </w:pPr>
    </w:p>
    <w:p w14:paraId="707FE5A9" w14:textId="77777777" w:rsidR="00022EC0" w:rsidRPr="00C174C9" w:rsidRDefault="00022EC0" w:rsidP="00D74205">
      <w:pPr>
        <w:tabs>
          <w:tab w:val="start" w:pos="24pt"/>
          <w:tab w:val="start" w:pos="72pt"/>
        </w:tabs>
        <w:jc w:val="both"/>
        <w:rPr>
          <w:rFonts w:ascii="Calibri" w:hAnsi="Calibri" w:cs="Arial"/>
          <w:i/>
        </w:rPr>
      </w:pPr>
      <w:r w:rsidRPr="00C174C9">
        <w:rPr>
          <w:rFonts w:ascii="Calibri" w:hAnsi="Calibri" w:cs="Arial"/>
          <w:i/>
        </w:rPr>
        <w:t>If you answered “yes” to question 1, the licensing authority (Board/Commission or Department as appropriate) will make an individualized assessment of the nature, the severity, and the duration of the risks associated with an ongoing medical condition, the treatment ongoing, and the factors in “1b” so as to determine whether an unrestricted license should be issued, whether conditions should be imposed or whether you are not eligible for licensure.</w:t>
      </w:r>
    </w:p>
    <w:p w14:paraId="759A88CA" w14:textId="77777777" w:rsidR="00022EC0" w:rsidRPr="00C174C9" w:rsidRDefault="00022EC0" w:rsidP="00D74205">
      <w:pPr>
        <w:tabs>
          <w:tab w:val="start" w:pos="24pt"/>
          <w:tab w:val="start" w:pos="72pt"/>
        </w:tabs>
        <w:jc w:val="both"/>
        <w:rPr>
          <w:rFonts w:ascii="Calibri" w:hAnsi="Calibri" w:cs="Arial"/>
          <w:i/>
        </w:rPr>
      </w:pPr>
    </w:p>
    <w:p w14:paraId="447EAC16" w14:textId="77777777" w:rsidR="00022EC0" w:rsidRPr="00C174C9" w:rsidRDefault="00022EC0" w:rsidP="00D74205">
      <w:pPr>
        <w:tabs>
          <w:tab w:val="start" w:pos="24pt"/>
          <w:tab w:val="start" w:pos="72pt"/>
        </w:tabs>
        <w:ind w:start="24pt" w:hanging="24pt"/>
        <w:jc w:val="both"/>
        <w:rPr>
          <w:rFonts w:ascii="Calibri" w:hAnsi="Calibri" w:cs="Arial"/>
        </w:rPr>
      </w:pPr>
      <w:r w:rsidRPr="00C174C9">
        <w:rPr>
          <w:rFonts w:ascii="Calibri" w:hAnsi="Calibri" w:cs="Arial"/>
        </w:rPr>
        <w:t>2.</w:t>
      </w:r>
      <w:r w:rsidRPr="00C174C9">
        <w:rPr>
          <w:rFonts w:ascii="Calibri" w:hAnsi="Calibri" w:cs="Arial"/>
        </w:rPr>
        <w:tab/>
        <w:t>Do you currently use chemical substance(s) in any way, which impair or limit your ability to practice your profession with reasonable skill and safety?  If yes, please explain.</w:t>
      </w:r>
    </w:p>
    <w:p w14:paraId="4A9CA7D3" w14:textId="77777777" w:rsidR="00022EC0" w:rsidRPr="00C174C9" w:rsidRDefault="00022EC0" w:rsidP="001D7855">
      <w:pPr>
        <w:numPr>
          <w:ilvl w:val="0"/>
          <w:numId w:val="26"/>
        </w:numPr>
        <w:tabs>
          <w:tab w:val="start" w:pos="24pt"/>
          <w:tab w:val="start" w:pos="72pt"/>
        </w:tabs>
        <w:jc w:val="both"/>
        <w:rPr>
          <w:rFonts w:ascii="Calibri" w:hAnsi="Calibri" w:cs="Arial"/>
        </w:rPr>
      </w:pPr>
      <w:r w:rsidRPr="00C174C9">
        <w:rPr>
          <w:rFonts w:ascii="Calibri" w:hAnsi="Calibri" w:cs="Arial"/>
          <w:b/>
        </w:rPr>
        <w:t>“Currently”</w:t>
      </w:r>
      <w:r w:rsidRPr="00C174C9">
        <w:rPr>
          <w:rFonts w:ascii="Calibri" w:hAnsi="Calibri" w:cs="Arial"/>
        </w:rPr>
        <w:t xml:space="preserve"> means recently enough so that the use of drugs may have an ongoing impact on one’s functioning as a licensee, and includes at least the past two years.</w:t>
      </w:r>
    </w:p>
    <w:p w14:paraId="76DF2FB4" w14:textId="77777777" w:rsidR="00022EC0" w:rsidRPr="00C174C9" w:rsidRDefault="00022EC0" w:rsidP="001D7855">
      <w:pPr>
        <w:numPr>
          <w:ilvl w:val="0"/>
          <w:numId w:val="26"/>
        </w:numPr>
        <w:tabs>
          <w:tab w:val="start" w:pos="24pt"/>
          <w:tab w:val="start" w:pos="72pt"/>
        </w:tabs>
        <w:jc w:val="both"/>
        <w:rPr>
          <w:rFonts w:ascii="Calibri" w:hAnsi="Calibri" w:cs="Arial"/>
        </w:rPr>
      </w:pPr>
      <w:r w:rsidRPr="00C174C9">
        <w:rPr>
          <w:rFonts w:ascii="Calibri" w:hAnsi="Calibri" w:cs="Arial"/>
          <w:b/>
        </w:rPr>
        <w:t>“Chemical substances”</w:t>
      </w:r>
      <w:r w:rsidRPr="00C174C9">
        <w:rPr>
          <w:rFonts w:ascii="Calibri" w:hAnsi="Calibri" w:cs="Arial"/>
        </w:rPr>
        <w:t xml:space="preserve"> includes alcohol, drugs or medications, </w:t>
      </w:r>
      <w:r w:rsidRPr="00C174C9">
        <w:rPr>
          <w:rFonts w:ascii="Calibri" w:hAnsi="Calibri" w:cs="Arial"/>
          <w:u w:val="single"/>
        </w:rPr>
        <w:t>including</w:t>
      </w:r>
      <w:r w:rsidRPr="00C174C9">
        <w:rPr>
          <w:rFonts w:ascii="Calibri" w:hAnsi="Calibri" w:cs="Arial"/>
        </w:rPr>
        <w:t xml:space="preserve"> those taken pursuant to a valid prescription for legitimate medical purposes and in accordance with the prescriber’s direction, as well as those used illegally.</w:t>
      </w:r>
    </w:p>
    <w:p w14:paraId="6B35F55D" w14:textId="77777777" w:rsidR="00022EC0" w:rsidRPr="00C174C9" w:rsidRDefault="00022EC0" w:rsidP="00D74205">
      <w:pPr>
        <w:tabs>
          <w:tab w:val="start" w:pos="24pt"/>
          <w:tab w:val="start" w:pos="72pt"/>
        </w:tabs>
        <w:jc w:val="both"/>
        <w:rPr>
          <w:rFonts w:ascii="Calibri" w:hAnsi="Calibri" w:cs="Arial"/>
        </w:rPr>
      </w:pPr>
    </w:p>
    <w:p w14:paraId="1012DD0F" w14:textId="77777777" w:rsidR="00022EC0" w:rsidRPr="00C174C9" w:rsidRDefault="00022EC0" w:rsidP="00D74205">
      <w:pPr>
        <w:tabs>
          <w:tab w:val="start" w:pos="24pt"/>
          <w:tab w:val="start" w:pos="72pt"/>
        </w:tabs>
        <w:ind w:start="24pt" w:hanging="24pt"/>
        <w:jc w:val="both"/>
        <w:rPr>
          <w:rFonts w:ascii="Calibri" w:hAnsi="Calibri" w:cs="Arial"/>
        </w:rPr>
      </w:pPr>
      <w:r w:rsidRPr="00C174C9">
        <w:rPr>
          <w:rFonts w:ascii="Calibri" w:hAnsi="Calibri" w:cs="Arial"/>
        </w:rPr>
        <w:t>3.</w:t>
      </w:r>
      <w:r w:rsidRPr="00C174C9">
        <w:rPr>
          <w:rFonts w:ascii="Calibri" w:hAnsi="Calibri" w:cs="Arial"/>
        </w:rPr>
        <w:tab/>
        <w:t xml:space="preserve">Have you ever been diagnosed as having or have you ever been treated for pedophilia, exhibitionism, voyeurism or </w:t>
      </w:r>
      <w:proofErr w:type="spellStart"/>
      <w:r w:rsidRPr="00C174C9">
        <w:rPr>
          <w:rFonts w:ascii="Calibri" w:hAnsi="Calibri" w:cs="Arial"/>
        </w:rPr>
        <w:t>frotteurism</w:t>
      </w:r>
      <w:proofErr w:type="spellEnd"/>
      <w:r w:rsidRPr="00C174C9">
        <w:rPr>
          <w:rFonts w:ascii="Calibri" w:hAnsi="Calibri" w:cs="Arial"/>
        </w:rPr>
        <w:t>?</w:t>
      </w:r>
    </w:p>
    <w:p w14:paraId="3EB74E0F" w14:textId="77777777" w:rsidR="00022EC0" w:rsidRPr="00C174C9" w:rsidRDefault="00022EC0" w:rsidP="00D74205">
      <w:pPr>
        <w:tabs>
          <w:tab w:val="start" w:pos="24pt"/>
          <w:tab w:val="start" w:pos="72pt"/>
        </w:tabs>
        <w:jc w:val="both"/>
        <w:rPr>
          <w:rFonts w:ascii="Calibri" w:hAnsi="Calibri" w:cs="Arial"/>
        </w:rPr>
      </w:pPr>
    </w:p>
    <w:p w14:paraId="193A657A" w14:textId="77777777" w:rsidR="00022EC0" w:rsidRPr="00C174C9" w:rsidRDefault="00022EC0" w:rsidP="00D74205">
      <w:pPr>
        <w:tabs>
          <w:tab w:val="start" w:pos="24pt"/>
          <w:tab w:val="start" w:pos="72pt"/>
        </w:tabs>
        <w:jc w:val="both"/>
        <w:rPr>
          <w:rFonts w:ascii="Calibri" w:hAnsi="Calibri" w:cs="Arial"/>
        </w:rPr>
      </w:pPr>
      <w:r w:rsidRPr="00C174C9">
        <w:rPr>
          <w:rFonts w:ascii="Calibri" w:hAnsi="Calibri" w:cs="Arial"/>
        </w:rPr>
        <w:t>4.</w:t>
      </w:r>
      <w:r w:rsidRPr="00C174C9">
        <w:rPr>
          <w:rFonts w:ascii="Calibri" w:hAnsi="Calibri" w:cs="Arial"/>
        </w:rPr>
        <w:tab/>
        <w:t>Are you currently engaged in the illegal use of controlled substances?</w:t>
      </w:r>
    </w:p>
    <w:p w14:paraId="7053AC7E" w14:textId="77777777" w:rsidR="00022EC0" w:rsidRPr="00C174C9" w:rsidRDefault="00022EC0" w:rsidP="001D7855">
      <w:pPr>
        <w:numPr>
          <w:ilvl w:val="0"/>
          <w:numId w:val="27"/>
        </w:numPr>
        <w:tabs>
          <w:tab w:val="clear" w:pos="36pt"/>
          <w:tab w:val="start" w:pos="42pt"/>
        </w:tabs>
        <w:ind w:start="42pt"/>
        <w:jc w:val="both"/>
        <w:rPr>
          <w:rFonts w:ascii="Calibri" w:hAnsi="Calibri" w:cs="Arial"/>
        </w:rPr>
      </w:pPr>
      <w:r w:rsidRPr="00C174C9">
        <w:rPr>
          <w:rFonts w:ascii="Calibri" w:hAnsi="Calibri" w:cs="Arial"/>
          <w:b/>
        </w:rPr>
        <w:t>“Currently”</w:t>
      </w:r>
      <w:r w:rsidRPr="00C174C9">
        <w:rPr>
          <w:rFonts w:ascii="Calibri" w:hAnsi="Calibri" w:cs="Arial"/>
        </w:rPr>
        <w:t xml:space="preserve"> means recently enough so that the use of drugs may have an ongoing impact on one’s functioning as a licensee, and includes at least the past two years.</w:t>
      </w:r>
    </w:p>
    <w:p w14:paraId="550D604C" w14:textId="77777777" w:rsidR="00022EC0" w:rsidRPr="00C174C9" w:rsidRDefault="00022EC0" w:rsidP="001D7855">
      <w:pPr>
        <w:numPr>
          <w:ilvl w:val="0"/>
          <w:numId w:val="27"/>
        </w:numPr>
        <w:tabs>
          <w:tab w:val="clear" w:pos="36pt"/>
          <w:tab w:val="start" w:pos="42pt"/>
        </w:tabs>
        <w:ind w:start="42pt"/>
        <w:jc w:val="both"/>
        <w:rPr>
          <w:rFonts w:ascii="Calibri" w:hAnsi="Calibri" w:cs="Arial"/>
        </w:rPr>
      </w:pPr>
      <w:r w:rsidRPr="00C174C9">
        <w:rPr>
          <w:rFonts w:ascii="Calibri" w:hAnsi="Calibri" w:cs="Arial"/>
          <w:b/>
        </w:rPr>
        <w:t>“Illegal use of controlled substances”</w:t>
      </w:r>
      <w:r w:rsidRPr="00C174C9">
        <w:rPr>
          <w:rFonts w:ascii="Calibri" w:hAnsi="Calibri" w:cs="Arial"/>
        </w:rPr>
        <w:t xml:space="preserve"> means the use of controlled substances obtained illegally (e.g., heroin, cocaine), as well as the use of legally controlled substances, not taken in accordance with the directions of a licensed healthcare practitioner.</w:t>
      </w:r>
    </w:p>
    <w:p w14:paraId="7D342DA1" w14:textId="77777777" w:rsidR="00022EC0" w:rsidRPr="00C174C9" w:rsidRDefault="00022EC0" w:rsidP="00D74205">
      <w:pPr>
        <w:tabs>
          <w:tab w:val="start" w:pos="42pt"/>
        </w:tabs>
        <w:jc w:val="both"/>
        <w:rPr>
          <w:rFonts w:ascii="Calibri" w:hAnsi="Calibri" w:cs="Arial"/>
        </w:rPr>
      </w:pPr>
    </w:p>
    <w:p w14:paraId="55C77A84" w14:textId="77777777" w:rsidR="000B3F28" w:rsidRDefault="00022EC0" w:rsidP="00D74205">
      <w:pPr>
        <w:tabs>
          <w:tab w:val="start" w:pos="42pt"/>
        </w:tabs>
        <w:jc w:val="both"/>
        <w:rPr>
          <w:rFonts w:ascii="Calibri" w:hAnsi="Calibri" w:cs="Arial"/>
        </w:rPr>
      </w:pPr>
      <w:r w:rsidRPr="00C174C9">
        <w:rPr>
          <w:rFonts w:ascii="Calibri" w:hAnsi="Calibri" w:cs="Arial"/>
        </w:rPr>
        <w:t>5.     Have you ever been convicted, entered a plea of guilty, nolo contendere or a pl</w:t>
      </w:r>
      <w:r w:rsidR="00986E2F" w:rsidRPr="00C174C9">
        <w:rPr>
          <w:rFonts w:ascii="Calibri" w:hAnsi="Calibri" w:cs="Arial"/>
        </w:rPr>
        <w:t>ea</w:t>
      </w:r>
      <w:r w:rsidR="000B3F28">
        <w:rPr>
          <w:rFonts w:ascii="Calibri" w:hAnsi="Calibri" w:cs="Arial"/>
        </w:rPr>
        <w:t xml:space="preserve">, </w:t>
      </w:r>
      <w:r w:rsidR="00986E2F" w:rsidRPr="00C174C9">
        <w:rPr>
          <w:rFonts w:ascii="Calibri" w:hAnsi="Calibri" w:cs="Arial"/>
        </w:rPr>
        <w:t>similar effect, or had</w:t>
      </w:r>
      <w:r w:rsidRPr="00C174C9">
        <w:rPr>
          <w:rFonts w:ascii="Calibri" w:hAnsi="Calibri" w:cs="Arial"/>
        </w:rPr>
        <w:t xml:space="preserve"> </w:t>
      </w:r>
      <w:r w:rsidR="000B3F28">
        <w:rPr>
          <w:rFonts w:ascii="Calibri" w:hAnsi="Calibri" w:cs="Arial"/>
        </w:rPr>
        <w:t xml:space="preserve">   </w:t>
      </w:r>
    </w:p>
    <w:p w14:paraId="60B3EBB3" w14:textId="77777777" w:rsidR="00022EC0" w:rsidRPr="00C174C9" w:rsidRDefault="000B3F28" w:rsidP="00D74205">
      <w:pPr>
        <w:tabs>
          <w:tab w:val="start" w:pos="42pt"/>
        </w:tabs>
        <w:jc w:val="both"/>
        <w:rPr>
          <w:rFonts w:ascii="Calibri" w:hAnsi="Calibri" w:cs="Arial"/>
        </w:rPr>
      </w:pPr>
      <w:r>
        <w:rPr>
          <w:rFonts w:ascii="Calibri" w:hAnsi="Calibri" w:cs="Arial"/>
        </w:rPr>
        <w:t xml:space="preserve">        </w:t>
      </w:r>
      <w:r w:rsidR="00022EC0" w:rsidRPr="00C174C9">
        <w:rPr>
          <w:rFonts w:ascii="Calibri" w:hAnsi="Calibri" w:cs="Arial"/>
        </w:rPr>
        <w:t>prosecution or sentence deferred or suspended, in connection with:</w:t>
      </w:r>
    </w:p>
    <w:p w14:paraId="71661262" w14:textId="77777777" w:rsidR="00986E2F" w:rsidRPr="00C174C9" w:rsidRDefault="00986E2F" w:rsidP="00D74205">
      <w:pPr>
        <w:tabs>
          <w:tab w:val="start" w:pos="42pt"/>
        </w:tabs>
        <w:jc w:val="both"/>
        <w:rPr>
          <w:rFonts w:ascii="Calibri" w:hAnsi="Calibri" w:cs="Arial"/>
        </w:rPr>
      </w:pPr>
    </w:p>
    <w:p w14:paraId="73DC2A11" w14:textId="77777777" w:rsidR="00022EC0" w:rsidRPr="00C174C9" w:rsidRDefault="00022EC0" w:rsidP="00D74205">
      <w:pPr>
        <w:tabs>
          <w:tab w:val="start" w:pos="24pt"/>
          <w:tab w:val="start" w:pos="48pt"/>
        </w:tabs>
        <w:ind w:start="24pt"/>
        <w:jc w:val="both"/>
        <w:rPr>
          <w:rFonts w:ascii="Calibri" w:hAnsi="Calibri" w:cs="Arial"/>
        </w:rPr>
      </w:pPr>
      <w:r w:rsidRPr="00C174C9">
        <w:rPr>
          <w:rFonts w:ascii="Calibri" w:hAnsi="Calibri" w:cs="Arial"/>
        </w:rPr>
        <w:t>a.</w:t>
      </w:r>
      <w:r w:rsidRPr="00C174C9">
        <w:rPr>
          <w:rFonts w:ascii="Calibri" w:hAnsi="Calibri" w:cs="Arial"/>
        </w:rPr>
        <w:tab/>
        <w:t>The use or distribution of controlled substances or legend drugs?</w:t>
      </w:r>
    </w:p>
    <w:p w14:paraId="6046C0BD" w14:textId="77777777" w:rsidR="00986E2F" w:rsidRPr="00C174C9" w:rsidRDefault="00986E2F" w:rsidP="00D74205">
      <w:pPr>
        <w:tabs>
          <w:tab w:val="start" w:pos="24pt"/>
          <w:tab w:val="start" w:pos="48pt"/>
        </w:tabs>
        <w:ind w:start="24pt"/>
        <w:jc w:val="both"/>
        <w:rPr>
          <w:rFonts w:ascii="Calibri" w:hAnsi="Calibri" w:cs="Arial"/>
        </w:rPr>
      </w:pPr>
    </w:p>
    <w:p w14:paraId="155D0886" w14:textId="77777777" w:rsidR="00022EC0" w:rsidRPr="00C174C9" w:rsidRDefault="00022EC0" w:rsidP="00D74205">
      <w:pPr>
        <w:tabs>
          <w:tab w:val="start" w:pos="24pt"/>
          <w:tab w:val="start" w:pos="48pt"/>
        </w:tabs>
        <w:ind w:start="24pt"/>
        <w:jc w:val="both"/>
        <w:rPr>
          <w:rFonts w:ascii="Calibri" w:hAnsi="Calibri" w:cs="Arial"/>
        </w:rPr>
      </w:pPr>
      <w:r w:rsidRPr="00C174C9">
        <w:rPr>
          <w:rFonts w:ascii="Calibri" w:hAnsi="Calibri" w:cs="Arial"/>
        </w:rPr>
        <w:t>b.</w:t>
      </w:r>
      <w:r w:rsidRPr="00C174C9">
        <w:rPr>
          <w:rFonts w:ascii="Calibri" w:hAnsi="Calibri" w:cs="Arial"/>
        </w:rPr>
        <w:tab/>
        <w:t>A charge of a sex offense?</w:t>
      </w:r>
    </w:p>
    <w:p w14:paraId="2D1CCBCE" w14:textId="77777777" w:rsidR="00986E2F" w:rsidRPr="00C174C9" w:rsidRDefault="00986E2F" w:rsidP="00D74205">
      <w:pPr>
        <w:tabs>
          <w:tab w:val="start" w:pos="24pt"/>
          <w:tab w:val="start" w:pos="48pt"/>
        </w:tabs>
        <w:ind w:start="24pt"/>
        <w:jc w:val="both"/>
        <w:rPr>
          <w:rFonts w:ascii="Calibri" w:hAnsi="Calibri" w:cs="Arial"/>
        </w:rPr>
      </w:pPr>
    </w:p>
    <w:p w14:paraId="44C3707B" w14:textId="77777777" w:rsidR="00022EC0" w:rsidRPr="00C174C9" w:rsidRDefault="00022EC0" w:rsidP="00D74205">
      <w:pPr>
        <w:tabs>
          <w:tab w:val="start" w:pos="24pt"/>
          <w:tab w:val="start" w:pos="48pt"/>
        </w:tabs>
        <w:ind w:start="48pt" w:hanging="24pt"/>
        <w:jc w:val="both"/>
        <w:rPr>
          <w:rFonts w:ascii="Calibri" w:hAnsi="Calibri" w:cs="Arial"/>
        </w:rPr>
      </w:pPr>
      <w:r w:rsidRPr="00C174C9">
        <w:rPr>
          <w:rFonts w:ascii="Calibri" w:hAnsi="Calibri" w:cs="Arial"/>
        </w:rPr>
        <w:t>c.</w:t>
      </w:r>
      <w:r w:rsidRPr="00C174C9">
        <w:rPr>
          <w:rFonts w:ascii="Calibri" w:hAnsi="Calibri" w:cs="Arial"/>
        </w:rPr>
        <w:tab/>
        <w:t>Any other crime, other than minor traffic infractions (including driving under the influence and reckless driving)?</w:t>
      </w:r>
    </w:p>
    <w:p w14:paraId="18BF05F0" w14:textId="77777777" w:rsidR="00022EC0" w:rsidRPr="00C174C9" w:rsidRDefault="00022EC0" w:rsidP="00D74205">
      <w:pPr>
        <w:tabs>
          <w:tab w:val="start" w:pos="24pt"/>
          <w:tab w:val="start" w:pos="72pt"/>
        </w:tabs>
        <w:jc w:val="both"/>
        <w:rPr>
          <w:rFonts w:ascii="Calibri" w:hAnsi="Calibri" w:cs="Arial"/>
        </w:rPr>
      </w:pPr>
    </w:p>
    <w:p w14:paraId="73538733" w14:textId="77777777" w:rsidR="00022EC0" w:rsidRPr="00C174C9" w:rsidRDefault="00022EC0" w:rsidP="00D74205">
      <w:pPr>
        <w:tabs>
          <w:tab w:val="start" w:pos="24pt"/>
          <w:tab w:val="start" w:pos="72pt"/>
        </w:tabs>
        <w:ind w:start="24pt" w:hanging="24pt"/>
        <w:jc w:val="both"/>
        <w:rPr>
          <w:rFonts w:ascii="Calibri" w:hAnsi="Calibri" w:cs="Arial"/>
        </w:rPr>
      </w:pPr>
      <w:r w:rsidRPr="00C174C9">
        <w:rPr>
          <w:rFonts w:ascii="Calibri" w:hAnsi="Calibri" w:cs="Arial"/>
        </w:rPr>
        <w:t xml:space="preserve">6.  </w:t>
      </w:r>
      <w:r w:rsidRPr="00C174C9">
        <w:rPr>
          <w:rFonts w:ascii="Calibri" w:hAnsi="Calibri" w:cs="Arial"/>
        </w:rPr>
        <w:tab/>
        <w:t>Have you ever been found in any civil, administrative</w:t>
      </w:r>
      <w:r w:rsidR="000B3F28">
        <w:rPr>
          <w:rFonts w:ascii="Calibri" w:hAnsi="Calibri" w:cs="Arial"/>
        </w:rPr>
        <w:t>,</w:t>
      </w:r>
      <w:r w:rsidRPr="00C174C9">
        <w:rPr>
          <w:rFonts w:ascii="Calibri" w:hAnsi="Calibri" w:cs="Arial"/>
        </w:rPr>
        <w:t xml:space="preserve"> or criminal proceeding to </w:t>
      </w:r>
      <w:r w:rsidR="00887DE5" w:rsidRPr="00C174C9">
        <w:rPr>
          <w:rFonts w:ascii="Calibri" w:hAnsi="Calibri" w:cs="Arial"/>
        </w:rPr>
        <w:t>h</w:t>
      </w:r>
      <w:r w:rsidRPr="00C174C9">
        <w:rPr>
          <w:rFonts w:ascii="Calibri" w:hAnsi="Calibri" w:cs="Arial"/>
        </w:rPr>
        <w:t>ave:</w:t>
      </w:r>
    </w:p>
    <w:p w14:paraId="6676A683" w14:textId="77777777" w:rsidR="00022EC0" w:rsidRPr="00C174C9" w:rsidRDefault="00022EC0" w:rsidP="00D74205">
      <w:pPr>
        <w:tabs>
          <w:tab w:val="start" w:pos="48pt"/>
        </w:tabs>
        <w:ind w:start="48pt" w:hanging="24pt"/>
        <w:jc w:val="both"/>
        <w:rPr>
          <w:rFonts w:ascii="Calibri" w:hAnsi="Calibri" w:cs="Arial"/>
        </w:rPr>
      </w:pPr>
      <w:r w:rsidRPr="00C174C9">
        <w:rPr>
          <w:rFonts w:ascii="Calibri" w:hAnsi="Calibri" w:cs="Arial"/>
        </w:rPr>
        <w:t>a.</w:t>
      </w:r>
      <w:r w:rsidRPr="00C174C9">
        <w:rPr>
          <w:rFonts w:ascii="Calibri" w:hAnsi="Calibri" w:cs="Arial"/>
        </w:rPr>
        <w:tab/>
        <w:t>Possessed, used, prescribed for use or distributed controlled substances for legend drugs in any way other than for legitimate or therapeutic purposes, diverted controlled substances or legend drugs, violated any drug law or prescribed controlled substances for yourself?</w:t>
      </w:r>
    </w:p>
    <w:p w14:paraId="70DEDA83" w14:textId="77777777" w:rsidR="00986E2F" w:rsidRPr="00C174C9" w:rsidRDefault="00986E2F" w:rsidP="00D74205">
      <w:pPr>
        <w:tabs>
          <w:tab w:val="start" w:pos="48pt"/>
        </w:tabs>
        <w:ind w:start="48pt" w:hanging="24pt"/>
        <w:jc w:val="both"/>
        <w:rPr>
          <w:rFonts w:ascii="Calibri" w:hAnsi="Calibri" w:cs="Arial"/>
        </w:rPr>
      </w:pPr>
    </w:p>
    <w:p w14:paraId="3071B526" w14:textId="77777777" w:rsidR="00022EC0" w:rsidRPr="00C174C9" w:rsidRDefault="00022EC0" w:rsidP="00D74205">
      <w:pPr>
        <w:tabs>
          <w:tab w:val="start" w:pos="48pt"/>
        </w:tabs>
        <w:ind w:start="48pt" w:hanging="24pt"/>
        <w:jc w:val="both"/>
        <w:rPr>
          <w:rFonts w:ascii="Calibri" w:hAnsi="Calibri" w:cs="Arial"/>
        </w:rPr>
      </w:pPr>
      <w:r w:rsidRPr="00C174C9">
        <w:rPr>
          <w:rFonts w:ascii="Calibri" w:hAnsi="Calibri" w:cs="Arial"/>
        </w:rPr>
        <w:t>b.</w:t>
      </w:r>
      <w:r w:rsidRPr="00C174C9">
        <w:rPr>
          <w:rFonts w:ascii="Calibri" w:hAnsi="Calibri" w:cs="Arial"/>
        </w:rPr>
        <w:tab/>
        <w:t>Committed any act involving moral turpitude, dishonesty or corruption?</w:t>
      </w:r>
    </w:p>
    <w:p w14:paraId="153F3977" w14:textId="77777777" w:rsidR="00986E2F" w:rsidRPr="00C174C9" w:rsidRDefault="00986E2F" w:rsidP="00D74205">
      <w:pPr>
        <w:tabs>
          <w:tab w:val="start" w:pos="48pt"/>
        </w:tabs>
        <w:ind w:start="48pt" w:hanging="24pt"/>
        <w:jc w:val="both"/>
        <w:rPr>
          <w:rFonts w:ascii="Calibri" w:hAnsi="Calibri" w:cs="Arial"/>
        </w:rPr>
      </w:pPr>
    </w:p>
    <w:p w14:paraId="358C48B9" w14:textId="77777777" w:rsidR="00022EC0" w:rsidRPr="00C174C9" w:rsidRDefault="00022EC0" w:rsidP="00D74205">
      <w:pPr>
        <w:tabs>
          <w:tab w:val="start" w:pos="48pt"/>
        </w:tabs>
        <w:ind w:start="48pt" w:hanging="24pt"/>
        <w:jc w:val="both"/>
        <w:rPr>
          <w:rFonts w:ascii="Calibri" w:hAnsi="Calibri" w:cs="Arial"/>
        </w:rPr>
      </w:pPr>
      <w:r w:rsidRPr="00C174C9">
        <w:rPr>
          <w:rFonts w:ascii="Calibri" w:hAnsi="Calibri" w:cs="Arial"/>
        </w:rPr>
        <w:t>c.</w:t>
      </w:r>
      <w:r w:rsidRPr="00C174C9">
        <w:rPr>
          <w:rFonts w:ascii="Calibri" w:hAnsi="Calibri" w:cs="Arial"/>
        </w:rPr>
        <w:tab/>
        <w:t>Violated any state or federal law or rule regulating the practice of a healthcare profession?</w:t>
      </w:r>
    </w:p>
    <w:p w14:paraId="61CEA76A" w14:textId="77777777" w:rsidR="00022EC0" w:rsidRPr="00C174C9" w:rsidRDefault="00022EC0" w:rsidP="00D74205">
      <w:pPr>
        <w:tabs>
          <w:tab w:val="start" w:pos="24pt"/>
          <w:tab w:val="start" w:pos="72pt"/>
        </w:tabs>
        <w:jc w:val="both"/>
        <w:rPr>
          <w:rFonts w:ascii="Calibri" w:hAnsi="Calibri" w:cs="Arial"/>
        </w:rPr>
      </w:pPr>
    </w:p>
    <w:p w14:paraId="4FF96EEA" w14:textId="77777777" w:rsidR="00022EC0" w:rsidRPr="00C174C9" w:rsidRDefault="00022EC0" w:rsidP="00D74205">
      <w:pPr>
        <w:tabs>
          <w:tab w:val="start" w:pos="24pt"/>
          <w:tab w:val="start" w:pos="72pt"/>
        </w:tabs>
        <w:ind w:start="24pt" w:hanging="24pt"/>
        <w:jc w:val="both"/>
        <w:rPr>
          <w:rFonts w:ascii="Calibri" w:hAnsi="Calibri" w:cs="Arial"/>
        </w:rPr>
      </w:pPr>
      <w:r w:rsidRPr="00C174C9">
        <w:rPr>
          <w:rFonts w:ascii="Calibri" w:hAnsi="Calibri" w:cs="Arial"/>
        </w:rPr>
        <w:t xml:space="preserve">7. </w:t>
      </w:r>
      <w:r w:rsidRPr="00C174C9">
        <w:rPr>
          <w:rFonts w:ascii="Calibri" w:hAnsi="Calibri" w:cs="Arial"/>
        </w:rPr>
        <w:tab/>
        <w:t>Have you ever been found in any proceeding to have violated any state or federal law or rule regulating the practice of a healthcare profession?  If “yes,” explain and provide copies of all judgments, decisions, and agreements.</w:t>
      </w:r>
    </w:p>
    <w:p w14:paraId="2F20E5F1" w14:textId="77777777" w:rsidR="00022EC0" w:rsidRPr="00C174C9" w:rsidRDefault="00022EC0" w:rsidP="00D74205">
      <w:pPr>
        <w:tabs>
          <w:tab w:val="start" w:pos="24pt"/>
          <w:tab w:val="start" w:pos="72pt"/>
        </w:tabs>
        <w:jc w:val="both"/>
        <w:rPr>
          <w:rFonts w:ascii="Calibri" w:hAnsi="Calibri" w:cs="Arial"/>
        </w:rPr>
      </w:pPr>
    </w:p>
    <w:p w14:paraId="1C222DB6" w14:textId="77777777" w:rsidR="00022EC0" w:rsidRPr="00C174C9" w:rsidRDefault="00022EC0" w:rsidP="00D74205">
      <w:pPr>
        <w:tabs>
          <w:tab w:val="start" w:pos="24pt"/>
          <w:tab w:val="start" w:pos="72pt"/>
        </w:tabs>
        <w:ind w:start="24pt" w:hanging="24pt"/>
        <w:jc w:val="both"/>
        <w:rPr>
          <w:rFonts w:ascii="Calibri" w:hAnsi="Calibri" w:cs="Arial"/>
        </w:rPr>
      </w:pPr>
      <w:r w:rsidRPr="00C174C9">
        <w:rPr>
          <w:rFonts w:ascii="Calibri" w:hAnsi="Calibri" w:cs="Arial"/>
        </w:rPr>
        <w:t>8.</w:t>
      </w:r>
      <w:r w:rsidRPr="00C174C9">
        <w:rPr>
          <w:rFonts w:ascii="Calibri" w:hAnsi="Calibri" w:cs="Arial"/>
        </w:rPr>
        <w:tab/>
        <w:t>Have you ever had any license, certificate, registration or other privilege to practice a healthcare profession denied, revoked, suspended or restricted by a state, federal or foreign authority, or have you ever surrendered such credential to avoid or in connection with action by such authority?</w:t>
      </w:r>
    </w:p>
    <w:p w14:paraId="66406CD1" w14:textId="77777777" w:rsidR="00022EC0" w:rsidRPr="00C174C9" w:rsidRDefault="00022EC0" w:rsidP="00D74205">
      <w:pPr>
        <w:tabs>
          <w:tab w:val="start" w:pos="24pt"/>
          <w:tab w:val="start" w:pos="72pt"/>
        </w:tabs>
        <w:jc w:val="both"/>
        <w:rPr>
          <w:rFonts w:ascii="Calibri" w:hAnsi="Calibri" w:cs="Arial"/>
        </w:rPr>
      </w:pPr>
    </w:p>
    <w:p w14:paraId="509B75A0" w14:textId="77777777" w:rsidR="00022EC0" w:rsidRPr="00C174C9" w:rsidRDefault="00022EC0" w:rsidP="00D74205">
      <w:pPr>
        <w:tabs>
          <w:tab w:val="start" w:pos="24pt"/>
          <w:tab w:val="start" w:pos="72pt"/>
        </w:tabs>
        <w:ind w:start="24pt" w:hanging="24pt"/>
        <w:jc w:val="both"/>
        <w:rPr>
          <w:rFonts w:ascii="Calibri" w:hAnsi="Calibri" w:cs="Arial"/>
        </w:rPr>
      </w:pPr>
      <w:r w:rsidRPr="00C174C9">
        <w:rPr>
          <w:rFonts w:ascii="Calibri" w:hAnsi="Calibri" w:cs="Arial"/>
        </w:rPr>
        <w:t>9.</w:t>
      </w:r>
      <w:r w:rsidRPr="00C174C9">
        <w:rPr>
          <w:rFonts w:ascii="Calibri" w:hAnsi="Calibri" w:cs="Arial"/>
        </w:rPr>
        <w:tab/>
        <w:t>Have you ever been named in any civil suit or suffered any civil judgment for incompetence, negligence or malpractice in connection with the practice of a healthcare profession?</w:t>
      </w:r>
    </w:p>
    <w:p w14:paraId="76FC63F2" w14:textId="77777777" w:rsidR="00022EC0" w:rsidRPr="00C174C9" w:rsidRDefault="00022EC0" w:rsidP="00D74205">
      <w:pPr>
        <w:tabs>
          <w:tab w:val="start" w:pos="24pt"/>
          <w:tab w:val="start" w:pos="72pt"/>
        </w:tabs>
        <w:jc w:val="both"/>
        <w:rPr>
          <w:rFonts w:ascii="Calibri" w:hAnsi="Calibri" w:cs="Arial"/>
        </w:rPr>
      </w:pPr>
    </w:p>
    <w:p w14:paraId="4B933F89" w14:textId="77777777" w:rsidR="00022EC0" w:rsidRPr="00C174C9" w:rsidRDefault="00022EC0" w:rsidP="00D74205">
      <w:pPr>
        <w:tabs>
          <w:tab w:val="start" w:pos="24pt"/>
          <w:tab w:val="start" w:pos="72pt"/>
        </w:tabs>
        <w:jc w:val="both"/>
        <w:rPr>
          <w:rFonts w:ascii="Calibri" w:hAnsi="Calibri" w:cs="Arial"/>
        </w:rPr>
      </w:pPr>
      <w:r w:rsidRPr="00C174C9">
        <w:rPr>
          <w:rFonts w:ascii="Calibri" w:hAnsi="Calibri" w:cs="Arial"/>
          <w:b/>
        </w:rPr>
        <w:t>Students who answer “yes” to any of the questions, should make early application to the Washington State Nursing Commission.  The Commission acts on each case individually at the time of application for licensure.  Provide an explanation and copies of all judgments, decisions, orders, agreements, and surrenders.</w:t>
      </w:r>
    </w:p>
    <w:p w14:paraId="6AF95816" w14:textId="77777777" w:rsidR="00022EC0" w:rsidRPr="00C174C9" w:rsidRDefault="00022EC0" w:rsidP="00D74205">
      <w:pPr>
        <w:tabs>
          <w:tab w:val="start" w:pos="24pt"/>
          <w:tab w:val="start" w:pos="72pt"/>
        </w:tabs>
        <w:jc w:val="both"/>
        <w:rPr>
          <w:rFonts w:ascii="Calibri" w:hAnsi="Calibri" w:cs="Arial"/>
        </w:rPr>
      </w:pPr>
    </w:p>
    <w:p w14:paraId="7AB544B7" w14:textId="77777777" w:rsidR="00022EC0" w:rsidRPr="00C174C9" w:rsidRDefault="00022EC0" w:rsidP="00D74205">
      <w:pPr>
        <w:tabs>
          <w:tab w:val="start" w:pos="24pt"/>
          <w:tab w:val="start" w:pos="72pt"/>
        </w:tabs>
        <w:jc w:val="both"/>
        <w:rPr>
          <w:rFonts w:ascii="Calibri" w:hAnsi="Calibri" w:cs="Arial"/>
        </w:rPr>
      </w:pPr>
      <w:r w:rsidRPr="00C174C9">
        <w:rPr>
          <w:rFonts w:ascii="Calibri" w:hAnsi="Calibri" w:cs="Arial"/>
          <w:i/>
        </w:rPr>
        <w:t>A dishonest answer to any of the questions is grounds for revocation of a license in and of itself.</w:t>
      </w:r>
    </w:p>
    <w:p w14:paraId="171A2315" w14:textId="77777777" w:rsidR="00887DE5" w:rsidRPr="00C174C9" w:rsidRDefault="00887DE5" w:rsidP="00D74205">
      <w:pPr>
        <w:jc w:val="both"/>
        <w:rPr>
          <w:rFonts w:ascii="Calibri" w:hAnsi="Calibri" w:cs="Arial"/>
          <w:i/>
        </w:rPr>
      </w:pPr>
    </w:p>
    <w:p w14:paraId="60C0A72E" w14:textId="77777777" w:rsidR="00582E4A" w:rsidRDefault="0013731C" w:rsidP="00582E4A">
      <w:pPr>
        <w:pStyle w:val="Heading3"/>
        <w:rPr>
          <w:rFonts w:cs="Arial"/>
          <w:i/>
        </w:rPr>
      </w:pPr>
      <w:r w:rsidRPr="00C174C9">
        <w:rPr>
          <w:rFonts w:cs="Arial"/>
          <w:i/>
          <w:noProof/>
          <w:sz w:val="20"/>
        </w:rPr>
        <w:drawing>
          <wp:anchor distT="0" distB="0" distL="114300" distR="114300" simplePos="0" relativeHeight="251661824" behindDoc="1" locked="0" layoutInCell="1" allowOverlap="1" wp14:anchorId="435DDE8C" wp14:editId="032F8B90">
            <wp:simplePos x="0" y="0"/>
            <wp:positionH relativeFrom="column">
              <wp:posOffset>2273935</wp:posOffset>
            </wp:positionH>
            <wp:positionV relativeFrom="paragraph">
              <wp:posOffset>242570</wp:posOffset>
            </wp:positionV>
            <wp:extent cx="1714500" cy="1221105"/>
            <wp:effectExtent l="0" t="0" r="0" b="0"/>
            <wp:wrapNone/>
            <wp:docPr id="1076" name="Picture 1076"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76"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985" w:rsidRPr="00C174C9">
        <w:rPr>
          <w:rFonts w:cs="Arial"/>
          <w:i/>
          <w:sz w:val="20"/>
        </w:rPr>
        <w:br w:type="page"/>
      </w:r>
    </w:p>
    <w:p w14:paraId="59DA85A6" w14:textId="77777777" w:rsidR="006B1A5B" w:rsidRPr="00DB70EC" w:rsidRDefault="006B1A5B" w:rsidP="00DB70EC">
      <w:pPr>
        <w:pStyle w:val="Heading3"/>
      </w:pPr>
      <w:r>
        <w:lastRenderedPageBreak/>
        <w:t xml:space="preserve">APPENDIX </w:t>
      </w:r>
      <w:r w:rsidR="00DB70EC">
        <w:t>IV</w:t>
      </w:r>
    </w:p>
    <w:p w14:paraId="2F460766" w14:textId="77777777" w:rsidR="006B1A5B" w:rsidRPr="008F2431" w:rsidRDefault="006B1A5B" w:rsidP="006B1A5B">
      <w:pPr>
        <w:pStyle w:val="Heading1"/>
      </w:pPr>
      <w:r w:rsidRPr="008F2431">
        <w:t>AUTHORIZATION TO RELEASE INFORMATION</w:t>
      </w:r>
    </w:p>
    <w:p w14:paraId="2C96A295" w14:textId="77777777" w:rsidR="006B1A5B" w:rsidRDefault="006B1A5B" w:rsidP="006B1A5B">
      <w:pPr>
        <w:jc w:val="center"/>
        <w:rPr>
          <w:rFonts w:ascii="Tahoma" w:hAnsi="Tahoma" w:cs="Tahoma"/>
          <w:b/>
        </w:rPr>
      </w:pPr>
    </w:p>
    <w:p w14:paraId="29E7EF65" w14:textId="77777777" w:rsidR="006B1A5B" w:rsidRPr="005E2ACE" w:rsidRDefault="006B1A5B" w:rsidP="006B1A5B">
      <w:pPr>
        <w:jc w:val="both"/>
        <w:rPr>
          <w:rFonts w:ascii="Calibri" w:hAnsi="Calibri" w:cs="Arial"/>
        </w:rPr>
      </w:pPr>
      <w:r w:rsidRPr="005E2ACE">
        <w:rPr>
          <w:rFonts w:ascii="Calibri" w:hAnsi="Calibri" w:cs="Arial"/>
        </w:rPr>
        <w:t xml:space="preserve">In accordance with the Family Educational Rights and privacy Act (FERPA), the college will not provide information contained in student records in response to inquiries unless the student has given written consent to the College. </w:t>
      </w:r>
    </w:p>
    <w:p w14:paraId="41D7B12F" w14:textId="77777777" w:rsidR="006B1A5B" w:rsidRPr="00B175E9" w:rsidRDefault="006B1A5B" w:rsidP="006B1A5B">
      <w:pPr>
        <w:jc w:val="both"/>
        <w:rPr>
          <w:rFonts w:ascii="Tahoma" w:hAnsi="Tahoma" w:cs="Tahoma"/>
          <w:b/>
          <w:sz w:val="18"/>
          <w:szCs w:val="18"/>
        </w:rPr>
      </w:pPr>
    </w:p>
    <w:p w14:paraId="0AB53A75" w14:textId="77777777" w:rsidR="006B1A5B" w:rsidRPr="005E2ACE" w:rsidRDefault="006B1A5B" w:rsidP="006B1A5B">
      <w:pPr>
        <w:jc w:val="both"/>
        <w:rPr>
          <w:rFonts w:ascii="Calibri" w:hAnsi="Calibri" w:cs="Arial"/>
        </w:rPr>
      </w:pPr>
      <w:r w:rsidRPr="005E2ACE">
        <w:rPr>
          <w:rFonts w:ascii="Calibri" w:hAnsi="Calibri" w:cs="Arial"/>
        </w:rPr>
        <w:t xml:space="preserve">The student should allow a </w:t>
      </w:r>
      <w:r w:rsidRPr="005E2ACE">
        <w:rPr>
          <w:rFonts w:ascii="Calibri" w:hAnsi="Calibri" w:cs="Arial"/>
          <w:b/>
        </w:rPr>
        <w:t>minimum of two weeks</w:t>
      </w:r>
      <w:r w:rsidRPr="005E2ACE">
        <w:rPr>
          <w:rFonts w:ascii="Calibri" w:hAnsi="Calibri" w:cs="Arial"/>
        </w:rPr>
        <w:t xml:space="preserve"> for faculty to write letters of reference</w:t>
      </w:r>
      <w:r w:rsidR="000B3F28">
        <w:rPr>
          <w:rFonts w:ascii="Calibri" w:hAnsi="Calibri" w:cs="Arial"/>
        </w:rPr>
        <w:t>.</w:t>
      </w:r>
    </w:p>
    <w:p w14:paraId="659060EF" w14:textId="77777777" w:rsidR="006B1A5B" w:rsidRDefault="006B1A5B" w:rsidP="006B1A5B">
      <w:pPr>
        <w:rPr>
          <w:rFonts w:ascii="Tahoma" w:hAnsi="Tahoma" w:cs="Tahoma"/>
          <w:b/>
        </w:rPr>
      </w:pPr>
    </w:p>
    <w:p w14:paraId="6EE3A722" w14:textId="77777777" w:rsidR="006B1A5B" w:rsidRPr="00171FD2" w:rsidRDefault="006B1A5B" w:rsidP="006B1A5B">
      <w:pPr>
        <w:rPr>
          <w:rFonts w:ascii="Tahoma" w:hAnsi="Tahoma" w:cs="Tahoma"/>
          <w:b/>
          <w:i/>
          <w:sz w:val="16"/>
          <w:szCs w:val="18"/>
        </w:rPr>
      </w:pPr>
      <w:r w:rsidRPr="005E2ACE">
        <w:rPr>
          <w:rFonts w:ascii="Calibri" w:hAnsi="Calibri" w:cs="Arial"/>
        </w:rPr>
        <w:t>By signing this document, I</w:t>
      </w:r>
      <w:r>
        <w:rPr>
          <w:rFonts w:ascii="Tahoma" w:hAnsi="Tahoma" w:cs="Tahoma"/>
        </w:rPr>
        <w:t xml:space="preserve"> </w:t>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sidR="00171FD2">
        <w:rPr>
          <w:rFonts w:ascii="Tahoma" w:hAnsi="Tahoma" w:cs="Tahoma"/>
          <w:u w:val="single"/>
        </w:rPr>
        <w:t>_____________</w:t>
      </w:r>
      <w:r>
        <w:rPr>
          <w:rFonts w:ascii="Tahoma" w:hAnsi="Tahoma" w:cs="Tahoma"/>
          <w:u w:val="single"/>
        </w:rPr>
        <w:tab/>
      </w:r>
      <w:r>
        <w:rPr>
          <w:rFonts w:ascii="Tahoma" w:hAnsi="Tahoma" w:cs="Tahoma"/>
        </w:rPr>
        <w:t xml:space="preserve"> </w:t>
      </w:r>
      <w:r w:rsidRPr="005E2ACE">
        <w:rPr>
          <w:rFonts w:ascii="Calibri" w:hAnsi="Calibri" w:cs="Arial"/>
        </w:rPr>
        <w:t>hereby authorize</w:t>
      </w:r>
      <w:r w:rsidRPr="005E2ACE">
        <w:rPr>
          <w:rFonts w:ascii="Calibri" w:hAnsi="Calibri" w:cs="Arial"/>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171FD2">
        <w:rPr>
          <w:rFonts w:ascii="Calibri" w:hAnsi="Calibri" w:cs="Arial"/>
          <w:b/>
          <w:i/>
        </w:rPr>
        <w:t>(print your name)</w:t>
      </w:r>
    </w:p>
    <w:p w14:paraId="2E8FBC4A" w14:textId="77777777" w:rsidR="006B1A5B" w:rsidRDefault="006B1A5B" w:rsidP="006B1A5B">
      <w:pPr>
        <w:rPr>
          <w:rFonts w:ascii="Tahoma" w:hAnsi="Tahoma" w:cs="Tahoma"/>
          <w:b/>
          <w:i/>
        </w:rPr>
      </w:pPr>
      <w:r>
        <w:rPr>
          <w:rFonts w:ascii="Tahoma" w:hAnsi="Tahoma" w:cs="Tahoma"/>
        </w:rPr>
        <w:tab/>
      </w:r>
      <w:r w:rsidRPr="007C32D9">
        <w:rPr>
          <w:rFonts w:ascii="Tahoma" w:hAnsi="Tahoma" w:cs="Tahoma"/>
          <w:sz w:val="36"/>
          <w:szCs w:val="36"/>
        </w:rPr>
        <w:sym w:font="Wingdings 2" w:char="F0A3"/>
      </w:r>
      <w:r>
        <w:rPr>
          <w:rFonts w:ascii="Tahoma" w:hAnsi="Tahoma" w:cs="Tahoma"/>
        </w:rPr>
        <w:t xml:space="preserve"> </w:t>
      </w:r>
      <w:r w:rsidRPr="005E2ACE">
        <w:rPr>
          <w:rFonts w:ascii="Calibri" w:hAnsi="Calibri" w:cs="Arial"/>
        </w:rPr>
        <w:t xml:space="preserve">Any Nursing faculty or staff member, </w:t>
      </w:r>
      <w:r w:rsidRPr="005E2ACE">
        <w:rPr>
          <w:rFonts w:ascii="Calibri" w:hAnsi="Calibri" w:cs="Arial"/>
          <w:b/>
          <w:i/>
        </w:rPr>
        <w:t>or</w:t>
      </w:r>
    </w:p>
    <w:p w14:paraId="5B371CF3" w14:textId="77777777" w:rsidR="006B1A5B" w:rsidRDefault="006B1A5B" w:rsidP="006B1A5B">
      <w:pPr>
        <w:rPr>
          <w:rFonts w:ascii="Tahoma" w:hAnsi="Tahoma" w:cs="Tahoma"/>
          <w:u w:val="single"/>
        </w:rPr>
      </w:pPr>
      <w:r>
        <w:rPr>
          <w:rFonts w:ascii="Tahoma" w:hAnsi="Tahoma" w:cs="Tahoma"/>
          <w:b/>
          <w:i/>
        </w:rPr>
        <w:tab/>
      </w:r>
      <w:r w:rsidRPr="007C32D9">
        <w:rPr>
          <w:rFonts w:ascii="Tahoma" w:hAnsi="Tahoma" w:cs="Tahoma"/>
          <w:sz w:val="36"/>
          <w:szCs w:val="36"/>
        </w:rPr>
        <w:sym w:font="Wingdings 2" w:char="F0A3"/>
      </w:r>
      <w:r>
        <w:rPr>
          <w:rFonts w:ascii="Tahoma" w:hAnsi="Tahoma" w:cs="Tahoma"/>
        </w:rPr>
        <w:t xml:space="preserve"> </w:t>
      </w:r>
      <w:r w:rsidRPr="005E2ACE">
        <w:rPr>
          <w:rFonts w:ascii="Calibri" w:hAnsi="Calibri" w:cs="Arial"/>
        </w:rPr>
        <w:t xml:space="preserve">Only the following instructor(s): </w:t>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t>_____</w:t>
      </w:r>
    </w:p>
    <w:p w14:paraId="6C5E8DB6" w14:textId="77777777" w:rsidR="006B1A5B" w:rsidRPr="00183117" w:rsidRDefault="006B1A5B" w:rsidP="006B1A5B">
      <w:pPr>
        <w:rPr>
          <w:rFonts w:ascii="Tahoma" w:hAnsi="Tahoma" w:cs="Tahoma"/>
          <w:u w:val="single"/>
        </w:rPr>
      </w:pPr>
      <w:r>
        <w:rPr>
          <w:rFonts w:ascii="Tahoma" w:hAnsi="Tahoma" w:cs="Tahoma"/>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026F6D7E" w14:textId="77777777" w:rsidR="006B1A5B" w:rsidRDefault="006B1A5B" w:rsidP="006B1A5B">
      <w:pPr>
        <w:rPr>
          <w:rFonts w:ascii="Tahoma" w:hAnsi="Tahoma" w:cs="Tahoma"/>
        </w:rPr>
      </w:pPr>
      <w:r>
        <w:rPr>
          <w:rFonts w:ascii="Tahoma" w:hAnsi="Tahoma" w:cs="Tahoma"/>
        </w:rPr>
        <w:tab/>
      </w:r>
      <w:r>
        <w:rPr>
          <w:rFonts w:ascii="Tahoma" w:hAnsi="Tahoma" w:cs="Tahoma"/>
        </w:rPr>
        <w:tab/>
      </w:r>
    </w:p>
    <w:p w14:paraId="07C81D52" w14:textId="77777777" w:rsidR="006B1A5B" w:rsidRDefault="006B1A5B" w:rsidP="006B1A5B">
      <w:pPr>
        <w:rPr>
          <w:rFonts w:ascii="Tahoma" w:hAnsi="Tahoma" w:cs="Tahoma"/>
        </w:rPr>
      </w:pPr>
      <w:r w:rsidRPr="005E2ACE">
        <w:rPr>
          <w:rFonts w:ascii="Calibri" w:hAnsi="Calibri" w:cs="Arial"/>
        </w:rPr>
        <w:t>at Tacoma Community College to release the following reference information to</w:t>
      </w:r>
      <w:r w:rsidR="00171FD2">
        <w:rPr>
          <w:rFonts w:ascii="Calibri" w:hAnsi="Calibri" w:cs="Arial"/>
        </w:rPr>
        <w:t>:</w:t>
      </w:r>
    </w:p>
    <w:p w14:paraId="23197C27" w14:textId="77777777" w:rsidR="006B1A5B" w:rsidRDefault="006B1A5B" w:rsidP="006B1A5B">
      <w:pPr>
        <w:ind w:firstLine="36pt"/>
        <w:rPr>
          <w:rFonts w:ascii="Tahoma" w:hAnsi="Tahoma" w:cs="Tahoma"/>
          <w:b/>
          <w:i/>
        </w:rPr>
      </w:pPr>
      <w:r w:rsidRPr="007C32D9">
        <w:rPr>
          <w:rFonts w:ascii="Tahoma" w:hAnsi="Tahoma" w:cs="Tahoma"/>
          <w:sz w:val="36"/>
          <w:szCs w:val="36"/>
        </w:rPr>
        <w:sym w:font="Wingdings 2" w:char="F0A3"/>
      </w:r>
      <w:r>
        <w:rPr>
          <w:rFonts w:ascii="Tahoma" w:hAnsi="Tahoma" w:cs="Tahoma"/>
        </w:rPr>
        <w:t xml:space="preserve"> </w:t>
      </w:r>
      <w:r w:rsidRPr="005E2ACE">
        <w:rPr>
          <w:rFonts w:ascii="Calibri" w:hAnsi="Calibri" w:cs="Arial"/>
        </w:rPr>
        <w:t>Any prospective employer</w:t>
      </w:r>
    </w:p>
    <w:p w14:paraId="23BCB8D4" w14:textId="77777777" w:rsidR="006B1A5B" w:rsidRDefault="006B1A5B" w:rsidP="006B1A5B">
      <w:pPr>
        <w:rPr>
          <w:rFonts w:ascii="Tahoma" w:hAnsi="Tahoma" w:cs="Tahoma"/>
        </w:rPr>
      </w:pPr>
      <w:r>
        <w:rPr>
          <w:rFonts w:ascii="Tahoma" w:hAnsi="Tahoma" w:cs="Tahoma"/>
          <w:b/>
          <w:i/>
        </w:rPr>
        <w:tab/>
      </w:r>
      <w:r w:rsidRPr="007C32D9">
        <w:rPr>
          <w:rFonts w:ascii="Tahoma" w:hAnsi="Tahoma" w:cs="Tahoma"/>
          <w:sz w:val="36"/>
          <w:szCs w:val="36"/>
        </w:rPr>
        <w:sym w:font="Wingdings 2" w:char="F0A3"/>
      </w:r>
      <w:r>
        <w:rPr>
          <w:rFonts w:ascii="Tahoma" w:hAnsi="Tahoma" w:cs="Tahoma"/>
        </w:rPr>
        <w:t xml:space="preserve"> </w:t>
      </w:r>
      <w:r w:rsidRPr="005E2ACE">
        <w:rPr>
          <w:rFonts w:ascii="Calibri" w:hAnsi="Calibri" w:cs="Arial"/>
        </w:rPr>
        <w:t>Any educational institution to which I seek admission</w:t>
      </w:r>
    </w:p>
    <w:p w14:paraId="1A0B715A" w14:textId="77777777" w:rsidR="006B1A5B" w:rsidRDefault="006B1A5B" w:rsidP="006B1A5B">
      <w:pPr>
        <w:rPr>
          <w:rFonts w:ascii="Tahoma" w:hAnsi="Tahoma" w:cs="Tahoma"/>
        </w:rPr>
      </w:pPr>
      <w:r>
        <w:rPr>
          <w:rFonts w:ascii="Tahoma" w:hAnsi="Tahoma" w:cs="Tahoma"/>
          <w:b/>
          <w:i/>
        </w:rPr>
        <w:tab/>
      </w:r>
      <w:r w:rsidRPr="007C32D9">
        <w:rPr>
          <w:rFonts w:ascii="Tahoma" w:hAnsi="Tahoma" w:cs="Tahoma"/>
          <w:sz w:val="36"/>
          <w:szCs w:val="36"/>
        </w:rPr>
        <w:sym w:font="Wingdings 2" w:char="F0A3"/>
      </w:r>
      <w:r>
        <w:rPr>
          <w:rFonts w:ascii="Tahoma" w:hAnsi="Tahoma" w:cs="Tahoma"/>
        </w:rPr>
        <w:t xml:space="preserve"> </w:t>
      </w:r>
      <w:r w:rsidRPr="005E2ACE">
        <w:rPr>
          <w:rFonts w:ascii="Calibri" w:hAnsi="Calibri" w:cs="Arial"/>
        </w:rPr>
        <w:t>Any organization considering me for a scholarship or award</w:t>
      </w:r>
    </w:p>
    <w:p w14:paraId="44083ABC" w14:textId="77777777" w:rsidR="006B1A5B" w:rsidRDefault="006B1A5B" w:rsidP="006B1A5B">
      <w:pPr>
        <w:rPr>
          <w:rFonts w:ascii="Tahoma" w:hAnsi="Tahoma" w:cs="Tahoma"/>
          <w:u w:val="single"/>
        </w:rPr>
      </w:pPr>
      <w:r>
        <w:rPr>
          <w:rFonts w:ascii="Tahoma" w:hAnsi="Tahoma" w:cs="Tahoma"/>
          <w:b/>
          <w:i/>
        </w:rPr>
        <w:tab/>
      </w:r>
      <w:r w:rsidRPr="007C32D9">
        <w:rPr>
          <w:rFonts w:ascii="Tahoma" w:hAnsi="Tahoma" w:cs="Tahoma"/>
          <w:sz w:val="36"/>
          <w:szCs w:val="36"/>
        </w:rPr>
        <w:sym w:font="Wingdings 2" w:char="F0A3"/>
      </w:r>
      <w:r>
        <w:rPr>
          <w:rFonts w:ascii="Tahoma" w:hAnsi="Tahoma" w:cs="Tahoma"/>
        </w:rPr>
        <w:t xml:space="preserve"> </w:t>
      </w:r>
      <w:r w:rsidRPr="005E2ACE">
        <w:rPr>
          <w:rFonts w:ascii="Calibri" w:hAnsi="Calibri" w:cs="Arial"/>
        </w:rPr>
        <w:t>ONLY the following agency/person(s):</w:t>
      </w:r>
      <w:r>
        <w:rPr>
          <w:rFonts w:ascii="Tahoma" w:hAnsi="Tahoma" w:cs="Tahoma"/>
        </w:rPr>
        <w:t xml:space="preserve"> </w:t>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t>__________</w:t>
      </w:r>
    </w:p>
    <w:p w14:paraId="0AC226DD" w14:textId="77777777" w:rsidR="006B1A5B" w:rsidRDefault="006B1A5B" w:rsidP="006B1A5B">
      <w:pPr>
        <w:rPr>
          <w:rFonts w:ascii="Tahoma" w:hAnsi="Tahoma" w:cs="Tahoma"/>
          <w:u w:val="single"/>
        </w:rPr>
      </w:pPr>
      <w:r>
        <w:rPr>
          <w:rFonts w:ascii="Tahoma" w:hAnsi="Tahoma" w:cs="Tahoma"/>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55599EF0" w14:textId="77777777" w:rsidR="006B1A5B" w:rsidRDefault="006B1A5B" w:rsidP="006B1A5B">
      <w:pPr>
        <w:rPr>
          <w:rFonts w:ascii="Tahoma" w:hAnsi="Tahoma" w:cs="Tahoma"/>
        </w:rPr>
      </w:pPr>
    </w:p>
    <w:p w14:paraId="6A332EEF" w14:textId="77777777" w:rsidR="006B1A5B" w:rsidRDefault="006B1A5B" w:rsidP="00171FD2">
      <w:pPr>
        <w:tabs>
          <w:tab w:val="start" w:pos="76.50pt"/>
        </w:tabs>
        <w:rPr>
          <w:rFonts w:ascii="Tahoma" w:hAnsi="Tahoma" w:cs="Tahoma"/>
        </w:rPr>
      </w:pPr>
      <w:r w:rsidRPr="005E2ACE">
        <w:rPr>
          <w:rFonts w:ascii="Calibri" w:hAnsi="Calibri" w:cs="Arial"/>
        </w:rPr>
        <w:t>Date of Release:</w:t>
      </w:r>
      <w:r>
        <w:rPr>
          <w:rFonts w:ascii="Tahoma" w:hAnsi="Tahoma" w:cs="Tahoma"/>
        </w:rPr>
        <w:t xml:space="preserve"> </w:t>
      </w:r>
      <w:r w:rsidR="00171FD2">
        <w:rPr>
          <w:rFonts w:ascii="Tahoma" w:hAnsi="Tahoma" w:cs="Tahoma"/>
        </w:rPr>
        <w:t xml:space="preserve"> </w:t>
      </w:r>
      <w:r w:rsidRPr="007C32D9">
        <w:rPr>
          <w:rFonts w:ascii="Tahoma" w:hAnsi="Tahoma" w:cs="Tahoma"/>
          <w:sz w:val="36"/>
          <w:szCs w:val="36"/>
        </w:rPr>
        <w:sym w:font="Wingdings 2" w:char="F0A3"/>
      </w:r>
      <w:r>
        <w:rPr>
          <w:rFonts w:ascii="Tahoma" w:hAnsi="Tahoma" w:cs="Tahoma"/>
        </w:rPr>
        <w:t xml:space="preserve"> </w:t>
      </w:r>
      <w:r w:rsidRPr="005E2ACE">
        <w:rPr>
          <w:rFonts w:ascii="Calibri" w:hAnsi="Calibri" w:cs="Arial"/>
        </w:rPr>
        <w:t>Indefinite</w:t>
      </w:r>
    </w:p>
    <w:p w14:paraId="489C672F" w14:textId="77777777" w:rsidR="006B1A5B" w:rsidRPr="00183117" w:rsidRDefault="00171FD2" w:rsidP="00171FD2">
      <w:pPr>
        <w:rPr>
          <w:rFonts w:ascii="Tahoma" w:hAnsi="Tahoma" w:cs="Tahoma"/>
          <w:b/>
          <w:i/>
          <w:u w:val="single"/>
        </w:rPr>
      </w:pPr>
      <w:r>
        <w:rPr>
          <w:rFonts w:ascii="Tahoma" w:hAnsi="Tahoma" w:cs="Tahoma"/>
          <w:sz w:val="36"/>
          <w:szCs w:val="36"/>
        </w:rPr>
        <w:t xml:space="preserve">             </w:t>
      </w:r>
      <w:r w:rsidR="006B1A5B" w:rsidRPr="007C32D9">
        <w:rPr>
          <w:rFonts w:ascii="Tahoma" w:hAnsi="Tahoma" w:cs="Tahoma"/>
          <w:sz w:val="36"/>
          <w:szCs w:val="36"/>
        </w:rPr>
        <w:sym w:font="Wingdings 2" w:char="F0A3"/>
      </w:r>
      <w:r w:rsidR="006B1A5B">
        <w:rPr>
          <w:rFonts w:ascii="Tahoma" w:hAnsi="Tahoma" w:cs="Tahoma"/>
        </w:rPr>
        <w:t xml:space="preserve"> </w:t>
      </w:r>
      <w:r w:rsidR="006B1A5B" w:rsidRPr="005E2ACE">
        <w:rPr>
          <w:rFonts w:ascii="Calibri" w:hAnsi="Calibri" w:cs="Arial"/>
        </w:rPr>
        <w:t>For this specific time frame:</w:t>
      </w:r>
      <w:r w:rsidR="006B1A5B">
        <w:rPr>
          <w:rFonts w:ascii="Tahoma" w:hAnsi="Tahoma" w:cs="Tahoma"/>
        </w:rPr>
        <w:t xml:space="preserve"> </w:t>
      </w:r>
      <w:r w:rsidR="006B1A5B">
        <w:rPr>
          <w:rFonts w:ascii="Tahoma" w:hAnsi="Tahoma" w:cs="Tahoma"/>
          <w:u w:val="single"/>
        </w:rPr>
        <w:tab/>
      </w:r>
      <w:r w:rsidR="006B1A5B">
        <w:rPr>
          <w:rFonts w:ascii="Tahoma" w:hAnsi="Tahoma" w:cs="Tahoma"/>
          <w:u w:val="single"/>
        </w:rPr>
        <w:tab/>
      </w:r>
      <w:r w:rsidR="006B1A5B">
        <w:rPr>
          <w:rFonts w:ascii="Tahoma" w:hAnsi="Tahoma" w:cs="Tahoma"/>
          <w:u w:val="single"/>
        </w:rPr>
        <w:tab/>
      </w:r>
      <w:r w:rsidR="006B1A5B">
        <w:rPr>
          <w:rFonts w:ascii="Tahoma" w:hAnsi="Tahoma" w:cs="Tahoma"/>
          <w:u w:val="single"/>
        </w:rPr>
        <w:tab/>
      </w:r>
      <w:r w:rsidR="006B1A5B">
        <w:rPr>
          <w:rFonts w:ascii="Tahoma" w:hAnsi="Tahoma" w:cs="Tahoma"/>
          <w:u w:val="single"/>
        </w:rPr>
        <w:tab/>
      </w:r>
      <w:r w:rsidR="006B1A5B">
        <w:rPr>
          <w:rFonts w:ascii="Tahoma" w:hAnsi="Tahoma" w:cs="Tahoma"/>
          <w:u w:val="single"/>
        </w:rPr>
        <w:tab/>
      </w:r>
    </w:p>
    <w:p w14:paraId="332F402E" w14:textId="77777777" w:rsidR="006B1A5B" w:rsidRPr="007D03BD" w:rsidRDefault="006B1A5B" w:rsidP="006B1A5B">
      <w:pPr>
        <w:rPr>
          <w:rFonts w:ascii="Tahoma" w:hAnsi="Tahoma" w:cs="Tahoma"/>
          <w:i/>
        </w:rPr>
      </w:pPr>
    </w:p>
    <w:p w14:paraId="36BDF0D7" w14:textId="77777777" w:rsidR="006B1A5B" w:rsidRPr="005E2ACE" w:rsidRDefault="006B1A5B" w:rsidP="006B1A5B">
      <w:pPr>
        <w:rPr>
          <w:rFonts w:ascii="Calibri" w:hAnsi="Calibri" w:cs="Arial"/>
        </w:rPr>
      </w:pPr>
      <w:r w:rsidRPr="005E2ACE">
        <w:rPr>
          <w:rFonts w:ascii="Calibri" w:hAnsi="Calibri" w:cs="Arial"/>
        </w:rPr>
        <w:t xml:space="preserve">I authorize release of the following levels of information </w:t>
      </w:r>
      <w:r w:rsidRPr="005E2ACE">
        <w:rPr>
          <w:rFonts w:ascii="Calibri" w:hAnsi="Calibri" w:cs="Arial"/>
          <w:b/>
          <w:i/>
        </w:rPr>
        <w:t>(check all that apply):</w:t>
      </w:r>
    </w:p>
    <w:p w14:paraId="2FCD3090" w14:textId="77777777" w:rsidR="006B1A5B" w:rsidRPr="00476397" w:rsidRDefault="006B1A5B" w:rsidP="006B1A5B">
      <w:pPr>
        <w:ind w:firstLine="36pt"/>
        <w:rPr>
          <w:rFonts w:ascii="Tahoma" w:hAnsi="Tahoma" w:cs="Tahoma"/>
        </w:rPr>
      </w:pPr>
      <w:r w:rsidRPr="007C32D9">
        <w:rPr>
          <w:rFonts w:ascii="Tahoma" w:hAnsi="Tahoma" w:cs="Tahoma"/>
          <w:sz w:val="36"/>
          <w:szCs w:val="36"/>
        </w:rPr>
        <w:sym w:font="Wingdings 2" w:char="F0A3"/>
      </w:r>
      <w:r>
        <w:rPr>
          <w:rFonts w:ascii="Tahoma" w:hAnsi="Tahoma" w:cs="Tahoma"/>
        </w:rPr>
        <w:tab/>
      </w:r>
      <w:r w:rsidRPr="005E2ACE">
        <w:rPr>
          <w:rFonts w:ascii="Calibri" w:hAnsi="Calibri" w:cs="Arial"/>
        </w:rPr>
        <w:t>Student level of completion only (no information on performance)</w:t>
      </w:r>
    </w:p>
    <w:p w14:paraId="6DCCD096" w14:textId="77777777" w:rsidR="006B1A5B" w:rsidRDefault="006B1A5B" w:rsidP="006B1A5B">
      <w:pPr>
        <w:ind w:firstLine="36pt"/>
        <w:rPr>
          <w:rFonts w:ascii="Tahoma" w:hAnsi="Tahoma" w:cs="Tahoma"/>
        </w:rPr>
      </w:pPr>
      <w:r w:rsidRPr="007C32D9">
        <w:rPr>
          <w:rFonts w:ascii="Tahoma" w:hAnsi="Tahoma" w:cs="Tahoma"/>
          <w:sz w:val="36"/>
          <w:szCs w:val="36"/>
        </w:rPr>
        <w:sym w:font="Wingdings 2" w:char="F0A3"/>
      </w:r>
      <w:r>
        <w:rPr>
          <w:rFonts w:ascii="Tahoma" w:hAnsi="Tahoma" w:cs="Tahoma"/>
        </w:rPr>
        <w:tab/>
      </w:r>
      <w:r w:rsidRPr="005E2ACE">
        <w:rPr>
          <w:rFonts w:ascii="Calibri" w:hAnsi="Calibri" w:cs="Arial"/>
        </w:rPr>
        <w:t>Program performance information (May include GPA), including level of completion</w:t>
      </w:r>
    </w:p>
    <w:p w14:paraId="656B073F" w14:textId="77777777" w:rsidR="006B1A5B" w:rsidRDefault="006B1A5B" w:rsidP="006B1A5B">
      <w:pPr>
        <w:ind w:firstLine="36pt"/>
        <w:rPr>
          <w:rFonts w:ascii="Tahoma" w:hAnsi="Tahoma" w:cs="Tahoma"/>
        </w:rPr>
      </w:pPr>
      <w:r w:rsidRPr="007C32D9">
        <w:rPr>
          <w:rFonts w:ascii="Tahoma" w:hAnsi="Tahoma" w:cs="Tahoma"/>
          <w:sz w:val="36"/>
          <w:szCs w:val="36"/>
        </w:rPr>
        <w:sym w:font="Wingdings 2" w:char="F0A3"/>
      </w:r>
      <w:r>
        <w:rPr>
          <w:rFonts w:ascii="Tahoma" w:hAnsi="Tahoma" w:cs="Tahoma"/>
        </w:rPr>
        <w:tab/>
      </w:r>
      <w:r w:rsidRPr="005E2ACE">
        <w:rPr>
          <w:rFonts w:ascii="Calibri" w:hAnsi="Calibri" w:cs="Arial"/>
        </w:rPr>
        <w:t>Reference may be given by written or verbal request.</w:t>
      </w:r>
      <w:r>
        <w:rPr>
          <w:rFonts w:ascii="Tahoma" w:hAnsi="Tahoma" w:cs="Tahoma"/>
        </w:rPr>
        <w:t xml:space="preserve"> </w:t>
      </w:r>
    </w:p>
    <w:p w14:paraId="5601E65C" w14:textId="77777777" w:rsidR="006B1A5B" w:rsidRDefault="006B1A5B" w:rsidP="006B1A5B">
      <w:pPr>
        <w:rPr>
          <w:rFonts w:ascii="Tahoma" w:hAnsi="Tahoma" w:cs="Tahoma"/>
        </w:rPr>
      </w:pPr>
    </w:p>
    <w:p w14:paraId="21EF3589" w14:textId="77777777" w:rsidR="006B1A5B" w:rsidRPr="005E2ACE" w:rsidRDefault="006B1A5B" w:rsidP="006B1A5B">
      <w:pPr>
        <w:rPr>
          <w:rFonts w:ascii="Calibri" w:hAnsi="Calibri" w:cs="Arial"/>
        </w:rPr>
      </w:pPr>
      <w:r w:rsidRPr="005E2ACE">
        <w:rPr>
          <w:rFonts w:ascii="Calibri" w:hAnsi="Calibri" w:cs="Arial"/>
        </w:rPr>
        <w:t xml:space="preserve">If a written reference is requested, check all that apply </w:t>
      </w:r>
      <w:r w:rsidRPr="005E2ACE">
        <w:rPr>
          <w:rFonts w:ascii="Calibri" w:hAnsi="Calibri" w:cs="Arial"/>
          <w:b/>
          <w:i/>
        </w:rPr>
        <w:t>(and complete page two):</w:t>
      </w:r>
    </w:p>
    <w:p w14:paraId="2FAB4540" w14:textId="13B40305" w:rsidR="006B1A5B" w:rsidRDefault="006B1A5B" w:rsidP="00FB15CE">
      <w:pPr>
        <w:ind w:firstLine="36pt"/>
        <w:rPr>
          <w:rFonts w:ascii="Calibri" w:hAnsi="Calibri" w:cs="Arial"/>
        </w:rPr>
      </w:pPr>
      <w:r w:rsidRPr="007C32D9">
        <w:rPr>
          <w:rFonts w:ascii="Tahoma" w:hAnsi="Tahoma" w:cs="Tahoma"/>
          <w:sz w:val="36"/>
          <w:szCs w:val="36"/>
        </w:rPr>
        <w:sym w:font="Wingdings 2" w:char="F0A3"/>
      </w:r>
      <w:r>
        <w:rPr>
          <w:rFonts w:ascii="Tahoma" w:hAnsi="Tahoma" w:cs="Tahoma"/>
        </w:rPr>
        <w:tab/>
      </w:r>
      <w:r w:rsidRPr="005E2ACE">
        <w:rPr>
          <w:rFonts w:ascii="Calibri" w:hAnsi="Calibri" w:cs="Arial"/>
        </w:rPr>
        <w:t xml:space="preserve">Please write a generic letter and </w:t>
      </w:r>
      <w:r w:rsidR="00FB15CE">
        <w:rPr>
          <w:rFonts w:ascii="Calibri" w:hAnsi="Calibri" w:cs="Arial"/>
        </w:rPr>
        <w:t>leave in the Building 13 reception desk pick-up box.</w:t>
      </w:r>
      <w:r w:rsidR="00FB15CE" w:rsidRPr="007C32D9">
        <w:rPr>
          <w:rFonts w:ascii="Tahoma" w:hAnsi="Tahoma" w:cs="Tahoma"/>
          <w:sz w:val="36"/>
          <w:szCs w:val="36"/>
        </w:rPr>
        <w:t xml:space="preserve"> </w:t>
      </w:r>
      <w:r w:rsidRPr="007C32D9">
        <w:rPr>
          <w:rFonts w:ascii="Tahoma" w:hAnsi="Tahoma" w:cs="Tahoma"/>
          <w:sz w:val="36"/>
          <w:szCs w:val="36"/>
        </w:rPr>
        <w:sym w:font="Wingdings 2" w:char="F0A3"/>
      </w:r>
      <w:r>
        <w:rPr>
          <w:rFonts w:ascii="Tahoma" w:hAnsi="Tahoma" w:cs="Tahoma"/>
        </w:rPr>
        <w:tab/>
      </w:r>
      <w:r w:rsidRPr="005E2ACE">
        <w:rPr>
          <w:rFonts w:ascii="Calibri" w:hAnsi="Calibri" w:cs="Arial"/>
        </w:rPr>
        <w:t>Please write a letter and send it to (student requesting the letter is responsible to provide the correct name and address):</w:t>
      </w:r>
    </w:p>
    <w:p w14:paraId="588C659D" w14:textId="77777777" w:rsidR="006B1A5B" w:rsidRDefault="006B1A5B" w:rsidP="006B1A5B">
      <w:pPr>
        <w:ind w:start="72pt" w:hanging="36pt"/>
        <w:rPr>
          <w:rFonts w:ascii="Tahoma" w:hAnsi="Tahoma" w:cs="Tahoma"/>
        </w:rPr>
      </w:pPr>
    </w:p>
    <w:p w14:paraId="1D232F2C" w14:textId="77777777" w:rsidR="006B1A5B" w:rsidRDefault="006B1A5B" w:rsidP="006B1A5B">
      <w:pPr>
        <w:spacing w:line="18pt" w:lineRule="auto"/>
        <w:rPr>
          <w:rFonts w:ascii="Tahoma" w:hAnsi="Tahoma" w:cs="Tahoma"/>
          <w:u w:val="single"/>
        </w:rPr>
      </w:pPr>
      <w:r w:rsidRPr="005E2ACE">
        <w:rPr>
          <w:rFonts w:ascii="Calibri" w:hAnsi="Calibri" w:cs="Arial"/>
        </w:rPr>
        <w:t>Name:</w:t>
      </w:r>
      <w:r w:rsidRPr="00547CFD">
        <w:rPr>
          <w:rFonts w:ascii="Tahoma" w:hAnsi="Tahoma" w:cs="Tahoma"/>
        </w:rPr>
        <w:t xml:space="preserve"> </w:t>
      </w:r>
      <w:r w:rsidRPr="00547CFD">
        <w:rPr>
          <w:rFonts w:ascii="Tahoma" w:hAnsi="Tahoma" w:cs="Tahoma"/>
          <w:u w:val="single"/>
        </w:rPr>
        <w:tab/>
      </w:r>
      <w:r w:rsidRPr="00547CFD">
        <w:rPr>
          <w:rFonts w:ascii="Tahoma" w:hAnsi="Tahoma" w:cs="Tahoma"/>
          <w:u w:val="single"/>
        </w:rPr>
        <w:tab/>
      </w:r>
      <w:r w:rsidRPr="00547CFD">
        <w:rPr>
          <w:rFonts w:ascii="Tahoma" w:hAnsi="Tahoma" w:cs="Tahoma"/>
          <w:u w:val="single"/>
        </w:rPr>
        <w:tab/>
      </w:r>
      <w:r w:rsidRPr="00547CFD">
        <w:rPr>
          <w:rFonts w:ascii="Tahoma" w:hAnsi="Tahoma" w:cs="Tahoma"/>
          <w:u w:val="single"/>
        </w:rPr>
        <w:tab/>
      </w:r>
      <w:r w:rsidRPr="00547CFD">
        <w:rPr>
          <w:rFonts w:ascii="Tahoma" w:hAnsi="Tahoma" w:cs="Tahoma"/>
          <w:u w:val="single"/>
        </w:rPr>
        <w:tab/>
      </w:r>
      <w:r w:rsidRPr="00547CFD">
        <w:rPr>
          <w:rFonts w:ascii="Tahoma" w:hAnsi="Tahoma" w:cs="Tahoma"/>
          <w:u w:val="single"/>
        </w:rPr>
        <w:tab/>
      </w:r>
      <w:r w:rsidRPr="00547CFD">
        <w:rPr>
          <w:rFonts w:ascii="Tahoma" w:hAnsi="Tahoma" w:cs="Tahoma"/>
          <w:u w:val="single"/>
        </w:rPr>
        <w:tab/>
      </w:r>
      <w:r w:rsidRPr="00547CFD">
        <w:rPr>
          <w:rFonts w:ascii="Tahoma" w:hAnsi="Tahoma" w:cs="Tahoma"/>
          <w:u w:val="single"/>
        </w:rPr>
        <w:tab/>
      </w:r>
      <w:r>
        <w:rPr>
          <w:rFonts w:ascii="Tahoma" w:hAnsi="Tahoma" w:cs="Tahoma"/>
          <w:u w:val="single"/>
        </w:rPr>
        <w:t>_______________</w:t>
      </w:r>
    </w:p>
    <w:p w14:paraId="69D57D7A" w14:textId="77777777" w:rsidR="006B1A5B" w:rsidRPr="00547CFD" w:rsidRDefault="006B1A5B" w:rsidP="006B1A5B">
      <w:pPr>
        <w:spacing w:line="18pt" w:lineRule="auto"/>
        <w:rPr>
          <w:rFonts w:ascii="Tahoma" w:hAnsi="Tahoma" w:cs="Tahoma"/>
          <w:u w:val="single"/>
        </w:rPr>
      </w:pPr>
      <w:r w:rsidRPr="005E2ACE">
        <w:rPr>
          <w:rFonts w:ascii="Calibri" w:hAnsi="Calibri" w:cs="Arial"/>
        </w:rPr>
        <w:t>Agency:</w:t>
      </w:r>
      <w:r>
        <w:rPr>
          <w:rFonts w:ascii="Tahoma" w:hAnsi="Tahoma" w:cs="Tahoma"/>
        </w:rPr>
        <w:t xml:space="preserve"> </w:t>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t>_______________</w:t>
      </w:r>
    </w:p>
    <w:p w14:paraId="3E3BB100" w14:textId="77777777" w:rsidR="006B1A5B" w:rsidRDefault="006B1A5B" w:rsidP="006B1A5B">
      <w:pPr>
        <w:spacing w:line="18pt" w:lineRule="auto"/>
        <w:rPr>
          <w:rFonts w:ascii="Tahoma" w:hAnsi="Tahoma" w:cs="Tahoma"/>
          <w:u w:val="single"/>
        </w:rPr>
      </w:pPr>
      <w:r w:rsidRPr="005E2ACE">
        <w:rPr>
          <w:rFonts w:ascii="Calibri" w:hAnsi="Calibri" w:cs="Arial"/>
        </w:rPr>
        <w:t>Address:</w:t>
      </w:r>
      <w:r>
        <w:rPr>
          <w:rFonts w:ascii="Tahoma" w:hAnsi="Tahoma" w:cs="Tahoma"/>
        </w:rPr>
        <w:t xml:space="preserve"> </w:t>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t>__________</w:t>
      </w:r>
    </w:p>
    <w:p w14:paraId="13021443" w14:textId="77777777" w:rsidR="006B1A5B" w:rsidRPr="00547CFD"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t>__________</w:t>
      </w:r>
    </w:p>
    <w:p w14:paraId="51CFF7D9" w14:textId="77777777" w:rsidR="006B1A5B" w:rsidRPr="00C765E8" w:rsidRDefault="006B1A5B" w:rsidP="006B1A5B">
      <w:pPr>
        <w:rPr>
          <w:rFonts w:ascii="Tahoma" w:hAnsi="Tahoma" w:cs="Tahoma"/>
        </w:rPr>
      </w:pPr>
    </w:p>
    <w:p w14:paraId="326431CD" w14:textId="77777777" w:rsidR="006B1A5B" w:rsidRPr="00C03FED" w:rsidRDefault="006B1A5B" w:rsidP="006B1A5B">
      <w:pPr>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rPr>
        <w:tab/>
      </w:r>
      <w:r>
        <w:rPr>
          <w:rFonts w:ascii="Tahoma" w:hAnsi="Tahoma" w:cs="Tahoma"/>
          <w:u w:val="single"/>
        </w:rPr>
        <w:tab/>
      </w:r>
      <w:r>
        <w:rPr>
          <w:rFonts w:ascii="Tahoma" w:hAnsi="Tahoma" w:cs="Tahoma"/>
          <w:u w:val="single"/>
        </w:rPr>
        <w:tab/>
      </w:r>
      <w:r>
        <w:rPr>
          <w:rFonts w:ascii="Tahoma" w:hAnsi="Tahoma" w:cs="Tahoma"/>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48D74383" w14:textId="77777777" w:rsidR="006B1A5B" w:rsidRDefault="006B1A5B" w:rsidP="006B1A5B">
      <w:pPr>
        <w:rPr>
          <w:rFonts w:ascii="Tahoma" w:hAnsi="Tahoma" w:cs="Tahoma"/>
        </w:rPr>
      </w:pPr>
      <w:r w:rsidRPr="005E2ACE">
        <w:rPr>
          <w:rFonts w:ascii="Calibri" w:hAnsi="Calibri" w:cs="Arial"/>
        </w:rPr>
        <w:t>Signature</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5E2ACE">
        <w:rPr>
          <w:rFonts w:ascii="Calibri" w:hAnsi="Calibri" w:cs="Arial"/>
        </w:rPr>
        <w:t>Date</w:t>
      </w:r>
      <w:r w:rsidRPr="005E2ACE">
        <w:rPr>
          <w:rFonts w:ascii="Calibri" w:hAnsi="Calibri" w:cs="Arial"/>
        </w:rPr>
        <w:tab/>
      </w:r>
      <w:r>
        <w:rPr>
          <w:rFonts w:ascii="Tahoma" w:hAnsi="Tahoma" w:cs="Tahoma"/>
        </w:rPr>
        <w:tab/>
      </w:r>
      <w:r>
        <w:rPr>
          <w:rFonts w:ascii="Tahoma" w:hAnsi="Tahoma" w:cs="Tahoma"/>
        </w:rPr>
        <w:tab/>
      </w:r>
      <w:r w:rsidRPr="005E2ACE">
        <w:rPr>
          <w:rFonts w:ascii="Calibri" w:hAnsi="Calibri" w:cs="Arial"/>
        </w:rPr>
        <w:t>SID Number</w:t>
      </w:r>
    </w:p>
    <w:p w14:paraId="0545E1B8" w14:textId="77777777" w:rsidR="006B1A5B" w:rsidRDefault="006B1A5B" w:rsidP="006B1A5B">
      <w:pPr>
        <w:rPr>
          <w:rFonts w:ascii="Calibri" w:hAnsi="Calibri" w:cs="Iskoola Pota"/>
          <w:bCs/>
          <w:szCs w:val="16"/>
        </w:rPr>
      </w:pPr>
    </w:p>
    <w:p w14:paraId="64F0FD40" w14:textId="77777777" w:rsidR="006B1A5B" w:rsidRDefault="006B1A5B" w:rsidP="006B1A5B">
      <w:pPr>
        <w:rPr>
          <w:rFonts w:ascii="Calibri" w:hAnsi="Calibri" w:cs="Iskoola Pota"/>
          <w:bCs/>
          <w:szCs w:val="16"/>
        </w:rPr>
      </w:pPr>
    </w:p>
    <w:p w14:paraId="0C305CF1" w14:textId="77777777" w:rsidR="006B1A5B" w:rsidRDefault="006B1A5B" w:rsidP="006B1A5B">
      <w:pPr>
        <w:rPr>
          <w:rFonts w:ascii="Calibri" w:hAnsi="Calibri" w:cs="Iskoola Pota"/>
          <w:bCs/>
          <w:szCs w:val="16"/>
        </w:rPr>
      </w:pPr>
    </w:p>
    <w:p w14:paraId="366A311D" w14:textId="77777777" w:rsidR="006B1A5B" w:rsidRDefault="006B1A5B" w:rsidP="006B1A5B">
      <w:pPr>
        <w:rPr>
          <w:rFonts w:ascii="Calibri" w:hAnsi="Calibri" w:cs="Iskoola Pota"/>
          <w:bCs/>
          <w:szCs w:val="16"/>
        </w:rPr>
      </w:pPr>
    </w:p>
    <w:p w14:paraId="22EAFBC8" w14:textId="77777777" w:rsidR="006B1A5B" w:rsidRDefault="006B1A5B" w:rsidP="006B1A5B">
      <w:pPr>
        <w:rPr>
          <w:rFonts w:ascii="Calibri" w:hAnsi="Calibri" w:cs="Iskoola Pota"/>
          <w:bCs/>
          <w:szCs w:val="16"/>
        </w:rPr>
      </w:pPr>
    </w:p>
    <w:p w14:paraId="2BC9DDC2" w14:textId="77777777" w:rsidR="006B1A5B" w:rsidRPr="005E2ACE" w:rsidRDefault="006B1A5B" w:rsidP="006B1A5B">
      <w:pPr>
        <w:rPr>
          <w:rFonts w:ascii="Calibri" w:hAnsi="Calibri" w:cs="Arial"/>
          <w:b/>
          <w:u w:val="single"/>
        </w:rPr>
      </w:pPr>
      <w:r w:rsidRPr="005E2ACE">
        <w:rPr>
          <w:rFonts w:ascii="Calibri" w:hAnsi="Calibri" w:cs="Arial"/>
          <w:b/>
          <w:u w:val="single"/>
        </w:rPr>
        <w:t>Letters for scholarship:</w:t>
      </w:r>
    </w:p>
    <w:p w14:paraId="7A4D147E" w14:textId="77777777" w:rsidR="006B1A5B" w:rsidRPr="005E2ACE" w:rsidRDefault="006B1A5B" w:rsidP="006B1A5B">
      <w:pPr>
        <w:rPr>
          <w:rFonts w:ascii="Calibri" w:hAnsi="Calibri" w:cs="Arial"/>
        </w:rPr>
      </w:pPr>
      <w:r w:rsidRPr="005E2ACE">
        <w:rPr>
          <w:rFonts w:ascii="Calibri" w:hAnsi="Calibri" w:cs="Arial"/>
        </w:rPr>
        <w:t>Please indicate the name of the scholarship and a brief summary of why you think you should be selected for the award.</w:t>
      </w:r>
    </w:p>
    <w:p w14:paraId="7A182EBD" w14:textId="77777777" w:rsidR="006B1A5B" w:rsidRPr="008875EA" w:rsidRDefault="006B1A5B" w:rsidP="006B1A5B">
      <w:pPr>
        <w:spacing w:line="18pt" w:lineRule="auto"/>
        <w:rPr>
          <w:rFonts w:ascii="Tahoma" w:hAnsi="Tahoma" w:cs="Tahoma"/>
          <w:sz w:val="12"/>
          <w:szCs w:val="12"/>
          <w:u w:val="single"/>
        </w:rPr>
      </w:pPr>
    </w:p>
    <w:p w14:paraId="0CC60A5D"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24885573"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1D42D114"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275BBDDD"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058F99B6"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71088719" w14:textId="77777777" w:rsidR="006B1A5B" w:rsidRDefault="006B1A5B" w:rsidP="006B1A5B">
      <w:pPr>
        <w:rPr>
          <w:rFonts w:ascii="Tahoma" w:hAnsi="Tahoma" w:cs="Tahoma"/>
        </w:rPr>
      </w:pPr>
    </w:p>
    <w:p w14:paraId="6F33BBD2" w14:textId="77777777" w:rsidR="006B1A5B" w:rsidRPr="005E2ACE" w:rsidRDefault="006B1A5B" w:rsidP="006B1A5B">
      <w:pPr>
        <w:rPr>
          <w:rFonts w:ascii="Calibri" w:hAnsi="Calibri" w:cs="Arial"/>
          <w:b/>
          <w:u w:val="single"/>
        </w:rPr>
      </w:pPr>
      <w:r w:rsidRPr="005E2ACE">
        <w:rPr>
          <w:rFonts w:ascii="Calibri" w:hAnsi="Calibri" w:cs="Arial"/>
          <w:b/>
          <w:u w:val="single"/>
        </w:rPr>
        <w:t>Letters for prospective employers:</w:t>
      </w:r>
    </w:p>
    <w:p w14:paraId="2EB95D4D" w14:textId="77777777" w:rsidR="006B1A5B" w:rsidRPr="005E2ACE" w:rsidRDefault="006B1A5B" w:rsidP="006B1A5B">
      <w:pPr>
        <w:rPr>
          <w:rFonts w:ascii="Calibri" w:hAnsi="Calibri" w:cs="Arial"/>
        </w:rPr>
      </w:pPr>
      <w:r w:rsidRPr="005E2ACE">
        <w:rPr>
          <w:rFonts w:ascii="Calibri" w:hAnsi="Calibri" w:cs="Arial"/>
        </w:rPr>
        <w:t>Please indicate who you want the letter addressed and/or what job you are applying for and how you may be uniquely qualified for the position:</w:t>
      </w:r>
    </w:p>
    <w:p w14:paraId="183D301C" w14:textId="77777777" w:rsidR="006B1A5B" w:rsidRPr="008875EA" w:rsidRDefault="006B1A5B" w:rsidP="006B1A5B">
      <w:pPr>
        <w:rPr>
          <w:rFonts w:ascii="Tahoma" w:hAnsi="Tahoma" w:cs="Tahoma"/>
          <w:sz w:val="12"/>
          <w:szCs w:val="12"/>
        </w:rPr>
      </w:pPr>
    </w:p>
    <w:p w14:paraId="7E6B738A"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7B3C7F5F"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5AEF64A8"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2CF578B1"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6023FB36"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5F692972"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6067EAA8" w14:textId="77777777" w:rsidR="006B1A5B" w:rsidRDefault="006B1A5B" w:rsidP="006B1A5B">
      <w:pPr>
        <w:rPr>
          <w:rFonts w:ascii="Tahoma" w:hAnsi="Tahoma" w:cs="Tahoma"/>
        </w:rPr>
      </w:pPr>
    </w:p>
    <w:p w14:paraId="0DA20C9F" w14:textId="77777777" w:rsidR="006B1A5B" w:rsidRDefault="006B1A5B" w:rsidP="006B1A5B">
      <w:pPr>
        <w:rPr>
          <w:rFonts w:ascii="Tahoma" w:hAnsi="Tahoma" w:cs="Tahoma"/>
        </w:rPr>
      </w:pPr>
    </w:p>
    <w:p w14:paraId="1CCADE38" w14:textId="77777777" w:rsidR="006B1A5B" w:rsidRPr="005E2ACE" w:rsidRDefault="006B1A5B" w:rsidP="006B1A5B">
      <w:pPr>
        <w:rPr>
          <w:rFonts w:ascii="Calibri" w:hAnsi="Calibri" w:cs="Arial"/>
          <w:b/>
          <w:u w:val="single"/>
        </w:rPr>
      </w:pPr>
      <w:r w:rsidRPr="005E2ACE">
        <w:rPr>
          <w:rFonts w:ascii="Calibri" w:hAnsi="Calibri" w:cs="Arial"/>
          <w:b/>
          <w:u w:val="single"/>
        </w:rPr>
        <w:t>Is there any additional information you think would be helpful?</w:t>
      </w:r>
    </w:p>
    <w:p w14:paraId="2DBBD580" w14:textId="77777777" w:rsidR="006B1A5B" w:rsidRPr="008875EA" w:rsidRDefault="006B1A5B" w:rsidP="006B1A5B">
      <w:pPr>
        <w:rPr>
          <w:rFonts w:ascii="Tahoma" w:hAnsi="Tahoma" w:cs="Tahoma"/>
          <w:sz w:val="12"/>
          <w:szCs w:val="12"/>
        </w:rPr>
      </w:pPr>
    </w:p>
    <w:p w14:paraId="19FA4A19"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31F95635"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456D00C7"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01C39DC0"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48877EDB"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111A6291" w14:textId="77777777" w:rsidR="006B1A5B" w:rsidRDefault="006B1A5B" w:rsidP="006B1A5B">
      <w:pPr>
        <w:spacing w:line="18pt" w:lineRule="auto"/>
        <w:rPr>
          <w:rFonts w:ascii="Tahoma" w:hAnsi="Tahoma" w:cs="Tahoma"/>
          <w:u w:val="single"/>
        </w:rPr>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14:paraId="3C441856" w14:textId="77777777" w:rsidR="006B1A5B" w:rsidRDefault="006B1A5B" w:rsidP="006B1A5B">
      <w:pPr>
        <w:spacing w:line="18pt" w:lineRule="auto"/>
        <w:rPr>
          <w:rFonts w:ascii="Tahoma" w:hAnsi="Tahoma" w:cs="Tahoma"/>
          <w:b/>
          <w:i/>
          <w:sz w:val="22"/>
          <w:szCs w:val="22"/>
        </w:rPr>
      </w:pPr>
    </w:p>
    <w:p w14:paraId="1B6675E8" w14:textId="77777777" w:rsidR="006B1A5B" w:rsidRDefault="006B1A5B" w:rsidP="006B1A5B">
      <w:pPr>
        <w:spacing w:line="18pt" w:lineRule="auto"/>
        <w:rPr>
          <w:rFonts w:ascii="Tahoma" w:hAnsi="Tahoma" w:cs="Tahoma"/>
          <w:b/>
          <w:i/>
          <w:sz w:val="22"/>
          <w:szCs w:val="22"/>
        </w:rPr>
      </w:pPr>
    </w:p>
    <w:p w14:paraId="44C616E1" w14:textId="77777777" w:rsidR="006B1A5B" w:rsidRPr="005E2ACE" w:rsidRDefault="006B1A5B" w:rsidP="006B1A5B">
      <w:pPr>
        <w:spacing w:line="18pt" w:lineRule="auto"/>
        <w:rPr>
          <w:rFonts w:ascii="Calibri" w:hAnsi="Calibri" w:cs="Arial"/>
          <w:b/>
          <w:i/>
          <w:u w:val="single"/>
        </w:rPr>
      </w:pPr>
      <w:r w:rsidRPr="005E2ACE">
        <w:rPr>
          <w:rFonts w:ascii="Calibri" w:hAnsi="Calibri" w:cs="Arial"/>
          <w:b/>
          <w:i/>
          <w:u w:val="single"/>
        </w:rPr>
        <w:t xml:space="preserve">If you need more space for any section, please attach a separate sheet of paper. </w:t>
      </w:r>
    </w:p>
    <w:p w14:paraId="7E688828" w14:textId="77777777" w:rsidR="006B1A5B" w:rsidRDefault="006B1A5B" w:rsidP="006B1A5B">
      <w:pPr>
        <w:rPr>
          <w:rFonts w:ascii="Calibri" w:hAnsi="Calibri" w:cs="Iskoola Pota"/>
          <w:bCs/>
          <w:szCs w:val="16"/>
        </w:rPr>
      </w:pPr>
    </w:p>
    <w:p w14:paraId="0B3C5F3F" w14:textId="77777777" w:rsidR="006B1A5B" w:rsidRPr="00E70E40" w:rsidRDefault="006B1A5B" w:rsidP="006B1A5B">
      <w:pPr>
        <w:rPr>
          <w:rFonts w:ascii="Calibri" w:hAnsi="Calibri" w:cs="Iskoola Pota"/>
          <w:sz w:val="24"/>
        </w:rPr>
      </w:pPr>
    </w:p>
    <w:p w14:paraId="261E98FA" w14:textId="77777777" w:rsidR="006B1A5B" w:rsidRPr="00D86634" w:rsidRDefault="006B1A5B" w:rsidP="00DB70EC">
      <w:pPr>
        <w:pStyle w:val="Heading3"/>
      </w:pPr>
      <w:r>
        <w:rPr>
          <w:rFonts w:eastAsia="Trebuchet MS" w:cs="Trebuchet MS"/>
        </w:rPr>
        <w:br w:type="page"/>
      </w:r>
      <w:r w:rsidRPr="00D86634">
        <w:lastRenderedPageBreak/>
        <w:t>APPENDIX V</w:t>
      </w:r>
    </w:p>
    <w:p w14:paraId="7EDF8549" w14:textId="77777777" w:rsidR="006B1A5B" w:rsidRPr="005A3371" w:rsidRDefault="006B1A5B" w:rsidP="006B1A5B">
      <w:pPr>
        <w:pStyle w:val="Heading1"/>
      </w:pPr>
      <w:r w:rsidRPr="005A3371">
        <w:t>INVASIVE PROCEDURES POLICY</w:t>
      </w:r>
    </w:p>
    <w:p w14:paraId="600932E2" w14:textId="77777777" w:rsidR="006B1A5B" w:rsidRPr="006B1627" w:rsidRDefault="006B1A5B" w:rsidP="006B1A5B">
      <w:pPr>
        <w:pStyle w:val="Heading1"/>
        <w:rPr>
          <w:sz w:val="20"/>
          <w:u w:val="single"/>
        </w:rPr>
      </w:pPr>
    </w:p>
    <w:p w14:paraId="5BF2018F" w14:textId="77777777" w:rsidR="006B1A5B" w:rsidRPr="00C174C9" w:rsidRDefault="006B1A5B" w:rsidP="006B1A5B">
      <w:pPr>
        <w:tabs>
          <w:tab w:val="start" w:pos="24pt"/>
        </w:tabs>
        <w:jc w:val="both"/>
        <w:rPr>
          <w:rFonts w:ascii="Calibri" w:hAnsi="Calibri" w:cs="Arial"/>
          <w:b/>
        </w:rPr>
      </w:pPr>
      <w:r w:rsidRPr="00C174C9">
        <w:rPr>
          <w:rFonts w:ascii="Calibri" w:hAnsi="Calibri" w:cs="Arial"/>
          <w:b/>
        </w:rPr>
        <w:t>General Information:</w:t>
      </w:r>
    </w:p>
    <w:p w14:paraId="6E32B5A5" w14:textId="77777777" w:rsidR="006B1A5B" w:rsidRPr="00C174C9" w:rsidRDefault="006B1A5B" w:rsidP="006B1A5B">
      <w:pPr>
        <w:tabs>
          <w:tab w:val="start" w:pos="24pt"/>
        </w:tabs>
        <w:jc w:val="both"/>
        <w:rPr>
          <w:rFonts w:ascii="Calibri" w:hAnsi="Calibri" w:cs="Arial"/>
        </w:rPr>
      </w:pPr>
      <w:r w:rsidRPr="00C174C9">
        <w:rPr>
          <w:rFonts w:ascii="Calibri" w:hAnsi="Calibri" w:cs="Arial"/>
        </w:rPr>
        <w:t>During the nursing program you will be participating in laboratory activities in which learning by students requires the use of human subjects as part of the training procedures.  As part of your learning activities you may be asked to perform specific skills or be asked to be the subject of specific skill practice by other students.</w:t>
      </w:r>
    </w:p>
    <w:p w14:paraId="2A6F6DF5" w14:textId="77777777" w:rsidR="006B1A5B" w:rsidRPr="00C174C9" w:rsidRDefault="006B1A5B" w:rsidP="006B1A5B">
      <w:pPr>
        <w:tabs>
          <w:tab w:val="start" w:pos="24pt"/>
        </w:tabs>
        <w:jc w:val="both"/>
        <w:rPr>
          <w:rFonts w:ascii="Calibri" w:hAnsi="Calibri" w:cs="Arial"/>
        </w:rPr>
      </w:pPr>
    </w:p>
    <w:p w14:paraId="0FDA22F4" w14:textId="77777777" w:rsidR="006B1A5B" w:rsidRPr="00C174C9" w:rsidRDefault="006B1A5B" w:rsidP="006B1A5B">
      <w:pPr>
        <w:tabs>
          <w:tab w:val="start" w:pos="24pt"/>
        </w:tabs>
        <w:jc w:val="both"/>
        <w:rPr>
          <w:rFonts w:ascii="Calibri" w:hAnsi="Calibri" w:cs="Arial"/>
        </w:rPr>
      </w:pPr>
      <w:r w:rsidRPr="00C174C9">
        <w:rPr>
          <w:rFonts w:ascii="Calibri" w:hAnsi="Calibri" w:cs="Arial"/>
        </w:rPr>
        <w:t xml:space="preserve">Learning activities that use human subjects shall be conducted under the supervision of the instructor who has been assigned to teach the course. Before involvement as a human subject, a student must willingly give informed consent.  If under the age of eighteen, informed consent must be obtained from the parent or the legal guardian unless the participant is determined to be an emancipated minor. </w:t>
      </w:r>
    </w:p>
    <w:p w14:paraId="3E7BA10A" w14:textId="77777777" w:rsidR="006B1A5B" w:rsidRPr="00C174C9" w:rsidRDefault="006B1A5B" w:rsidP="00DB70EC">
      <w:pPr>
        <w:pStyle w:val="Heading3"/>
        <w:rPr>
          <w:rFonts w:cs="Arial"/>
        </w:rPr>
      </w:pPr>
    </w:p>
    <w:p w14:paraId="27DDD187" w14:textId="77777777" w:rsidR="006B1A5B" w:rsidRPr="00C174C9" w:rsidRDefault="006B1A5B" w:rsidP="006B1A5B">
      <w:pPr>
        <w:tabs>
          <w:tab w:val="start" w:pos="24pt"/>
        </w:tabs>
        <w:jc w:val="both"/>
        <w:rPr>
          <w:rFonts w:ascii="Calibri" w:hAnsi="Calibri" w:cs="Arial"/>
        </w:rPr>
      </w:pPr>
      <w:r w:rsidRPr="00C174C9">
        <w:rPr>
          <w:rFonts w:ascii="Calibri" w:hAnsi="Calibri" w:cs="Arial"/>
          <w:b/>
        </w:rPr>
        <w:t>Benefits</w:t>
      </w:r>
      <w:r w:rsidRPr="00C174C9">
        <w:rPr>
          <w:rFonts w:ascii="Calibri" w:hAnsi="Calibri" w:cs="Arial"/>
        </w:rPr>
        <w:t xml:space="preserve">: </w:t>
      </w:r>
    </w:p>
    <w:p w14:paraId="03BBFA2B" w14:textId="77777777" w:rsidR="006B1A5B" w:rsidRPr="00C174C9" w:rsidRDefault="006B1A5B" w:rsidP="006B1A5B">
      <w:pPr>
        <w:tabs>
          <w:tab w:val="start" w:pos="24pt"/>
        </w:tabs>
        <w:jc w:val="both"/>
        <w:rPr>
          <w:rFonts w:ascii="Calibri" w:hAnsi="Calibri" w:cs="Arial"/>
        </w:rPr>
      </w:pPr>
      <w:r w:rsidRPr="00C174C9">
        <w:rPr>
          <w:rFonts w:ascii="Calibri" w:hAnsi="Calibri" w:cs="Arial"/>
        </w:rPr>
        <w:t>The experiences listed below have been selected because they are skills essential to the learning process and the faculty believes that realistic practice is essential for optimum learning.  Participation will enhance the learning process and the acquisition of technical skills.  An alternative experience may not provide as realistic an opportunity to practice and therefore may result in less effective learning.  Specific benefits are listed below.</w:t>
      </w:r>
    </w:p>
    <w:p w14:paraId="5D78FA18" w14:textId="77777777" w:rsidR="006B1A5B" w:rsidRPr="00C174C9" w:rsidRDefault="006B1A5B" w:rsidP="006B1A5B">
      <w:pPr>
        <w:tabs>
          <w:tab w:val="start" w:pos="24pt"/>
        </w:tabs>
        <w:jc w:val="both"/>
        <w:rPr>
          <w:rFonts w:ascii="Calibri" w:hAnsi="Calibri" w:cs="Arial"/>
        </w:rPr>
      </w:pPr>
    </w:p>
    <w:p w14:paraId="051F4696" w14:textId="77777777" w:rsidR="006B1A5B" w:rsidRPr="00C174C9" w:rsidRDefault="006B1A5B" w:rsidP="006B1A5B">
      <w:pPr>
        <w:tabs>
          <w:tab w:val="start" w:pos="24pt"/>
        </w:tabs>
        <w:jc w:val="both"/>
        <w:rPr>
          <w:rFonts w:ascii="Calibri" w:hAnsi="Calibri" w:cs="Arial"/>
        </w:rPr>
      </w:pPr>
      <w:r w:rsidRPr="00C174C9">
        <w:rPr>
          <w:rFonts w:ascii="Calibri" w:hAnsi="Calibri" w:cs="Arial"/>
          <w:b/>
        </w:rPr>
        <w:t>Risks/Discomforts</w:t>
      </w:r>
      <w:r w:rsidRPr="00C174C9">
        <w:rPr>
          <w:rFonts w:ascii="Calibri" w:hAnsi="Calibri" w:cs="Arial"/>
        </w:rPr>
        <w:t xml:space="preserve">: </w:t>
      </w:r>
    </w:p>
    <w:p w14:paraId="1BE39022" w14:textId="77777777" w:rsidR="006B1A5B" w:rsidRPr="00C174C9" w:rsidRDefault="006B1A5B" w:rsidP="006B1A5B">
      <w:pPr>
        <w:tabs>
          <w:tab w:val="start" w:pos="24pt"/>
        </w:tabs>
        <w:jc w:val="both"/>
        <w:rPr>
          <w:rFonts w:ascii="Calibri" w:hAnsi="Calibri" w:cs="Arial"/>
        </w:rPr>
      </w:pPr>
      <w:r w:rsidRPr="00C174C9">
        <w:rPr>
          <w:rFonts w:ascii="Calibri" w:hAnsi="Calibri" w:cs="Arial"/>
        </w:rPr>
        <w:t>Participation may create some anxiety for you.  Some of the procedures may create minor physical or psychological discomfort.  Specific risks/discomforts are listed below.</w:t>
      </w:r>
    </w:p>
    <w:p w14:paraId="041D1F34" w14:textId="77777777" w:rsidR="006B1A5B" w:rsidRPr="00C174C9" w:rsidRDefault="006B1A5B" w:rsidP="006B1A5B">
      <w:pPr>
        <w:tabs>
          <w:tab w:val="start" w:pos="24pt"/>
        </w:tabs>
        <w:jc w:val="both"/>
        <w:rPr>
          <w:rFonts w:ascii="Calibri" w:hAnsi="Calibri" w:cs="Arial"/>
        </w:rPr>
      </w:pPr>
    </w:p>
    <w:p w14:paraId="6C42BFDE" w14:textId="77777777" w:rsidR="006B1A5B" w:rsidRPr="00C174C9" w:rsidRDefault="006B1A5B" w:rsidP="006B1A5B">
      <w:pPr>
        <w:tabs>
          <w:tab w:val="start" w:pos="24pt"/>
        </w:tabs>
        <w:jc w:val="both"/>
        <w:rPr>
          <w:rFonts w:ascii="Calibri" w:hAnsi="Calibri" w:cs="Arial"/>
        </w:rPr>
      </w:pPr>
      <w:r w:rsidRPr="00C174C9">
        <w:rPr>
          <w:rFonts w:ascii="Calibri" w:hAnsi="Calibri" w:cs="Arial"/>
          <w:b/>
        </w:rPr>
        <w:t>Your Rights</w:t>
      </w:r>
      <w:r w:rsidRPr="00C174C9">
        <w:rPr>
          <w:rFonts w:ascii="Calibri" w:hAnsi="Calibri" w:cs="Arial"/>
        </w:rPr>
        <w:t xml:space="preserve">: </w:t>
      </w:r>
    </w:p>
    <w:p w14:paraId="57C78768" w14:textId="77777777" w:rsidR="006B1A5B" w:rsidRPr="00C174C9" w:rsidRDefault="006B1A5B" w:rsidP="006B1A5B">
      <w:pPr>
        <w:tabs>
          <w:tab w:val="start" w:pos="24pt"/>
        </w:tabs>
        <w:jc w:val="both"/>
        <w:rPr>
          <w:rFonts w:ascii="Calibri" w:hAnsi="Calibri" w:cs="Arial"/>
        </w:rPr>
      </w:pPr>
      <w:r w:rsidRPr="00C174C9">
        <w:rPr>
          <w:rFonts w:ascii="Calibri" w:hAnsi="Calibri" w:cs="Arial"/>
        </w:rPr>
        <w:t>You have the right to withhold consent for participation and to withdraw consent after it has been given for any reason.  If you withhold consent, you will be required to participate in an alternative learning experience. If you do not participate in either the planned or the alternative activity, you will not be able to successfully complete the course. You may ask questions and expect explanations of any point that is unclear.</w:t>
      </w:r>
    </w:p>
    <w:p w14:paraId="1CA28005" w14:textId="77777777" w:rsidR="006B1A5B" w:rsidRPr="00D86634" w:rsidRDefault="006B1A5B" w:rsidP="00DB70EC">
      <w:pPr>
        <w:pStyle w:val="Heading3"/>
      </w:pPr>
      <w:r w:rsidRPr="00D86634">
        <w:rPr>
          <w:noProof/>
        </w:rPr>
        <w:drawing>
          <wp:anchor distT="0" distB="0" distL="114300" distR="114300" simplePos="0" relativeHeight="251670016" behindDoc="1" locked="0" layoutInCell="1" allowOverlap="1" wp14:anchorId="5209B99A" wp14:editId="5A221BD1">
            <wp:simplePos x="0" y="0"/>
            <wp:positionH relativeFrom="column">
              <wp:posOffset>2099945</wp:posOffset>
            </wp:positionH>
            <wp:positionV relativeFrom="paragraph">
              <wp:posOffset>598805</wp:posOffset>
            </wp:positionV>
            <wp:extent cx="1714500" cy="1221105"/>
            <wp:effectExtent l="0" t="0" r="0" b="0"/>
            <wp:wrapNone/>
            <wp:docPr id="1079" name="Picture 1079"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79"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634">
        <w:br w:type="page"/>
      </w:r>
      <w:r w:rsidRPr="00D86634">
        <w:lastRenderedPageBreak/>
        <w:t>APPENDIX VI</w:t>
      </w:r>
    </w:p>
    <w:p w14:paraId="2115EE20" w14:textId="77777777" w:rsidR="006B1A5B" w:rsidRPr="00E852CC" w:rsidRDefault="006B1A5B" w:rsidP="006B1A5B">
      <w:pPr>
        <w:pStyle w:val="Heading1"/>
        <w:rPr>
          <w:caps/>
        </w:rPr>
      </w:pPr>
      <w:r w:rsidRPr="00E852CC">
        <w:rPr>
          <w:caps/>
        </w:rPr>
        <w:t>Informed Consent for Coursework Requiring Human Subjects</w:t>
      </w:r>
    </w:p>
    <w:p w14:paraId="615CFED7" w14:textId="77777777" w:rsidR="006B1A5B" w:rsidRPr="00C174C9" w:rsidRDefault="006B1A5B" w:rsidP="006B1A5B">
      <w:pPr>
        <w:autoSpaceDE w:val="0"/>
        <w:autoSpaceDN w:val="0"/>
        <w:adjustRightInd w:val="0"/>
        <w:rPr>
          <w:rFonts w:ascii="Calibri" w:hAnsi="Calibri" w:cs="Arial"/>
          <w:b/>
        </w:rPr>
      </w:pPr>
    </w:p>
    <w:p w14:paraId="47A9674E" w14:textId="77777777" w:rsidR="006B1A5B" w:rsidRPr="00C174C9" w:rsidRDefault="006B1A5B" w:rsidP="00D74205">
      <w:pPr>
        <w:pStyle w:val="BodyText3"/>
        <w:rPr>
          <w:rFonts w:ascii="Calibri" w:hAnsi="Calibri" w:cs="Arial"/>
          <w:sz w:val="20"/>
        </w:rPr>
      </w:pPr>
      <w:r w:rsidRPr="00C174C9">
        <w:rPr>
          <w:rFonts w:ascii="Calibri" w:hAnsi="Calibri" w:cs="Arial"/>
          <w:sz w:val="20"/>
        </w:rPr>
        <w:t>The use of human subjects for educational purposes carries with it the responsibility to protect the rights, well-being, and personal privacy of individuals; to assure a favorable climate for the acquisition of practical skills and the conduct of academically-oriented inquiry, and to protect the interests of the institution. Some Nursing Program courses involve classroom, laboratory, and clinical activities where learning by students requires the use of fellow students as part of the training procedures and/or demonstrations.</w:t>
      </w:r>
    </w:p>
    <w:p w14:paraId="48ECF613" w14:textId="77777777" w:rsidR="006B1A5B" w:rsidRPr="00C174C9" w:rsidRDefault="006B1A5B" w:rsidP="00D74205">
      <w:pPr>
        <w:pStyle w:val="BodyText3"/>
        <w:rPr>
          <w:rFonts w:ascii="Calibri" w:hAnsi="Calibri" w:cs="Arial"/>
          <w:sz w:val="20"/>
        </w:rPr>
      </w:pPr>
    </w:p>
    <w:p w14:paraId="45A90F78" w14:textId="77777777" w:rsidR="006B1A5B" w:rsidRPr="00C174C9" w:rsidRDefault="006B1A5B" w:rsidP="00D74205">
      <w:pPr>
        <w:jc w:val="both"/>
        <w:rPr>
          <w:rFonts w:ascii="Calibri" w:hAnsi="Calibri" w:cs="Arial"/>
        </w:rPr>
      </w:pPr>
      <w:r w:rsidRPr="00C174C9">
        <w:rPr>
          <w:rFonts w:ascii="Calibri" w:hAnsi="Calibri" w:cs="Arial"/>
          <w:b/>
        </w:rPr>
        <w:t xml:space="preserve">LABORATORY TESTING OF BODY FLUIDS:  </w:t>
      </w:r>
      <w:r w:rsidRPr="00C174C9">
        <w:rPr>
          <w:rFonts w:ascii="Calibri" w:hAnsi="Calibri" w:cs="Arial"/>
        </w:rPr>
        <w:t>Involves working with body fluids (such as blood and urine) obtained from fellow students within the classroom laboratory.</w:t>
      </w:r>
    </w:p>
    <w:p w14:paraId="01C33CE6" w14:textId="77777777" w:rsidR="006B1A5B" w:rsidRPr="00C174C9" w:rsidRDefault="006B1A5B" w:rsidP="00D74205">
      <w:pPr>
        <w:jc w:val="both"/>
        <w:rPr>
          <w:rFonts w:ascii="Calibri" w:hAnsi="Calibri" w:cs="Arial"/>
        </w:rPr>
      </w:pPr>
    </w:p>
    <w:p w14:paraId="3A03EFEA" w14:textId="77777777" w:rsidR="006B1A5B" w:rsidRDefault="006B1A5B" w:rsidP="00D74205">
      <w:pPr>
        <w:jc w:val="both"/>
        <w:rPr>
          <w:rFonts w:ascii="Calibri" w:hAnsi="Calibri" w:cs="Arial"/>
          <w:b/>
        </w:rPr>
      </w:pPr>
      <w:r w:rsidRPr="00C174C9">
        <w:rPr>
          <w:rFonts w:ascii="Calibri" w:hAnsi="Calibri" w:cs="Arial"/>
          <w:b/>
        </w:rPr>
        <w:t xml:space="preserve">Possible risks and discomforts: </w:t>
      </w:r>
    </w:p>
    <w:p w14:paraId="4417ABDE" w14:textId="77777777" w:rsidR="006B1A5B" w:rsidRPr="00C174C9" w:rsidRDefault="006B1A5B" w:rsidP="00D74205">
      <w:pPr>
        <w:jc w:val="both"/>
        <w:rPr>
          <w:rFonts w:ascii="Calibri" w:hAnsi="Calibri" w:cs="Arial"/>
        </w:rPr>
      </w:pPr>
      <w:r w:rsidRPr="00C174C9">
        <w:rPr>
          <w:rFonts w:ascii="Calibri" w:hAnsi="Calibri" w:cs="Arial"/>
        </w:rPr>
        <w:t>1. Exposure to infection carried by body fluids.</w:t>
      </w:r>
    </w:p>
    <w:p w14:paraId="5B29358B" w14:textId="77777777" w:rsidR="006B1A5B" w:rsidRPr="00C174C9" w:rsidRDefault="006B1A5B" w:rsidP="00D74205">
      <w:pPr>
        <w:jc w:val="both"/>
        <w:rPr>
          <w:rFonts w:ascii="Calibri" w:hAnsi="Calibri" w:cs="Arial"/>
        </w:rPr>
      </w:pPr>
      <w:r w:rsidRPr="00C174C9">
        <w:rPr>
          <w:rFonts w:ascii="Calibri" w:hAnsi="Calibri" w:cs="Arial"/>
        </w:rPr>
        <w:t>2. Injury while handling laboratory equipment.</w:t>
      </w:r>
    </w:p>
    <w:p w14:paraId="56F803CA" w14:textId="77777777" w:rsidR="006B1A5B" w:rsidRDefault="006B1A5B" w:rsidP="00D74205">
      <w:pPr>
        <w:jc w:val="both"/>
        <w:rPr>
          <w:rFonts w:ascii="Calibri" w:hAnsi="Calibri" w:cs="Arial"/>
          <w:b/>
        </w:rPr>
      </w:pPr>
    </w:p>
    <w:p w14:paraId="03B6449D" w14:textId="77777777" w:rsidR="006B1A5B" w:rsidRPr="00C174C9" w:rsidRDefault="006B1A5B" w:rsidP="00D74205">
      <w:pPr>
        <w:jc w:val="both"/>
        <w:rPr>
          <w:rFonts w:ascii="Calibri" w:hAnsi="Calibri" w:cs="Arial"/>
          <w:b/>
        </w:rPr>
      </w:pPr>
      <w:r w:rsidRPr="00C174C9">
        <w:rPr>
          <w:rFonts w:ascii="Calibri" w:hAnsi="Calibri" w:cs="Arial"/>
          <w:b/>
        </w:rPr>
        <w:t xml:space="preserve">Benefits: </w:t>
      </w:r>
    </w:p>
    <w:p w14:paraId="0272E18D" w14:textId="77777777" w:rsidR="006B1A5B" w:rsidRPr="00C174C9" w:rsidRDefault="006B1A5B" w:rsidP="00D74205">
      <w:pPr>
        <w:jc w:val="both"/>
        <w:rPr>
          <w:rFonts w:ascii="Calibri" w:hAnsi="Calibri" w:cs="Arial"/>
        </w:rPr>
      </w:pPr>
      <w:r w:rsidRPr="00C174C9">
        <w:rPr>
          <w:rFonts w:ascii="Calibri" w:hAnsi="Calibri" w:cs="Arial"/>
        </w:rPr>
        <w:t>1.  Participation in a learning experience necessary to become a nurse.</w:t>
      </w:r>
    </w:p>
    <w:p w14:paraId="0C439FA3" w14:textId="77777777" w:rsidR="006B1A5B" w:rsidRPr="00C174C9" w:rsidRDefault="006B1A5B" w:rsidP="00D74205">
      <w:pPr>
        <w:jc w:val="both"/>
        <w:rPr>
          <w:rFonts w:ascii="Calibri" w:hAnsi="Calibri" w:cs="Arial"/>
        </w:rPr>
      </w:pPr>
      <w:r w:rsidRPr="00C174C9">
        <w:rPr>
          <w:rFonts w:ascii="Calibri" w:hAnsi="Calibri" w:cs="Arial"/>
        </w:rPr>
        <w:t>2. Acquisition of empathy for future patients undergoing testing.</w:t>
      </w:r>
    </w:p>
    <w:p w14:paraId="194FF9A6" w14:textId="77777777" w:rsidR="006B1A5B" w:rsidRPr="00C174C9" w:rsidRDefault="006B1A5B" w:rsidP="00D74205">
      <w:pPr>
        <w:jc w:val="both"/>
        <w:rPr>
          <w:rFonts w:ascii="Calibri" w:hAnsi="Calibri" w:cs="Arial"/>
        </w:rPr>
      </w:pPr>
    </w:p>
    <w:p w14:paraId="2C292013" w14:textId="77777777" w:rsidR="006B1A5B" w:rsidRPr="00C174C9" w:rsidRDefault="006B1A5B" w:rsidP="00D74205">
      <w:pPr>
        <w:jc w:val="both"/>
        <w:rPr>
          <w:rFonts w:ascii="Calibri" w:hAnsi="Calibri" w:cs="Arial"/>
        </w:rPr>
      </w:pPr>
      <w:r w:rsidRPr="00C174C9">
        <w:rPr>
          <w:rFonts w:ascii="Calibri" w:hAnsi="Calibri" w:cs="Arial"/>
          <w:b/>
        </w:rPr>
        <w:t xml:space="preserve">Appropriate Alternatives:  </w:t>
      </w:r>
      <w:r w:rsidRPr="00C174C9">
        <w:rPr>
          <w:rFonts w:ascii="Calibri" w:hAnsi="Calibri" w:cs="Arial"/>
        </w:rPr>
        <w:t>Simulated bodily fluids may be substituted to practice skills.</w:t>
      </w:r>
    </w:p>
    <w:p w14:paraId="40C04E22" w14:textId="77777777" w:rsidR="006B1A5B" w:rsidRPr="00C174C9" w:rsidRDefault="006B1A5B" w:rsidP="00D74205">
      <w:pPr>
        <w:jc w:val="both"/>
        <w:rPr>
          <w:rFonts w:ascii="Calibri" w:hAnsi="Calibri" w:cs="Arial"/>
          <w:u w:val="single"/>
        </w:rPr>
      </w:pPr>
    </w:p>
    <w:p w14:paraId="2C824CA6" w14:textId="77777777" w:rsidR="006B1A5B" w:rsidRPr="00C174C9" w:rsidRDefault="006B1A5B" w:rsidP="00D74205">
      <w:pPr>
        <w:jc w:val="both"/>
        <w:rPr>
          <w:rFonts w:ascii="Calibri" w:hAnsi="Calibri" w:cs="Arial"/>
        </w:rPr>
      </w:pPr>
      <w:r w:rsidRPr="00C174C9">
        <w:rPr>
          <w:rFonts w:ascii="Calibri" w:hAnsi="Calibri" w:cs="Arial"/>
          <w:b/>
        </w:rPr>
        <w:t>INJECTIONS:</w:t>
      </w:r>
      <w:r w:rsidRPr="00C174C9">
        <w:rPr>
          <w:rFonts w:ascii="Calibri" w:hAnsi="Calibri" w:cs="Arial"/>
        </w:rPr>
        <w:t xml:space="preserve"> Involves being the recipient of up to two injections administered by a fellow student; intramuscular, subcutaneous, and intradermal. Each will contain sterile water or sterile saline and be given privately under the direct supervision of the course instructor.</w:t>
      </w:r>
    </w:p>
    <w:p w14:paraId="1DC359D1" w14:textId="77777777" w:rsidR="006B1A5B" w:rsidRPr="00C174C9" w:rsidRDefault="006B1A5B" w:rsidP="00D74205">
      <w:pPr>
        <w:jc w:val="both"/>
        <w:rPr>
          <w:rFonts w:ascii="Calibri" w:hAnsi="Calibri" w:cs="Arial"/>
        </w:rPr>
      </w:pPr>
    </w:p>
    <w:p w14:paraId="6A5974C6" w14:textId="77777777" w:rsidR="006B1A5B" w:rsidRDefault="006B1A5B" w:rsidP="00D74205">
      <w:pPr>
        <w:jc w:val="both"/>
        <w:rPr>
          <w:rFonts w:ascii="Calibri" w:hAnsi="Calibri" w:cs="Arial"/>
          <w:b/>
        </w:rPr>
      </w:pPr>
      <w:r w:rsidRPr="00C174C9">
        <w:rPr>
          <w:rFonts w:ascii="Calibri" w:hAnsi="Calibri" w:cs="Arial"/>
          <w:b/>
        </w:rPr>
        <w:t xml:space="preserve">Possible risks and discomforts: </w:t>
      </w:r>
    </w:p>
    <w:p w14:paraId="04E1C592" w14:textId="77777777" w:rsidR="006B1A5B" w:rsidRPr="00C174C9" w:rsidRDefault="006B1A5B" w:rsidP="00D74205">
      <w:pPr>
        <w:jc w:val="both"/>
        <w:rPr>
          <w:rFonts w:ascii="Calibri" w:hAnsi="Calibri" w:cs="Arial"/>
        </w:rPr>
      </w:pPr>
      <w:r w:rsidRPr="00C174C9">
        <w:rPr>
          <w:rFonts w:ascii="Calibri" w:hAnsi="Calibri" w:cs="Arial"/>
        </w:rPr>
        <w:t>1. Personal embarrassment.</w:t>
      </w:r>
    </w:p>
    <w:p w14:paraId="64652C42" w14:textId="77777777" w:rsidR="006B1A5B" w:rsidRPr="00C174C9" w:rsidRDefault="006B1A5B" w:rsidP="00D74205">
      <w:pPr>
        <w:jc w:val="both"/>
        <w:rPr>
          <w:rFonts w:ascii="Calibri" w:hAnsi="Calibri" w:cs="Arial"/>
        </w:rPr>
      </w:pPr>
      <w:r w:rsidRPr="00C174C9">
        <w:rPr>
          <w:rFonts w:ascii="Calibri" w:hAnsi="Calibri" w:cs="Arial"/>
        </w:rPr>
        <w:t>2. Damage to nerve, muscle, or other soft tissue.</w:t>
      </w:r>
    </w:p>
    <w:p w14:paraId="185FBEFD" w14:textId="77777777" w:rsidR="006B1A5B" w:rsidRPr="00C174C9" w:rsidRDefault="006B1A5B" w:rsidP="00D74205">
      <w:pPr>
        <w:jc w:val="both"/>
        <w:rPr>
          <w:rFonts w:ascii="Calibri" w:hAnsi="Calibri" w:cs="Arial"/>
        </w:rPr>
      </w:pPr>
      <w:r w:rsidRPr="00C174C9">
        <w:rPr>
          <w:rFonts w:ascii="Calibri" w:hAnsi="Calibri" w:cs="Arial"/>
        </w:rPr>
        <w:t>3. Introduction of infection into body tissues.</w:t>
      </w:r>
    </w:p>
    <w:p w14:paraId="2C2EAFAD" w14:textId="77777777" w:rsidR="006B1A5B" w:rsidRDefault="006B1A5B" w:rsidP="00D74205">
      <w:pPr>
        <w:jc w:val="both"/>
        <w:rPr>
          <w:rFonts w:ascii="Calibri" w:hAnsi="Calibri" w:cs="Arial"/>
        </w:rPr>
      </w:pPr>
      <w:r w:rsidRPr="00C174C9">
        <w:rPr>
          <w:rFonts w:ascii="Calibri" w:hAnsi="Calibri" w:cs="Arial"/>
        </w:rPr>
        <w:t>4. Pain resulting from the procedure itself.</w:t>
      </w:r>
    </w:p>
    <w:p w14:paraId="1616496E" w14:textId="77777777" w:rsidR="006B1A5B" w:rsidRPr="00C174C9" w:rsidRDefault="006B1A5B" w:rsidP="00D74205">
      <w:pPr>
        <w:jc w:val="both"/>
        <w:rPr>
          <w:rFonts w:ascii="Calibri" w:hAnsi="Calibri" w:cs="Arial"/>
        </w:rPr>
      </w:pPr>
    </w:p>
    <w:p w14:paraId="700BC2AC" w14:textId="77777777" w:rsidR="006B1A5B" w:rsidRPr="00C174C9" w:rsidRDefault="006B1A5B" w:rsidP="00D74205">
      <w:pPr>
        <w:jc w:val="both"/>
        <w:rPr>
          <w:rFonts w:ascii="Calibri" w:hAnsi="Calibri" w:cs="Arial"/>
          <w:b/>
        </w:rPr>
      </w:pPr>
      <w:r w:rsidRPr="00C174C9">
        <w:rPr>
          <w:rFonts w:ascii="Calibri" w:hAnsi="Calibri" w:cs="Arial"/>
          <w:b/>
        </w:rPr>
        <w:t>Benefits:</w:t>
      </w:r>
      <w:r w:rsidRPr="00C174C9">
        <w:rPr>
          <w:rFonts w:ascii="Calibri" w:hAnsi="Calibri" w:cs="Arial"/>
          <w:b/>
        </w:rPr>
        <w:tab/>
      </w:r>
    </w:p>
    <w:p w14:paraId="0E3825CA" w14:textId="77777777" w:rsidR="006B1A5B" w:rsidRPr="00C174C9" w:rsidRDefault="006B1A5B" w:rsidP="00D74205">
      <w:pPr>
        <w:jc w:val="both"/>
        <w:rPr>
          <w:rFonts w:ascii="Calibri" w:hAnsi="Calibri" w:cs="Arial"/>
        </w:rPr>
      </w:pPr>
      <w:r w:rsidRPr="00C174C9">
        <w:rPr>
          <w:rFonts w:ascii="Calibri" w:hAnsi="Calibri" w:cs="Arial"/>
        </w:rPr>
        <w:t>1. Participation in a learning experience necessary to become a nurse.</w:t>
      </w:r>
    </w:p>
    <w:p w14:paraId="1B0E800A" w14:textId="77777777" w:rsidR="006B1A5B" w:rsidRPr="00C174C9" w:rsidRDefault="006B1A5B" w:rsidP="00D74205">
      <w:pPr>
        <w:jc w:val="both"/>
        <w:rPr>
          <w:rFonts w:ascii="Calibri" w:hAnsi="Calibri" w:cs="Arial"/>
        </w:rPr>
      </w:pPr>
      <w:r w:rsidRPr="00C174C9">
        <w:rPr>
          <w:rFonts w:ascii="Calibri" w:hAnsi="Calibri" w:cs="Arial"/>
        </w:rPr>
        <w:t>2. Acquisition of empathy for future patients undergoing injections.</w:t>
      </w:r>
    </w:p>
    <w:p w14:paraId="1652C851" w14:textId="77777777" w:rsidR="006B1A5B" w:rsidRPr="00C174C9" w:rsidRDefault="006B1A5B" w:rsidP="00D74205">
      <w:pPr>
        <w:jc w:val="both"/>
        <w:rPr>
          <w:rFonts w:ascii="Calibri" w:hAnsi="Calibri" w:cs="Arial"/>
        </w:rPr>
      </w:pPr>
    </w:p>
    <w:p w14:paraId="00DB8640" w14:textId="77777777" w:rsidR="006B1A5B" w:rsidRPr="00C174C9" w:rsidRDefault="006B1A5B" w:rsidP="00D74205">
      <w:pPr>
        <w:jc w:val="both"/>
        <w:rPr>
          <w:rFonts w:ascii="Calibri" w:hAnsi="Calibri" w:cs="Arial"/>
        </w:rPr>
      </w:pPr>
      <w:r w:rsidRPr="00C174C9">
        <w:rPr>
          <w:rFonts w:ascii="Calibri" w:hAnsi="Calibri" w:cs="Arial"/>
          <w:b/>
        </w:rPr>
        <w:t xml:space="preserve">Appropriate Alternatives:  </w:t>
      </w:r>
      <w:r w:rsidRPr="00C174C9">
        <w:rPr>
          <w:rFonts w:ascii="Calibri" w:hAnsi="Calibri" w:cs="Arial"/>
        </w:rPr>
        <w:t xml:space="preserve">Perform injections on injection models provided by the school. </w:t>
      </w:r>
    </w:p>
    <w:p w14:paraId="00B9E8EC" w14:textId="77777777" w:rsidR="006B1A5B" w:rsidRPr="00C174C9" w:rsidRDefault="006B1A5B" w:rsidP="00D74205">
      <w:pPr>
        <w:jc w:val="both"/>
        <w:rPr>
          <w:rFonts w:ascii="Calibri" w:hAnsi="Calibri" w:cs="Arial"/>
          <w:b/>
          <w:u w:val="single"/>
        </w:rPr>
      </w:pPr>
    </w:p>
    <w:p w14:paraId="77294487" w14:textId="77777777" w:rsidR="006B1A5B" w:rsidRPr="00C174C9" w:rsidRDefault="006B1A5B" w:rsidP="00D74205">
      <w:pPr>
        <w:jc w:val="both"/>
        <w:rPr>
          <w:rFonts w:ascii="Calibri" w:hAnsi="Calibri" w:cs="Arial"/>
        </w:rPr>
      </w:pPr>
      <w:r w:rsidRPr="00C174C9">
        <w:rPr>
          <w:rFonts w:ascii="Calibri" w:hAnsi="Calibri" w:cs="Arial"/>
          <w:b/>
        </w:rPr>
        <w:t xml:space="preserve">VENIPUNCTURE: </w:t>
      </w:r>
      <w:r w:rsidRPr="00C174C9">
        <w:rPr>
          <w:rFonts w:ascii="Calibri" w:hAnsi="Calibri" w:cs="Arial"/>
        </w:rPr>
        <w:t>Involves being the recipient of one or more venipuncture procedure(s) performed by fellow students for the purpose of initiating intravenous access under the private and direct supervision of the course instructor.</w:t>
      </w:r>
    </w:p>
    <w:p w14:paraId="0536ED7C" w14:textId="77777777" w:rsidR="006B1A5B" w:rsidRPr="00C174C9" w:rsidRDefault="006B1A5B" w:rsidP="00D74205">
      <w:pPr>
        <w:jc w:val="both"/>
        <w:rPr>
          <w:rFonts w:ascii="Calibri" w:hAnsi="Calibri" w:cs="Arial"/>
        </w:rPr>
      </w:pPr>
    </w:p>
    <w:p w14:paraId="274171B5" w14:textId="77777777" w:rsidR="006B1A5B" w:rsidRDefault="006B1A5B" w:rsidP="00D74205">
      <w:pPr>
        <w:jc w:val="both"/>
        <w:rPr>
          <w:rFonts w:ascii="Calibri" w:hAnsi="Calibri" w:cs="Arial"/>
          <w:b/>
        </w:rPr>
      </w:pPr>
      <w:r w:rsidRPr="00C174C9">
        <w:rPr>
          <w:rFonts w:ascii="Calibri" w:hAnsi="Calibri" w:cs="Arial"/>
          <w:b/>
        </w:rPr>
        <w:t xml:space="preserve">Possible risks and discomforts: </w:t>
      </w:r>
    </w:p>
    <w:p w14:paraId="14B4076C" w14:textId="77777777" w:rsidR="006B1A5B" w:rsidRPr="00C174C9" w:rsidRDefault="006B1A5B" w:rsidP="00D74205">
      <w:pPr>
        <w:jc w:val="both"/>
        <w:rPr>
          <w:rFonts w:ascii="Calibri" w:hAnsi="Calibri" w:cs="Arial"/>
        </w:rPr>
      </w:pPr>
      <w:r w:rsidRPr="00C174C9">
        <w:rPr>
          <w:rFonts w:ascii="Calibri" w:hAnsi="Calibri" w:cs="Arial"/>
        </w:rPr>
        <w:t>1. Damage to nerve, muscle, or other soft tissue.</w:t>
      </w:r>
    </w:p>
    <w:p w14:paraId="598D6577" w14:textId="77777777" w:rsidR="006B1A5B" w:rsidRPr="00C174C9" w:rsidRDefault="006B1A5B" w:rsidP="00D74205">
      <w:pPr>
        <w:jc w:val="both"/>
        <w:rPr>
          <w:rFonts w:ascii="Calibri" w:hAnsi="Calibri" w:cs="Arial"/>
        </w:rPr>
      </w:pPr>
      <w:r w:rsidRPr="00C174C9">
        <w:rPr>
          <w:rFonts w:ascii="Calibri" w:hAnsi="Calibri" w:cs="Arial"/>
        </w:rPr>
        <w:t>2. Introduction of infection into body tissues.</w:t>
      </w:r>
    </w:p>
    <w:p w14:paraId="207A7F04" w14:textId="77777777" w:rsidR="006B1A5B" w:rsidRPr="00C174C9" w:rsidRDefault="006B1A5B" w:rsidP="00D74205">
      <w:pPr>
        <w:jc w:val="both"/>
        <w:rPr>
          <w:rFonts w:ascii="Calibri" w:hAnsi="Calibri" w:cs="Arial"/>
        </w:rPr>
      </w:pPr>
      <w:r w:rsidRPr="00C174C9">
        <w:rPr>
          <w:rFonts w:ascii="Calibri" w:hAnsi="Calibri" w:cs="Arial"/>
        </w:rPr>
        <w:t>3. Pain resulting from the procedure itself.</w:t>
      </w:r>
    </w:p>
    <w:p w14:paraId="16678ECD" w14:textId="77777777" w:rsidR="006B1A5B" w:rsidRPr="00C174C9" w:rsidRDefault="006B1A5B" w:rsidP="00D74205">
      <w:pPr>
        <w:jc w:val="both"/>
        <w:rPr>
          <w:rFonts w:ascii="Calibri" w:hAnsi="Calibri" w:cs="Arial"/>
        </w:rPr>
      </w:pPr>
      <w:r w:rsidRPr="00C174C9">
        <w:rPr>
          <w:rFonts w:ascii="Calibri" w:hAnsi="Calibri" w:cs="Arial"/>
        </w:rPr>
        <w:t>4. Bleeding that may result in bruising.</w:t>
      </w:r>
    </w:p>
    <w:p w14:paraId="1DDE19DA" w14:textId="77777777" w:rsidR="006B1A5B" w:rsidRPr="00C174C9" w:rsidRDefault="006B1A5B" w:rsidP="00D74205">
      <w:pPr>
        <w:jc w:val="both"/>
        <w:rPr>
          <w:rFonts w:ascii="Calibri" w:hAnsi="Calibri" w:cs="Arial"/>
        </w:rPr>
      </w:pPr>
    </w:p>
    <w:p w14:paraId="6C928FB1" w14:textId="77777777" w:rsidR="006B1A5B" w:rsidRPr="00C174C9" w:rsidRDefault="006B1A5B" w:rsidP="00D74205">
      <w:pPr>
        <w:jc w:val="both"/>
        <w:rPr>
          <w:rFonts w:ascii="Calibri" w:hAnsi="Calibri" w:cs="Arial"/>
          <w:b/>
        </w:rPr>
      </w:pPr>
      <w:r w:rsidRPr="00C174C9">
        <w:rPr>
          <w:rFonts w:ascii="Calibri" w:hAnsi="Calibri" w:cs="Arial"/>
          <w:b/>
        </w:rPr>
        <w:t>Benefits:</w:t>
      </w:r>
    </w:p>
    <w:p w14:paraId="4D9F6ECA" w14:textId="77777777" w:rsidR="006B1A5B" w:rsidRPr="00C174C9" w:rsidRDefault="006B1A5B" w:rsidP="00D74205">
      <w:pPr>
        <w:jc w:val="both"/>
        <w:rPr>
          <w:rFonts w:ascii="Calibri" w:hAnsi="Calibri" w:cs="Arial"/>
          <w:b/>
        </w:rPr>
      </w:pPr>
      <w:r w:rsidRPr="00C174C9">
        <w:rPr>
          <w:rFonts w:ascii="Calibri" w:hAnsi="Calibri" w:cs="Arial"/>
        </w:rPr>
        <w:t>1. Participation in a learning experience necessary to become a nurse.</w:t>
      </w:r>
    </w:p>
    <w:p w14:paraId="786A0E07" w14:textId="77777777" w:rsidR="006B1A5B" w:rsidRPr="00C174C9" w:rsidRDefault="006B1A5B" w:rsidP="00D74205">
      <w:pPr>
        <w:jc w:val="both"/>
        <w:rPr>
          <w:rFonts w:ascii="Calibri" w:hAnsi="Calibri" w:cs="Arial"/>
        </w:rPr>
      </w:pPr>
      <w:r w:rsidRPr="00C174C9">
        <w:rPr>
          <w:rFonts w:ascii="Calibri" w:hAnsi="Calibri" w:cs="Arial"/>
        </w:rPr>
        <w:t>2. Acquisition of empathy for future patients undergoing venipuncture.</w:t>
      </w:r>
    </w:p>
    <w:p w14:paraId="17A909CC" w14:textId="77777777" w:rsidR="006B1A5B" w:rsidRPr="00C174C9" w:rsidRDefault="006B1A5B" w:rsidP="00D74205">
      <w:pPr>
        <w:jc w:val="both"/>
        <w:rPr>
          <w:rFonts w:ascii="Calibri" w:hAnsi="Calibri" w:cs="Arial"/>
        </w:rPr>
      </w:pPr>
    </w:p>
    <w:p w14:paraId="4AE99646" w14:textId="77777777" w:rsidR="006B1A5B" w:rsidRPr="00C174C9" w:rsidRDefault="006B1A5B" w:rsidP="00D74205">
      <w:pPr>
        <w:jc w:val="both"/>
        <w:rPr>
          <w:rFonts w:ascii="Calibri" w:hAnsi="Calibri" w:cs="Arial"/>
        </w:rPr>
      </w:pPr>
      <w:r w:rsidRPr="00C174C9">
        <w:rPr>
          <w:rFonts w:ascii="Calibri" w:hAnsi="Calibri" w:cs="Arial"/>
          <w:b/>
        </w:rPr>
        <w:t>Appropriate Alternatives:</w:t>
      </w:r>
      <w:r w:rsidRPr="00C174C9">
        <w:rPr>
          <w:rFonts w:ascii="Calibri" w:hAnsi="Calibri" w:cs="Arial"/>
        </w:rPr>
        <w:t xml:space="preserve">  Perform IV skills on IV arms provided by the school.</w:t>
      </w:r>
    </w:p>
    <w:p w14:paraId="7E36D9FC" w14:textId="77777777" w:rsidR="006B1A5B" w:rsidRPr="00C174C9" w:rsidRDefault="006B1A5B" w:rsidP="00D74205">
      <w:pPr>
        <w:jc w:val="both"/>
        <w:rPr>
          <w:rFonts w:ascii="Calibri" w:hAnsi="Calibri" w:cs="Arial"/>
        </w:rPr>
      </w:pPr>
    </w:p>
    <w:p w14:paraId="1955A198" w14:textId="77777777" w:rsidR="006B1A5B" w:rsidRPr="00C174C9" w:rsidRDefault="006B1A5B" w:rsidP="00D74205">
      <w:pPr>
        <w:jc w:val="both"/>
        <w:rPr>
          <w:rFonts w:ascii="Calibri" w:hAnsi="Calibri" w:cs="Arial"/>
        </w:rPr>
      </w:pPr>
      <w:r w:rsidRPr="00C174C9">
        <w:rPr>
          <w:rFonts w:ascii="Calibri" w:hAnsi="Calibri" w:cs="Arial"/>
          <w:b/>
        </w:rPr>
        <w:lastRenderedPageBreak/>
        <w:t xml:space="preserve">FINGERSTICK: </w:t>
      </w:r>
      <w:r w:rsidRPr="00C174C9">
        <w:rPr>
          <w:rFonts w:ascii="Calibri" w:hAnsi="Calibri" w:cs="Arial"/>
        </w:rPr>
        <w:t>Involves receiving finger</w:t>
      </w:r>
      <w:r>
        <w:rPr>
          <w:rFonts w:ascii="Calibri" w:hAnsi="Calibri" w:cs="Arial"/>
        </w:rPr>
        <w:t xml:space="preserve"> </w:t>
      </w:r>
      <w:r w:rsidRPr="00C174C9">
        <w:rPr>
          <w:rFonts w:ascii="Calibri" w:hAnsi="Calibri" w:cs="Arial"/>
        </w:rPr>
        <w:t>sticks performed by fellow students for the purpose of obtaining capillary blood samples under the direct supervision of the course instructor.</w:t>
      </w:r>
    </w:p>
    <w:p w14:paraId="0525003D" w14:textId="77777777" w:rsidR="006B1A5B" w:rsidRPr="00C174C9" w:rsidRDefault="006B1A5B" w:rsidP="00D74205">
      <w:pPr>
        <w:jc w:val="both"/>
        <w:rPr>
          <w:rFonts w:ascii="Calibri" w:hAnsi="Calibri" w:cs="Arial"/>
        </w:rPr>
      </w:pPr>
    </w:p>
    <w:p w14:paraId="7786EA97" w14:textId="77777777" w:rsidR="006B1A5B" w:rsidRDefault="006B1A5B" w:rsidP="00D74205">
      <w:pPr>
        <w:jc w:val="both"/>
        <w:rPr>
          <w:rFonts w:ascii="Calibri" w:hAnsi="Calibri" w:cs="Arial"/>
          <w:b/>
        </w:rPr>
      </w:pPr>
      <w:r w:rsidRPr="00C174C9">
        <w:rPr>
          <w:rFonts w:ascii="Calibri" w:hAnsi="Calibri" w:cs="Arial"/>
          <w:b/>
        </w:rPr>
        <w:t xml:space="preserve">Possible risks and discomforts: </w:t>
      </w:r>
    </w:p>
    <w:p w14:paraId="0DE2992C" w14:textId="77777777" w:rsidR="006B1A5B" w:rsidRPr="00C174C9" w:rsidRDefault="006B1A5B" w:rsidP="00D74205">
      <w:pPr>
        <w:jc w:val="both"/>
        <w:rPr>
          <w:rFonts w:ascii="Calibri" w:hAnsi="Calibri" w:cs="Arial"/>
        </w:rPr>
      </w:pPr>
      <w:r w:rsidRPr="00C174C9">
        <w:rPr>
          <w:rFonts w:ascii="Calibri" w:hAnsi="Calibri" w:cs="Arial"/>
        </w:rPr>
        <w:t>1. Damage to nerve, muscle, or other soft tissue.</w:t>
      </w:r>
    </w:p>
    <w:p w14:paraId="491AD944" w14:textId="77777777" w:rsidR="006B1A5B" w:rsidRPr="00C174C9" w:rsidRDefault="006B1A5B" w:rsidP="00D74205">
      <w:pPr>
        <w:jc w:val="both"/>
        <w:rPr>
          <w:rFonts w:ascii="Calibri" w:hAnsi="Calibri" w:cs="Arial"/>
        </w:rPr>
      </w:pPr>
      <w:r w:rsidRPr="00C174C9">
        <w:rPr>
          <w:rFonts w:ascii="Calibri" w:hAnsi="Calibri" w:cs="Arial"/>
        </w:rPr>
        <w:t>2. Introduction of infection into body tissues.</w:t>
      </w:r>
    </w:p>
    <w:p w14:paraId="260DECF5" w14:textId="77777777" w:rsidR="006B1A5B" w:rsidRPr="00C174C9" w:rsidRDefault="006B1A5B" w:rsidP="00D74205">
      <w:pPr>
        <w:jc w:val="both"/>
        <w:rPr>
          <w:rFonts w:ascii="Calibri" w:hAnsi="Calibri" w:cs="Arial"/>
        </w:rPr>
      </w:pPr>
      <w:r w:rsidRPr="00C174C9">
        <w:rPr>
          <w:rFonts w:ascii="Calibri" w:hAnsi="Calibri" w:cs="Arial"/>
        </w:rPr>
        <w:t>3. Pain resulting from the procedure itself.</w:t>
      </w:r>
    </w:p>
    <w:p w14:paraId="7F483204" w14:textId="77777777" w:rsidR="006B1A5B" w:rsidRDefault="006B1A5B" w:rsidP="00D74205">
      <w:pPr>
        <w:jc w:val="both"/>
        <w:rPr>
          <w:rFonts w:ascii="Calibri" w:hAnsi="Calibri" w:cs="Arial"/>
        </w:rPr>
      </w:pPr>
      <w:r w:rsidRPr="00C174C9">
        <w:rPr>
          <w:rFonts w:ascii="Calibri" w:hAnsi="Calibri" w:cs="Arial"/>
        </w:rPr>
        <w:t>4. Bleeding that may result in bruising.</w:t>
      </w:r>
    </w:p>
    <w:p w14:paraId="0FB3BA71" w14:textId="77777777" w:rsidR="006B1A5B" w:rsidRPr="00C174C9" w:rsidRDefault="006B1A5B" w:rsidP="00D74205">
      <w:pPr>
        <w:jc w:val="both"/>
        <w:rPr>
          <w:rFonts w:ascii="Calibri" w:hAnsi="Calibri" w:cs="Arial"/>
        </w:rPr>
      </w:pPr>
    </w:p>
    <w:p w14:paraId="7D04459B" w14:textId="77777777" w:rsidR="006B1A5B" w:rsidRPr="00C174C9" w:rsidRDefault="006B1A5B" w:rsidP="00D74205">
      <w:pPr>
        <w:jc w:val="both"/>
        <w:rPr>
          <w:rFonts w:ascii="Calibri" w:hAnsi="Calibri" w:cs="Arial"/>
        </w:rPr>
      </w:pPr>
      <w:r w:rsidRPr="00C174C9">
        <w:rPr>
          <w:rFonts w:ascii="Calibri" w:hAnsi="Calibri" w:cs="Arial"/>
          <w:b/>
        </w:rPr>
        <w:t>Benefits:</w:t>
      </w:r>
      <w:r w:rsidRPr="00C174C9">
        <w:rPr>
          <w:rFonts w:ascii="Calibri" w:hAnsi="Calibri" w:cs="Arial"/>
        </w:rPr>
        <w:tab/>
      </w:r>
    </w:p>
    <w:p w14:paraId="27EF533B" w14:textId="77777777" w:rsidR="006B1A5B" w:rsidRPr="00C174C9" w:rsidRDefault="006B1A5B" w:rsidP="00D74205">
      <w:pPr>
        <w:jc w:val="both"/>
        <w:rPr>
          <w:rFonts w:ascii="Calibri" w:hAnsi="Calibri" w:cs="Arial"/>
        </w:rPr>
      </w:pPr>
      <w:r w:rsidRPr="00C174C9">
        <w:rPr>
          <w:rFonts w:ascii="Calibri" w:hAnsi="Calibri" w:cs="Arial"/>
        </w:rPr>
        <w:t>1. Participation in a learning experience necessary to become a nurse.</w:t>
      </w:r>
    </w:p>
    <w:p w14:paraId="2358C518" w14:textId="77777777" w:rsidR="006B1A5B" w:rsidRPr="00C174C9" w:rsidRDefault="006B1A5B" w:rsidP="00D74205">
      <w:pPr>
        <w:jc w:val="both"/>
        <w:rPr>
          <w:rFonts w:ascii="Calibri" w:hAnsi="Calibri" w:cs="Arial"/>
        </w:rPr>
      </w:pPr>
      <w:r w:rsidRPr="00C174C9">
        <w:rPr>
          <w:rFonts w:ascii="Calibri" w:hAnsi="Calibri" w:cs="Arial"/>
        </w:rPr>
        <w:t>2. Acquisition of empathy for future patients undergoing injections.</w:t>
      </w:r>
    </w:p>
    <w:p w14:paraId="1F8DE836" w14:textId="77777777" w:rsidR="006B1A5B" w:rsidRPr="00C174C9" w:rsidRDefault="006B1A5B" w:rsidP="00D74205">
      <w:pPr>
        <w:jc w:val="both"/>
        <w:rPr>
          <w:rFonts w:ascii="Calibri" w:hAnsi="Calibri" w:cs="Arial"/>
        </w:rPr>
      </w:pPr>
    </w:p>
    <w:p w14:paraId="221225D4" w14:textId="77777777" w:rsidR="006B1A5B" w:rsidRPr="00C174C9" w:rsidRDefault="006B1A5B" w:rsidP="00D74205">
      <w:pPr>
        <w:jc w:val="both"/>
        <w:rPr>
          <w:rFonts w:ascii="Calibri" w:hAnsi="Calibri" w:cs="Arial"/>
        </w:rPr>
      </w:pPr>
      <w:r w:rsidRPr="00C174C9">
        <w:rPr>
          <w:rFonts w:ascii="Calibri" w:hAnsi="Calibri" w:cs="Arial"/>
          <w:b/>
        </w:rPr>
        <w:t>Appropriate Alternatives:</w:t>
      </w:r>
      <w:r w:rsidRPr="00C174C9">
        <w:rPr>
          <w:rFonts w:ascii="Calibri" w:hAnsi="Calibri" w:cs="Arial"/>
        </w:rPr>
        <w:t xml:space="preserve"> Review with instructor prior to performing skills for a patient in a procedure or as determined by instructor.</w:t>
      </w:r>
    </w:p>
    <w:p w14:paraId="2D41F110" w14:textId="77777777" w:rsidR="006B1A5B" w:rsidRPr="00C174C9" w:rsidRDefault="006B1A5B" w:rsidP="00D74205">
      <w:pPr>
        <w:jc w:val="both"/>
        <w:rPr>
          <w:rFonts w:ascii="Calibri" w:hAnsi="Calibri" w:cs="Arial"/>
        </w:rPr>
      </w:pPr>
    </w:p>
    <w:p w14:paraId="55C9AB62" w14:textId="77777777" w:rsidR="006B1A5B" w:rsidRPr="00C174C9" w:rsidRDefault="006B1A5B" w:rsidP="00D74205">
      <w:pPr>
        <w:pStyle w:val="BodyText3"/>
        <w:rPr>
          <w:rFonts w:ascii="Calibri" w:hAnsi="Calibri" w:cs="Arial"/>
          <w:sz w:val="20"/>
        </w:rPr>
      </w:pPr>
      <w:r w:rsidRPr="00C174C9">
        <w:rPr>
          <w:rFonts w:ascii="Calibri" w:hAnsi="Calibri" w:cs="Arial"/>
          <w:sz w:val="20"/>
        </w:rPr>
        <w:t>As a student in the Nursing Program at Tacoma Community College, I am aware of the possible risks and discomforts, benefits, and appropriate alternatives to my voluntary participation in the nursing courses. I agree to abide by the safety rules and regulations promulgated by Tacoma Community College and the instructor of each course as they relate to my participation in the courses. I have made the Associate Dean for Nursing and the appropriate instructor(s) aware of any pre-existing condition (such as seizure disorder, bleeding disorder, etc.) that I have that might put myself or others at risk through my participation. I further state that I am of legal age and legally competent to sign this agreement or that I will obtain signature from my legal guardian. I have read and understand the terms of the agreement and I sign the agreement as my own free act.</w:t>
      </w:r>
    </w:p>
    <w:p w14:paraId="34C0ADC3" w14:textId="77777777" w:rsidR="006B1A5B" w:rsidRPr="00C174C9" w:rsidRDefault="006B1A5B" w:rsidP="00D74205">
      <w:pPr>
        <w:jc w:val="both"/>
        <w:rPr>
          <w:rFonts w:ascii="Calibri" w:hAnsi="Calibri" w:cs="Arial"/>
          <w:u w:val="single"/>
        </w:rPr>
      </w:pPr>
    </w:p>
    <w:p w14:paraId="5ED6DF8A" w14:textId="77777777" w:rsidR="006B1A5B" w:rsidRPr="00C174C9" w:rsidRDefault="006B1A5B" w:rsidP="00D74205">
      <w:pPr>
        <w:jc w:val="both"/>
        <w:rPr>
          <w:rFonts w:ascii="Calibri" w:hAnsi="Calibri" w:cs="Arial"/>
          <w:u w:val="single"/>
        </w:rPr>
      </w:pPr>
    </w:p>
    <w:p w14:paraId="744A98D5" w14:textId="77777777" w:rsidR="006B1A5B" w:rsidRPr="00C174C9" w:rsidRDefault="006B1A5B" w:rsidP="00D74205">
      <w:pPr>
        <w:jc w:val="both"/>
        <w:rPr>
          <w:rFonts w:ascii="Calibri" w:hAnsi="Calibri" w:cs="Arial"/>
        </w:rPr>
      </w:pPr>
      <w:r w:rsidRPr="00C174C9">
        <w:rPr>
          <w:rFonts w:ascii="Calibri" w:hAnsi="Calibri" w:cs="Arial"/>
          <w:u w:val="single"/>
        </w:rPr>
        <w:tab/>
      </w:r>
      <w:r w:rsidRPr="00C174C9">
        <w:rPr>
          <w:rFonts w:ascii="Calibri" w:hAnsi="Calibri" w:cs="Arial"/>
          <w:u w:val="single"/>
        </w:rPr>
        <w:tab/>
        <w:t>________________</w:t>
      </w:r>
      <w:r w:rsidRPr="00C174C9">
        <w:rPr>
          <w:rFonts w:ascii="Calibri" w:hAnsi="Calibri" w:cs="Arial"/>
        </w:rPr>
        <w:t xml:space="preserve">     </w:t>
      </w:r>
      <w:r w:rsidRPr="00C174C9">
        <w:rPr>
          <w:rFonts w:ascii="Calibri" w:hAnsi="Calibri" w:cs="Arial"/>
          <w:u w:val="single"/>
        </w:rPr>
        <w:tab/>
      </w:r>
      <w:r w:rsidRPr="00C174C9">
        <w:rPr>
          <w:rFonts w:ascii="Calibri" w:hAnsi="Calibri" w:cs="Arial"/>
          <w:u w:val="single"/>
        </w:rPr>
        <w:tab/>
      </w:r>
      <w:r w:rsidRPr="00C174C9">
        <w:rPr>
          <w:rFonts w:ascii="Calibri" w:hAnsi="Calibri" w:cs="Arial"/>
          <w:u w:val="single"/>
        </w:rPr>
        <w:tab/>
        <w:t>__</w:t>
      </w:r>
      <w:r w:rsidR="00171FD2">
        <w:rPr>
          <w:rFonts w:ascii="Calibri" w:hAnsi="Calibri" w:cs="Arial"/>
          <w:u w:val="single"/>
        </w:rPr>
        <w:t>________________</w:t>
      </w:r>
      <w:r w:rsidRPr="00C174C9">
        <w:rPr>
          <w:rFonts w:ascii="Calibri" w:hAnsi="Calibri" w:cs="Arial"/>
          <w:u w:val="single"/>
        </w:rPr>
        <w:t>_</w:t>
      </w:r>
      <w:r w:rsidRPr="00C174C9">
        <w:rPr>
          <w:rFonts w:ascii="Calibri" w:hAnsi="Calibri" w:cs="Arial"/>
          <w:u w:val="single"/>
        </w:rPr>
        <w:tab/>
        <w:t>__</w:t>
      </w:r>
      <w:r w:rsidR="00171FD2">
        <w:rPr>
          <w:rFonts w:ascii="Calibri" w:hAnsi="Calibri" w:cs="Arial"/>
          <w:u w:val="single"/>
        </w:rPr>
        <w:t xml:space="preserve">   __________________</w:t>
      </w:r>
    </w:p>
    <w:p w14:paraId="6CD60C34" w14:textId="77777777" w:rsidR="006B1A5B" w:rsidRPr="00C174C9" w:rsidRDefault="006B1A5B" w:rsidP="00D74205">
      <w:pPr>
        <w:pStyle w:val="Footer"/>
        <w:tabs>
          <w:tab w:val="clear" w:pos="216pt"/>
          <w:tab w:val="clear" w:pos="432pt"/>
          <w:tab w:val="end" w:pos="468pt"/>
        </w:tabs>
        <w:jc w:val="both"/>
        <w:rPr>
          <w:rFonts w:ascii="Calibri" w:hAnsi="Calibri" w:cs="Arial"/>
        </w:rPr>
      </w:pPr>
      <w:r w:rsidRPr="00C174C9">
        <w:rPr>
          <w:rFonts w:ascii="Calibri" w:hAnsi="Calibri" w:cs="Arial"/>
        </w:rPr>
        <w:t xml:space="preserve">Print Name                                               </w:t>
      </w:r>
      <w:r w:rsidR="00171FD2">
        <w:rPr>
          <w:rFonts w:ascii="Calibri" w:hAnsi="Calibri" w:cs="Arial"/>
        </w:rPr>
        <w:t xml:space="preserve">     </w:t>
      </w:r>
      <w:r w:rsidRPr="00C174C9">
        <w:rPr>
          <w:rFonts w:ascii="Calibri" w:hAnsi="Calibri" w:cs="Arial"/>
        </w:rPr>
        <w:t xml:space="preserve">Signature                          </w:t>
      </w:r>
      <w:r w:rsidR="00171FD2">
        <w:rPr>
          <w:rFonts w:ascii="Calibri" w:hAnsi="Calibri" w:cs="Arial"/>
        </w:rPr>
        <w:t xml:space="preserve">                                                         </w:t>
      </w:r>
      <w:r w:rsidRPr="00C174C9">
        <w:rPr>
          <w:rFonts w:ascii="Calibri" w:hAnsi="Calibri" w:cs="Arial"/>
        </w:rPr>
        <w:t xml:space="preserve"> Date</w:t>
      </w:r>
    </w:p>
    <w:p w14:paraId="6A9F0539" w14:textId="77777777" w:rsidR="006B1A5B" w:rsidRPr="00C174C9" w:rsidRDefault="006B1A5B" w:rsidP="00D74205">
      <w:pPr>
        <w:jc w:val="both"/>
        <w:rPr>
          <w:rFonts w:ascii="Calibri" w:hAnsi="Calibri" w:cs="Arial"/>
        </w:rPr>
      </w:pPr>
    </w:p>
    <w:p w14:paraId="71984FEB" w14:textId="77777777" w:rsidR="006B1A5B" w:rsidRPr="00C174C9" w:rsidRDefault="006B1A5B" w:rsidP="00D74205">
      <w:pPr>
        <w:jc w:val="both"/>
        <w:rPr>
          <w:rFonts w:ascii="Calibri" w:hAnsi="Calibri" w:cs="Arial"/>
        </w:rPr>
      </w:pPr>
      <w:r w:rsidRPr="00C174C9">
        <w:rPr>
          <w:rFonts w:ascii="Calibri" w:hAnsi="Calibri" w:cs="Arial"/>
        </w:rPr>
        <w:t xml:space="preserve">I have the right to withhold consent for participation and to withdraw consent after it has been given for any reason.  I understand that withholding consent will not adversely affect my course grade. </w:t>
      </w:r>
    </w:p>
    <w:p w14:paraId="7B3EE001" w14:textId="77777777" w:rsidR="006B1A5B" w:rsidRPr="00C174C9" w:rsidRDefault="006B1A5B" w:rsidP="00D74205">
      <w:pPr>
        <w:jc w:val="both"/>
        <w:rPr>
          <w:rFonts w:ascii="Calibri" w:hAnsi="Calibri" w:cs="Arial"/>
          <w:u w:val="single"/>
        </w:rPr>
      </w:pPr>
    </w:p>
    <w:p w14:paraId="36248D76" w14:textId="77777777" w:rsidR="006B1A5B" w:rsidRPr="00C174C9" w:rsidRDefault="006B1A5B" w:rsidP="00D74205">
      <w:pPr>
        <w:jc w:val="both"/>
        <w:rPr>
          <w:rFonts w:ascii="Calibri" w:hAnsi="Calibri" w:cs="Arial"/>
          <w:u w:val="single"/>
        </w:rPr>
      </w:pPr>
    </w:p>
    <w:p w14:paraId="3353AE87" w14:textId="77777777" w:rsidR="00171FD2" w:rsidRPr="00C174C9" w:rsidRDefault="00171FD2" w:rsidP="00D74205">
      <w:pPr>
        <w:jc w:val="both"/>
        <w:rPr>
          <w:rFonts w:ascii="Calibri" w:hAnsi="Calibri" w:cs="Arial"/>
        </w:rPr>
      </w:pPr>
      <w:r w:rsidRPr="00C174C9">
        <w:rPr>
          <w:rFonts w:ascii="Calibri" w:hAnsi="Calibri" w:cs="Arial"/>
          <w:u w:val="single"/>
        </w:rPr>
        <w:tab/>
      </w:r>
      <w:r w:rsidRPr="00C174C9">
        <w:rPr>
          <w:rFonts w:ascii="Calibri" w:hAnsi="Calibri" w:cs="Arial"/>
          <w:u w:val="single"/>
        </w:rPr>
        <w:tab/>
        <w:t>________________</w:t>
      </w:r>
      <w:r w:rsidRPr="00C174C9">
        <w:rPr>
          <w:rFonts w:ascii="Calibri" w:hAnsi="Calibri" w:cs="Arial"/>
        </w:rPr>
        <w:t xml:space="preserve">     </w:t>
      </w:r>
      <w:r w:rsidRPr="00C174C9">
        <w:rPr>
          <w:rFonts w:ascii="Calibri" w:hAnsi="Calibri" w:cs="Arial"/>
          <w:u w:val="single"/>
        </w:rPr>
        <w:tab/>
      </w:r>
      <w:r w:rsidRPr="00C174C9">
        <w:rPr>
          <w:rFonts w:ascii="Calibri" w:hAnsi="Calibri" w:cs="Arial"/>
          <w:u w:val="single"/>
        </w:rPr>
        <w:tab/>
      </w:r>
      <w:r w:rsidRPr="00C174C9">
        <w:rPr>
          <w:rFonts w:ascii="Calibri" w:hAnsi="Calibri" w:cs="Arial"/>
          <w:u w:val="single"/>
        </w:rPr>
        <w:tab/>
        <w:t>__</w:t>
      </w:r>
      <w:r>
        <w:rPr>
          <w:rFonts w:ascii="Calibri" w:hAnsi="Calibri" w:cs="Arial"/>
          <w:u w:val="single"/>
        </w:rPr>
        <w:t>________________</w:t>
      </w:r>
      <w:r w:rsidRPr="00C174C9">
        <w:rPr>
          <w:rFonts w:ascii="Calibri" w:hAnsi="Calibri" w:cs="Arial"/>
          <w:u w:val="single"/>
        </w:rPr>
        <w:t>_</w:t>
      </w:r>
      <w:r w:rsidRPr="00C174C9">
        <w:rPr>
          <w:rFonts w:ascii="Calibri" w:hAnsi="Calibri" w:cs="Arial"/>
          <w:u w:val="single"/>
        </w:rPr>
        <w:tab/>
        <w:t>__</w:t>
      </w:r>
      <w:r>
        <w:rPr>
          <w:rFonts w:ascii="Calibri" w:hAnsi="Calibri" w:cs="Arial"/>
          <w:u w:val="single"/>
        </w:rPr>
        <w:t xml:space="preserve">   __________________</w:t>
      </w:r>
    </w:p>
    <w:p w14:paraId="2C5B2F89" w14:textId="77777777" w:rsidR="00171FD2" w:rsidRPr="00C174C9" w:rsidRDefault="00171FD2" w:rsidP="00D74205">
      <w:pPr>
        <w:pStyle w:val="Footer"/>
        <w:tabs>
          <w:tab w:val="clear" w:pos="216pt"/>
          <w:tab w:val="clear" w:pos="432pt"/>
          <w:tab w:val="end" w:pos="468pt"/>
        </w:tabs>
        <w:jc w:val="both"/>
        <w:rPr>
          <w:rFonts w:ascii="Calibri" w:hAnsi="Calibri" w:cs="Arial"/>
        </w:rPr>
      </w:pPr>
      <w:r w:rsidRPr="00C174C9">
        <w:rPr>
          <w:rFonts w:ascii="Calibri" w:hAnsi="Calibri" w:cs="Arial"/>
        </w:rPr>
        <w:t xml:space="preserve">Print Name                                               </w:t>
      </w:r>
      <w:r>
        <w:rPr>
          <w:rFonts w:ascii="Calibri" w:hAnsi="Calibri" w:cs="Arial"/>
        </w:rPr>
        <w:t xml:space="preserve">     </w:t>
      </w:r>
      <w:r w:rsidRPr="00C174C9">
        <w:rPr>
          <w:rFonts w:ascii="Calibri" w:hAnsi="Calibri" w:cs="Arial"/>
        </w:rPr>
        <w:t xml:space="preserve">Signature                          </w:t>
      </w:r>
      <w:r>
        <w:rPr>
          <w:rFonts w:ascii="Calibri" w:hAnsi="Calibri" w:cs="Arial"/>
        </w:rPr>
        <w:t xml:space="preserve">                                                         </w:t>
      </w:r>
      <w:r w:rsidRPr="00C174C9">
        <w:rPr>
          <w:rFonts w:ascii="Calibri" w:hAnsi="Calibri" w:cs="Arial"/>
        </w:rPr>
        <w:t xml:space="preserve"> Date</w:t>
      </w:r>
    </w:p>
    <w:p w14:paraId="413B60FA" w14:textId="77777777" w:rsidR="006B1A5B" w:rsidRPr="00C174C9" w:rsidRDefault="006B1A5B" w:rsidP="00D74205">
      <w:pPr>
        <w:pStyle w:val="Footer"/>
        <w:tabs>
          <w:tab w:val="clear" w:pos="216pt"/>
          <w:tab w:val="clear" w:pos="432pt"/>
          <w:tab w:val="end" w:pos="468pt"/>
        </w:tabs>
        <w:jc w:val="both"/>
        <w:rPr>
          <w:rFonts w:ascii="Calibri" w:hAnsi="Calibri" w:cs="Arial"/>
        </w:rPr>
      </w:pPr>
    </w:p>
    <w:p w14:paraId="1E04383B" w14:textId="77777777" w:rsidR="006B1A5B" w:rsidRPr="00C174C9" w:rsidRDefault="006B1A5B" w:rsidP="00D74205">
      <w:pPr>
        <w:jc w:val="both"/>
        <w:rPr>
          <w:rFonts w:ascii="Calibri" w:hAnsi="Calibri" w:cs="Arial"/>
        </w:rPr>
      </w:pPr>
      <w:r w:rsidRPr="00C174C9">
        <w:rPr>
          <w:rFonts w:ascii="Calibri" w:hAnsi="Calibri" w:cs="Arial"/>
        </w:rPr>
        <w:t>At this time, ________________</w:t>
      </w:r>
      <w:r w:rsidR="000B3F28">
        <w:rPr>
          <w:rFonts w:ascii="Calibri" w:hAnsi="Calibri" w:cs="Arial"/>
        </w:rPr>
        <w:t xml:space="preserve"> </w:t>
      </w:r>
      <w:r w:rsidRPr="00C174C9">
        <w:rPr>
          <w:rFonts w:ascii="Calibri" w:hAnsi="Calibri" w:cs="Arial"/>
        </w:rPr>
        <w:t>(date), I do not give my consent to participate in invasive procedures during lab.</w:t>
      </w:r>
    </w:p>
    <w:p w14:paraId="22EDE802" w14:textId="77777777" w:rsidR="006B1A5B" w:rsidRPr="00C174C9" w:rsidRDefault="006B1A5B" w:rsidP="00D74205">
      <w:pPr>
        <w:jc w:val="both"/>
        <w:rPr>
          <w:rFonts w:ascii="Calibri" w:hAnsi="Calibri" w:cs="Arial"/>
          <w:u w:val="single"/>
        </w:rPr>
      </w:pPr>
    </w:p>
    <w:p w14:paraId="1BEA4D86" w14:textId="77777777" w:rsidR="006B1A5B" w:rsidRPr="00C174C9" w:rsidRDefault="006B1A5B" w:rsidP="00D74205">
      <w:pPr>
        <w:jc w:val="both"/>
        <w:rPr>
          <w:rFonts w:ascii="Calibri" w:hAnsi="Calibri" w:cs="Arial"/>
          <w:u w:val="single"/>
        </w:rPr>
      </w:pPr>
    </w:p>
    <w:p w14:paraId="06ACDB62" w14:textId="77777777" w:rsidR="00171FD2" w:rsidRPr="00C174C9" w:rsidRDefault="00171FD2" w:rsidP="00D74205">
      <w:pPr>
        <w:jc w:val="both"/>
        <w:rPr>
          <w:rFonts w:ascii="Calibri" w:hAnsi="Calibri" w:cs="Arial"/>
        </w:rPr>
      </w:pPr>
      <w:r w:rsidRPr="00C174C9">
        <w:rPr>
          <w:rFonts w:ascii="Calibri" w:hAnsi="Calibri" w:cs="Arial"/>
          <w:u w:val="single"/>
        </w:rPr>
        <w:tab/>
      </w:r>
      <w:r w:rsidRPr="00C174C9">
        <w:rPr>
          <w:rFonts w:ascii="Calibri" w:hAnsi="Calibri" w:cs="Arial"/>
          <w:u w:val="single"/>
        </w:rPr>
        <w:tab/>
        <w:t>________________</w:t>
      </w:r>
      <w:r w:rsidRPr="00C174C9">
        <w:rPr>
          <w:rFonts w:ascii="Calibri" w:hAnsi="Calibri" w:cs="Arial"/>
        </w:rPr>
        <w:t xml:space="preserve">     </w:t>
      </w:r>
      <w:r w:rsidRPr="00C174C9">
        <w:rPr>
          <w:rFonts w:ascii="Calibri" w:hAnsi="Calibri" w:cs="Arial"/>
          <w:u w:val="single"/>
        </w:rPr>
        <w:tab/>
      </w:r>
      <w:r w:rsidRPr="00C174C9">
        <w:rPr>
          <w:rFonts w:ascii="Calibri" w:hAnsi="Calibri" w:cs="Arial"/>
          <w:u w:val="single"/>
        </w:rPr>
        <w:tab/>
      </w:r>
      <w:r w:rsidRPr="00C174C9">
        <w:rPr>
          <w:rFonts w:ascii="Calibri" w:hAnsi="Calibri" w:cs="Arial"/>
          <w:u w:val="single"/>
        </w:rPr>
        <w:tab/>
        <w:t>__</w:t>
      </w:r>
      <w:r>
        <w:rPr>
          <w:rFonts w:ascii="Calibri" w:hAnsi="Calibri" w:cs="Arial"/>
          <w:u w:val="single"/>
        </w:rPr>
        <w:t>________________</w:t>
      </w:r>
      <w:r w:rsidRPr="00C174C9">
        <w:rPr>
          <w:rFonts w:ascii="Calibri" w:hAnsi="Calibri" w:cs="Arial"/>
          <w:u w:val="single"/>
        </w:rPr>
        <w:t>_</w:t>
      </w:r>
      <w:r w:rsidRPr="00C174C9">
        <w:rPr>
          <w:rFonts w:ascii="Calibri" w:hAnsi="Calibri" w:cs="Arial"/>
          <w:u w:val="single"/>
        </w:rPr>
        <w:tab/>
        <w:t>__</w:t>
      </w:r>
      <w:r>
        <w:rPr>
          <w:rFonts w:ascii="Calibri" w:hAnsi="Calibri" w:cs="Arial"/>
          <w:u w:val="single"/>
        </w:rPr>
        <w:t xml:space="preserve">   __________________</w:t>
      </w:r>
    </w:p>
    <w:p w14:paraId="3068FFF1" w14:textId="77777777" w:rsidR="006B1A5B" w:rsidRPr="00C174C9" w:rsidRDefault="006B1A5B" w:rsidP="00D74205">
      <w:pPr>
        <w:pStyle w:val="Footer"/>
        <w:tabs>
          <w:tab w:val="clear" w:pos="216pt"/>
          <w:tab w:val="clear" w:pos="432pt"/>
          <w:tab w:val="end" w:pos="468pt"/>
        </w:tabs>
        <w:jc w:val="both"/>
        <w:rPr>
          <w:rFonts w:ascii="Calibri" w:hAnsi="Calibri" w:cs="Arial"/>
        </w:rPr>
      </w:pPr>
      <w:r w:rsidRPr="00C174C9">
        <w:rPr>
          <w:rFonts w:ascii="Calibri" w:hAnsi="Calibri" w:cs="Arial"/>
        </w:rPr>
        <w:t xml:space="preserve">Print Name                                               </w:t>
      </w:r>
      <w:r w:rsidR="00171FD2">
        <w:rPr>
          <w:rFonts w:ascii="Calibri" w:hAnsi="Calibri" w:cs="Arial"/>
        </w:rPr>
        <w:t xml:space="preserve">     </w:t>
      </w:r>
      <w:r w:rsidRPr="00C174C9">
        <w:rPr>
          <w:rFonts w:ascii="Calibri" w:hAnsi="Calibri" w:cs="Arial"/>
        </w:rPr>
        <w:t xml:space="preserve">Signature                           </w:t>
      </w:r>
      <w:r w:rsidR="00171FD2">
        <w:rPr>
          <w:rFonts w:ascii="Calibri" w:hAnsi="Calibri" w:cs="Arial"/>
        </w:rPr>
        <w:t xml:space="preserve">                                                         </w:t>
      </w:r>
      <w:r w:rsidRPr="00C174C9">
        <w:rPr>
          <w:rFonts w:ascii="Calibri" w:hAnsi="Calibri" w:cs="Arial"/>
        </w:rPr>
        <w:t>Date</w:t>
      </w:r>
    </w:p>
    <w:p w14:paraId="472F8303" w14:textId="77777777" w:rsidR="006B1A5B" w:rsidRDefault="006B1A5B" w:rsidP="00D74205">
      <w:pPr>
        <w:pStyle w:val="Heading1"/>
        <w:jc w:val="both"/>
        <w:rPr>
          <w:rFonts w:cs="Arial"/>
          <w:i/>
        </w:rPr>
      </w:pPr>
    </w:p>
    <w:p w14:paraId="04C1E85B" w14:textId="77777777" w:rsidR="006B1A5B" w:rsidRPr="006B1A5B" w:rsidRDefault="006B1A5B" w:rsidP="00D74205">
      <w:pPr>
        <w:jc w:val="both"/>
      </w:pPr>
    </w:p>
    <w:p w14:paraId="1DFB8B81" w14:textId="77777777" w:rsidR="006B1A5B" w:rsidRPr="006B1A5B" w:rsidRDefault="006B1A5B" w:rsidP="00D74205">
      <w:pPr>
        <w:jc w:val="both"/>
      </w:pPr>
    </w:p>
    <w:p w14:paraId="5623A04A" w14:textId="77777777" w:rsidR="006B1A5B" w:rsidRPr="006B1A5B" w:rsidRDefault="006B1A5B" w:rsidP="00D74205">
      <w:pPr>
        <w:jc w:val="both"/>
      </w:pPr>
    </w:p>
    <w:p w14:paraId="2FC91B37" w14:textId="77777777" w:rsidR="006B1A5B" w:rsidRPr="006B1A5B" w:rsidRDefault="006B1A5B" w:rsidP="00D74205">
      <w:pPr>
        <w:jc w:val="both"/>
      </w:pPr>
    </w:p>
    <w:p w14:paraId="5125C8C6" w14:textId="77777777" w:rsidR="006B1A5B" w:rsidRPr="006B1A5B" w:rsidRDefault="006B1A5B" w:rsidP="006B1A5B"/>
    <w:p w14:paraId="31942BD2" w14:textId="77777777" w:rsidR="006B1A5B" w:rsidRDefault="006B1A5B" w:rsidP="006B1A5B">
      <w:pPr>
        <w:pStyle w:val="Heading1"/>
      </w:pPr>
    </w:p>
    <w:p w14:paraId="1C61F39A" w14:textId="77777777" w:rsidR="006B1A5B" w:rsidRDefault="006B1A5B" w:rsidP="006B1A5B">
      <w:pPr>
        <w:pStyle w:val="Heading1"/>
        <w:tabs>
          <w:tab w:val="start" w:pos="84.75pt"/>
        </w:tabs>
        <w:jc w:val="start"/>
      </w:pPr>
      <w:r>
        <w:tab/>
      </w:r>
    </w:p>
    <w:p w14:paraId="74CB2C64" w14:textId="77777777" w:rsidR="006B1A5B" w:rsidRDefault="006B1A5B">
      <w:pPr>
        <w:rPr>
          <w:rFonts w:ascii="Calibri" w:hAnsi="Calibri"/>
          <w:b/>
          <w:sz w:val="24"/>
        </w:rPr>
      </w:pPr>
      <w:r>
        <w:br w:type="page"/>
      </w:r>
    </w:p>
    <w:p w14:paraId="352323AB" w14:textId="77777777" w:rsidR="00B20B6F" w:rsidRDefault="00B20B6F" w:rsidP="00DB70EC">
      <w:pPr>
        <w:pStyle w:val="Heading3"/>
        <w:sectPr w:rsidR="00B20B6F" w:rsidSect="00275F7D">
          <w:headerReference w:type="even" r:id="rId37"/>
          <w:headerReference w:type="default" r:id="rId38"/>
          <w:footerReference w:type="even" r:id="rId39"/>
          <w:footerReference w:type="default" r:id="rId40"/>
          <w:headerReference w:type="first" r:id="rId41"/>
          <w:footerReference w:type="first" r:id="rId42"/>
          <w:endnotePr>
            <w:numFmt w:val="decimal"/>
          </w:endnotePr>
          <w:type w:val="continuous"/>
          <w:pgSz w:w="612pt" w:h="792pt" w:code="1"/>
          <w:pgMar w:top="57.60pt" w:right="58.50pt" w:bottom="43.20pt" w:left="72pt" w:header="36pt" w:footer="36pt" w:gutter="0pt"/>
          <w:cols w:space="36pt"/>
          <w:noEndnote/>
          <w:titlePg/>
        </w:sectPr>
      </w:pPr>
    </w:p>
    <w:p w14:paraId="3172E32D" w14:textId="260551E2" w:rsidR="006B1A5B" w:rsidRPr="00D86634" w:rsidRDefault="006B1A5B" w:rsidP="00DB70EC">
      <w:pPr>
        <w:pStyle w:val="Heading3"/>
      </w:pPr>
      <w:r w:rsidRPr="00D86634">
        <w:lastRenderedPageBreak/>
        <w:t>APPENDIX VI</w:t>
      </w:r>
      <w:r>
        <w:t>I</w:t>
      </w:r>
    </w:p>
    <w:p w14:paraId="077AD8A9" w14:textId="4CBC7C63" w:rsidR="0056723B" w:rsidRDefault="0056723B" w:rsidP="00FB3856">
      <w:pPr>
        <w:sectPr w:rsidR="0056723B" w:rsidSect="00B20B6F">
          <w:endnotePr>
            <w:numFmt w:val="decimal"/>
          </w:endnotePr>
          <w:pgSz w:w="792pt" w:h="612pt" w:orient="landscape" w:code="1"/>
          <w:pgMar w:top="27pt" w:right="57.60pt" w:bottom="72pt" w:left="43.20pt" w:header="36pt" w:footer="36pt" w:gutter="0pt"/>
          <w:cols w:space="36pt"/>
          <w:noEndnote/>
          <w:titlePg/>
          <w:docGrid w:linePitch="272"/>
        </w:sectPr>
      </w:pPr>
      <w:r>
        <mc:AlternateContent>
          <mc:Choice Requires="v">
            <w:object w:dxaOrig="594pt" w:dyaOrig="459pt" w14:anchorId="6C099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75pt;height:459pt" o:ole="">
                <v:imagedata r:id="rId43" o:title=""/>
              </v:shape>
              <o:OLEObject Type="Embed" ProgID="AcroExch.Document.DC" ShapeID="_x0000_i1025" DrawAspect="Content" ObjectID="_1579669791" r:id="rId44"/>
            </w:object>
          </mc:Choice>
          <mc:Fallback>
            <w:object>
              <w:drawing>
                <wp:inline distT="0" distB="0" distL="0" distR="0" wp14:anchorId="2AA59227" wp14:editId="14AF7F43">
                  <wp:extent cx="8886825" cy="5829300"/>
                  <wp:effectExtent l="0" t="0" r="9525" b="0"/>
                  <wp:docPr id="2" name="Object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1"/>
                          <pic:cNvPicPr>
                            <a:picLocks noChangeAspect="1" noChangeArrowheads="1"/>
                            <a:extLst>
                              <a:ext uri="{837473B0-CC2E-450a-ABE3-18F120FF3D37}">
                                <a15:objectPr xmlns:a15="http://schemas.microsoft.com/office/drawing/2012/main" objectId="_1579669791" isActiveX="0" linkType=""/>
                              </a:ext>
                            </a:extLst>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86825" cy="5829300"/>
                          </a:xfrm>
                          <a:prstGeom prst="rect">
                            <a:avLst/>
                          </a:prstGeom>
                          <a:noFill/>
                          <a:ln>
                            <a:noFill/>
                          </a:ln>
                        </pic:spPr>
                      </pic:pic>
                    </a:graphicData>
                  </a:graphic>
                </wp:inline>
              </w:drawing>
              <w:objectEmbed w:drawAspect="content" r:id="rId44" w:progId="AcroExch.Document.DC" w:shapeId="2" w:fieldCodes=""/>
            </w:object>
          </mc:Fallback>
        </mc:AlternateContent>
      </w:r>
      <w:r>
        <w:br w:type="page"/>
      </w:r>
      <w:r>
        <mc:AlternateContent>
          <mc:Choice Requires="v">
            <w:object w:dxaOrig="594pt" w:dyaOrig="459pt" w14:anchorId="574FAEB8">
              <v:shape id="_x0000_i1026" type="#_x0000_t75" style="width:747pt;height:501pt" o:ole="">
                <v:imagedata r:id="rId46" o:title=""/>
              </v:shape>
              <o:OLEObject Type="Embed" ProgID="AcroExch.Document.DC" ShapeID="_x0000_i1026" DrawAspect="Content" ObjectID="_1579669792" r:id="rId47"/>
            </w:object>
          </mc:Choice>
          <mc:Fallback>
            <w:object>
              <w:drawing>
                <wp:inline distT="0" distB="0" distL="0" distR="0" wp14:anchorId="1EC9E248" wp14:editId="6644F027">
                  <wp:extent cx="9486900" cy="6362700"/>
                  <wp:effectExtent l="0" t="0" r="0" b="0"/>
                  <wp:docPr id="2" name="Object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2"/>
                          <pic:cNvPicPr>
                            <a:picLocks noChangeAspect="1" noChangeArrowheads="1"/>
                            <a:extLst>
                              <a:ext uri="{837473B0-CC2E-450a-ABE3-18F120FF3D37}">
                                <a15:objectPr xmlns:a15="http://schemas.microsoft.com/office/drawing/2012/main" objectId="_1579669792" isActiveX="0" linkType=""/>
                              </a:ext>
                            </a:extLst>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86900" cy="6362700"/>
                          </a:xfrm>
                          <a:prstGeom prst="rect">
                            <a:avLst/>
                          </a:prstGeom>
                          <a:noFill/>
                          <a:ln>
                            <a:noFill/>
                          </a:ln>
                        </pic:spPr>
                      </pic:pic>
                    </a:graphicData>
                  </a:graphic>
                </wp:inline>
              </w:drawing>
              <w:objectEmbed w:drawAspect="content" r:id="rId47" w:progId="AcroExch.Document.DC" w:shapeId="2" w:fieldCodes=""/>
            </w:object>
          </mc:Fallback>
        </mc:AlternateContent>
      </w:r>
    </w:p>
    <w:p w14:paraId="0845E041" w14:textId="5845C3F1" w:rsidR="004B370A" w:rsidRDefault="00C4059C" w:rsidP="00DB70EC">
      <w:pPr>
        <w:pStyle w:val="Heading3"/>
      </w:pPr>
      <w:r>
        <w:lastRenderedPageBreak/>
        <w:t xml:space="preserve">APPENDIX </w:t>
      </w:r>
      <w:r w:rsidR="00DB70EC">
        <w:t>VIII</w:t>
      </w:r>
    </w:p>
    <w:p w14:paraId="7BB8C9F8" w14:textId="77777777" w:rsidR="004B370A" w:rsidRDefault="004B370A" w:rsidP="004B370A">
      <w:pPr>
        <w:pStyle w:val="Heading1"/>
        <w:rPr>
          <w:rFonts w:eastAsia="Trebuchet MS"/>
        </w:rPr>
      </w:pPr>
      <w:r w:rsidRPr="000F683A">
        <w:rPr>
          <w:noProof/>
        </w:rPr>
        <w:drawing>
          <wp:inline distT="0" distB="0" distL="0" distR="0" wp14:anchorId="33DBBD12" wp14:editId="0FF12BCA">
            <wp:extent cx="6101713" cy="8086725"/>
            <wp:effectExtent l="0" t="0" r="0" b="0"/>
            <wp:docPr id="5"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05917" cy="8092297"/>
                    </a:xfrm>
                    <a:prstGeom prst="rect">
                      <a:avLst/>
                    </a:prstGeom>
                    <a:noFill/>
                    <a:ln>
                      <a:noFill/>
                    </a:ln>
                  </pic:spPr>
                </pic:pic>
              </a:graphicData>
            </a:graphic>
          </wp:inline>
        </w:drawing>
      </w:r>
    </w:p>
    <w:p w14:paraId="7B291D4F" w14:textId="77777777" w:rsidR="004B370A" w:rsidRDefault="004B370A" w:rsidP="004B370A">
      <w:pPr>
        <w:rPr>
          <w:noProof/>
        </w:rPr>
      </w:pPr>
      <w:r w:rsidRPr="000F683A">
        <w:rPr>
          <w:noProof/>
        </w:rPr>
        <w:lastRenderedPageBreak/>
        <w:drawing>
          <wp:inline distT="0" distB="0" distL="0" distR="0" wp14:anchorId="3229AC77" wp14:editId="03CA2108">
            <wp:extent cx="6404121" cy="8477250"/>
            <wp:effectExtent l="0" t="0" r="0" b="0"/>
            <wp:docPr id="6"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18523" cy="8496315"/>
                    </a:xfrm>
                    <a:prstGeom prst="rect">
                      <a:avLst/>
                    </a:prstGeom>
                    <a:noFill/>
                    <a:ln>
                      <a:noFill/>
                    </a:ln>
                  </pic:spPr>
                </pic:pic>
              </a:graphicData>
            </a:graphic>
          </wp:inline>
        </w:drawing>
      </w:r>
    </w:p>
    <w:p w14:paraId="54C965BB" w14:textId="77777777" w:rsidR="004B370A" w:rsidRDefault="004B370A" w:rsidP="00DB70EC">
      <w:pPr>
        <w:pStyle w:val="Heading3"/>
        <w:rPr>
          <w:noProof/>
        </w:rPr>
      </w:pPr>
      <w:r w:rsidRPr="000F683A">
        <w:rPr>
          <w:noProof/>
        </w:rPr>
        <w:lastRenderedPageBreak/>
        <w:drawing>
          <wp:anchor distT="0" distB="0" distL="114300" distR="114300" simplePos="0" relativeHeight="251672064" behindDoc="0" locked="0" layoutInCell="1" allowOverlap="1" wp14:anchorId="7C61F48A" wp14:editId="54EF3AA8">
            <wp:simplePos x="0" y="0"/>
            <wp:positionH relativeFrom="margin">
              <wp:align>right</wp:align>
            </wp:positionH>
            <wp:positionV relativeFrom="paragraph">
              <wp:posOffset>223</wp:posOffset>
            </wp:positionV>
            <wp:extent cx="6276975" cy="8137937"/>
            <wp:effectExtent l="0" t="0" r="0" b="0"/>
            <wp:wrapSquare wrapText="bothSides"/>
            <wp:docPr id="7"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76975" cy="81379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br w:type="page"/>
      </w:r>
    </w:p>
    <w:p w14:paraId="4D50A142" w14:textId="77777777" w:rsidR="006B1A5B" w:rsidRDefault="006B1A5B" w:rsidP="004B370A">
      <w:pPr>
        <w:pStyle w:val="Heading1"/>
        <w:tabs>
          <w:tab w:val="start" w:pos="84.75pt"/>
        </w:tabs>
      </w:pPr>
    </w:p>
    <w:p w14:paraId="29473127" w14:textId="77777777" w:rsidR="00C4059C" w:rsidRPr="00D86634" w:rsidRDefault="00C4059C" w:rsidP="00C4059C">
      <w:pPr>
        <w:pStyle w:val="Heading3"/>
      </w:pPr>
      <w:r>
        <w:t xml:space="preserve">APPENDIX </w:t>
      </w:r>
      <w:r w:rsidR="00DB70EC">
        <w:t>IX</w:t>
      </w:r>
    </w:p>
    <w:p w14:paraId="2B356648" w14:textId="77777777" w:rsidR="00C4059C" w:rsidRPr="00E852CC" w:rsidRDefault="00C4059C" w:rsidP="00665A6C">
      <w:pPr>
        <w:ind w:start="36pt"/>
        <w:jc w:val="center"/>
        <w:rPr>
          <w:rFonts w:ascii="Calibri" w:hAnsi="Calibri"/>
          <w:b/>
          <w:caps/>
          <w:sz w:val="24"/>
        </w:rPr>
      </w:pPr>
      <w:r w:rsidRPr="00E852CC">
        <w:rPr>
          <w:rFonts w:ascii="Calibri" w:hAnsi="Calibri"/>
          <w:b/>
          <w:caps/>
          <w:sz w:val="24"/>
        </w:rPr>
        <w:t>Pregnant Student Avoidance of Occupational Hazards</w:t>
      </w:r>
    </w:p>
    <w:p w14:paraId="3AA1AC14" w14:textId="77777777" w:rsidR="00C4059C" w:rsidRPr="0032654E" w:rsidRDefault="00C4059C" w:rsidP="00C4059C">
      <w:pPr>
        <w:jc w:val="center"/>
        <w:rPr>
          <w:rFonts w:ascii="Calibri" w:hAnsi="Calibri"/>
          <w:u w:val="single"/>
        </w:rPr>
      </w:pPr>
    </w:p>
    <w:p w14:paraId="67533F86" w14:textId="77777777" w:rsidR="00C4059C" w:rsidRPr="0032654E" w:rsidRDefault="00C4059C" w:rsidP="00D74205">
      <w:pPr>
        <w:jc w:val="both"/>
        <w:rPr>
          <w:rFonts w:ascii="Calibri" w:hAnsi="Calibri"/>
        </w:rPr>
      </w:pPr>
      <w:r w:rsidRPr="0032654E">
        <w:rPr>
          <w:rFonts w:ascii="Calibri" w:hAnsi="Calibri"/>
          <w:b/>
        </w:rPr>
        <w:t xml:space="preserve">Pregnancy Guidelines: </w:t>
      </w:r>
      <w:r w:rsidRPr="0032654E">
        <w:rPr>
          <w:rFonts w:ascii="Calibri" w:hAnsi="Calibri"/>
        </w:rPr>
        <w:t xml:space="preserve">A student in the Nursing program who has reason to believe she may be pregnant has the option of voluntary disclosure to the Nursing Program Associate Dean or designee. Such voluntary formal notification is requested in order that the program has the pertinent information needed to limit occupational hazards to the developing fetus. </w:t>
      </w:r>
    </w:p>
    <w:p w14:paraId="7FB8E3B9" w14:textId="77777777" w:rsidR="00C4059C" w:rsidRPr="0032654E" w:rsidRDefault="00C4059C" w:rsidP="00D74205">
      <w:pPr>
        <w:jc w:val="both"/>
        <w:rPr>
          <w:rFonts w:ascii="Calibri" w:hAnsi="Calibri"/>
        </w:rPr>
      </w:pPr>
    </w:p>
    <w:p w14:paraId="73052D8F" w14:textId="77777777" w:rsidR="00C4059C" w:rsidRPr="0032654E" w:rsidRDefault="00C4059C" w:rsidP="00D74205">
      <w:pPr>
        <w:jc w:val="both"/>
        <w:rPr>
          <w:rFonts w:ascii="Calibri" w:hAnsi="Calibri"/>
        </w:rPr>
      </w:pPr>
      <w:r w:rsidRPr="0032654E">
        <w:rPr>
          <w:rFonts w:ascii="Calibri" w:hAnsi="Calibri"/>
        </w:rPr>
        <w:t xml:space="preserve">Upon voluntary formal notification of the pregnancy, the Associate Dean or designee will advise the student of her option to take a leave of absence or remain in the program with any modifications as identified at the time of notification. The student will be asked to sign a statement indicating that she has received </w:t>
      </w:r>
      <w:r w:rsidR="004E2BB5">
        <w:rPr>
          <w:rFonts w:ascii="Calibri" w:hAnsi="Calibri"/>
        </w:rPr>
        <w:t>information</w:t>
      </w:r>
      <w:r w:rsidRPr="0032654E">
        <w:rPr>
          <w:rFonts w:ascii="Calibri" w:hAnsi="Calibri"/>
        </w:rPr>
        <w:t xml:space="preserve"> and was advised on any necessary precautions required during the course of the pregnancy. </w:t>
      </w:r>
    </w:p>
    <w:p w14:paraId="28B1C2CF" w14:textId="77777777" w:rsidR="00C4059C" w:rsidRPr="0032654E" w:rsidRDefault="00C4059C" w:rsidP="00D74205">
      <w:pPr>
        <w:jc w:val="both"/>
        <w:rPr>
          <w:rFonts w:ascii="Calibri" w:hAnsi="Calibri"/>
        </w:rPr>
      </w:pPr>
    </w:p>
    <w:p w14:paraId="468B3C6A" w14:textId="77777777" w:rsidR="00C4059C" w:rsidRPr="0032654E" w:rsidRDefault="00C4059C" w:rsidP="00D74205">
      <w:pPr>
        <w:jc w:val="both"/>
        <w:rPr>
          <w:rFonts w:ascii="Calibri" w:hAnsi="Calibri"/>
        </w:rPr>
      </w:pPr>
      <w:r w:rsidRPr="0032654E">
        <w:rPr>
          <w:rFonts w:ascii="Calibri" w:hAnsi="Calibri"/>
        </w:rPr>
        <w:t xml:space="preserve">Students who have disclosed they are pregnant will not be asked to participate in known occupational hazards for pregnant women. They will be asked to present </w:t>
      </w:r>
      <w:r w:rsidR="000B3F28" w:rsidRPr="0032654E">
        <w:rPr>
          <w:rFonts w:ascii="Calibri" w:hAnsi="Calibri"/>
        </w:rPr>
        <w:t>an</w:t>
      </w:r>
      <w:r w:rsidRPr="0032654E">
        <w:rPr>
          <w:rFonts w:ascii="Calibri" w:hAnsi="Calibri"/>
        </w:rPr>
        <w:t xml:space="preserve"> accommodations form to each clinical instructor. Note not all hazards are known.  </w:t>
      </w:r>
    </w:p>
    <w:p w14:paraId="669997B5" w14:textId="77777777" w:rsidR="00C4059C" w:rsidRPr="0032654E" w:rsidRDefault="00C4059C" w:rsidP="00D74205">
      <w:pPr>
        <w:jc w:val="both"/>
        <w:rPr>
          <w:rFonts w:ascii="Calibri" w:hAnsi="Calibri"/>
        </w:rPr>
      </w:pPr>
    </w:p>
    <w:p w14:paraId="2D5DD57E" w14:textId="77777777" w:rsidR="00C4059C" w:rsidRPr="0032654E" w:rsidRDefault="00C4059C" w:rsidP="00D74205">
      <w:pPr>
        <w:jc w:val="both"/>
        <w:rPr>
          <w:rFonts w:ascii="Calibri" w:hAnsi="Calibri"/>
          <w:b/>
        </w:rPr>
      </w:pPr>
      <w:r w:rsidRPr="0032654E">
        <w:rPr>
          <w:rFonts w:ascii="Calibri" w:hAnsi="Calibri"/>
          <w:b/>
        </w:rPr>
        <w:t xml:space="preserve">Rationale: </w:t>
      </w:r>
    </w:p>
    <w:p w14:paraId="03D41B58" w14:textId="77777777" w:rsidR="00C4059C" w:rsidRPr="0032654E" w:rsidRDefault="00C4059C" w:rsidP="00D74205">
      <w:pPr>
        <w:jc w:val="both"/>
        <w:rPr>
          <w:rFonts w:ascii="Calibri" w:hAnsi="Calibri"/>
        </w:rPr>
      </w:pPr>
      <w:r w:rsidRPr="0032654E">
        <w:rPr>
          <w:rFonts w:ascii="Calibri" w:hAnsi="Calibri"/>
        </w:rPr>
        <w:t xml:space="preserve">The intent of the guidelines is to protect the unborn child, not to prohibit the practice of nursing by the student. Our guidelines express the faculty’s concern for the well-being of its students. </w:t>
      </w:r>
    </w:p>
    <w:p w14:paraId="7B29A6E7" w14:textId="77777777" w:rsidR="00C4059C" w:rsidRPr="0032654E" w:rsidRDefault="00C4059C" w:rsidP="00D74205">
      <w:pPr>
        <w:jc w:val="both"/>
        <w:rPr>
          <w:rFonts w:ascii="Calibri" w:hAnsi="Calibri"/>
        </w:rPr>
      </w:pPr>
    </w:p>
    <w:p w14:paraId="07F4E501" w14:textId="77777777" w:rsidR="00C4059C" w:rsidRPr="0032654E" w:rsidRDefault="00DC676F" w:rsidP="00D74205">
      <w:pPr>
        <w:jc w:val="both"/>
        <w:rPr>
          <w:rFonts w:ascii="Calibri" w:hAnsi="Calibri"/>
          <w:b/>
        </w:rPr>
      </w:pPr>
      <w:r>
        <w:rPr>
          <w:rFonts w:ascii="Calibri" w:hAnsi="Calibri"/>
          <w:b/>
        </w:rPr>
        <w:t>Overview of the Process:</w:t>
      </w:r>
    </w:p>
    <w:p w14:paraId="59021F38" w14:textId="77777777" w:rsidR="00DC676F" w:rsidRDefault="00DC676F" w:rsidP="00D74205">
      <w:pPr>
        <w:numPr>
          <w:ilvl w:val="0"/>
          <w:numId w:val="20"/>
        </w:numPr>
        <w:ind w:start="36pt"/>
        <w:jc w:val="both"/>
        <w:rPr>
          <w:rFonts w:ascii="Calibri" w:hAnsi="Calibri"/>
        </w:rPr>
      </w:pPr>
      <w:r>
        <w:rPr>
          <w:rFonts w:ascii="Calibri" w:hAnsi="Calibri"/>
        </w:rPr>
        <w:t>Student voluntarily discloses to Associate Dean of Nursing they are pregnant through the completion of the Declaration of Pregnancy Form.</w:t>
      </w:r>
    </w:p>
    <w:p w14:paraId="4174889A" w14:textId="77777777" w:rsidR="00DC676F" w:rsidRDefault="002621B0" w:rsidP="00D74205">
      <w:pPr>
        <w:numPr>
          <w:ilvl w:val="0"/>
          <w:numId w:val="20"/>
        </w:numPr>
        <w:ind w:start="36pt"/>
        <w:jc w:val="both"/>
        <w:rPr>
          <w:rFonts w:ascii="Calibri" w:hAnsi="Calibri"/>
        </w:rPr>
      </w:pPr>
      <w:r>
        <w:rPr>
          <w:rFonts w:ascii="Calibri" w:hAnsi="Calibri"/>
        </w:rPr>
        <w:t>Associate Dean couns</w:t>
      </w:r>
      <w:r w:rsidR="00DC676F">
        <w:rPr>
          <w:rFonts w:ascii="Calibri" w:hAnsi="Calibri"/>
        </w:rPr>
        <w:t>els student regarding occupational hazards and appropriate precautions.</w:t>
      </w:r>
    </w:p>
    <w:p w14:paraId="2EA94CF2" w14:textId="77777777" w:rsidR="00DC676F" w:rsidRDefault="00DC676F" w:rsidP="00D74205">
      <w:pPr>
        <w:numPr>
          <w:ilvl w:val="0"/>
          <w:numId w:val="20"/>
        </w:numPr>
        <w:ind w:start="36pt"/>
        <w:jc w:val="both"/>
        <w:rPr>
          <w:rFonts w:ascii="Calibri" w:hAnsi="Calibri"/>
        </w:rPr>
      </w:pPr>
      <w:r>
        <w:rPr>
          <w:rFonts w:ascii="Calibri" w:hAnsi="Calibri"/>
        </w:rPr>
        <w:t>Student signs Pregnancy Policy Counseling Form indicating they have received counseling about the hazards.</w:t>
      </w:r>
    </w:p>
    <w:p w14:paraId="2FF9A0F4" w14:textId="77777777" w:rsidR="00DC676F" w:rsidRDefault="00DC676F" w:rsidP="00D74205">
      <w:pPr>
        <w:numPr>
          <w:ilvl w:val="0"/>
          <w:numId w:val="20"/>
        </w:numPr>
        <w:ind w:start="36pt"/>
        <w:jc w:val="both"/>
        <w:rPr>
          <w:rFonts w:ascii="Calibri" w:hAnsi="Calibri"/>
        </w:rPr>
      </w:pPr>
      <w:r>
        <w:rPr>
          <w:rFonts w:ascii="Calibri" w:hAnsi="Calibri"/>
        </w:rPr>
        <w:t>Associate Dean completes the Pregnancy Accommodation Form and gives a copy to the student who is instructed to give it to her clinical instructor before their first/next clinical.</w:t>
      </w:r>
    </w:p>
    <w:p w14:paraId="16A07D98" w14:textId="77777777" w:rsidR="00DC676F" w:rsidRDefault="00DC676F" w:rsidP="00D74205">
      <w:pPr>
        <w:numPr>
          <w:ilvl w:val="0"/>
          <w:numId w:val="20"/>
        </w:numPr>
        <w:ind w:start="36pt"/>
        <w:jc w:val="both"/>
        <w:rPr>
          <w:rFonts w:ascii="Calibri" w:hAnsi="Calibri"/>
        </w:rPr>
      </w:pPr>
      <w:r>
        <w:rPr>
          <w:rFonts w:ascii="Calibri" w:hAnsi="Calibri"/>
        </w:rPr>
        <w:t>When receiving the form from the student the clinical faculty members(s) sign the form and give a copy to the student and the Associate Dean.</w:t>
      </w:r>
    </w:p>
    <w:p w14:paraId="25FEF89A" w14:textId="77777777" w:rsidR="00DC676F" w:rsidRDefault="00DC676F" w:rsidP="00D74205">
      <w:pPr>
        <w:numPr>
          <w:ilvl w:val="0"/>
          <w:numId w:val="20"/>
        </w:numPr>
        <w:ind w:start="36pt"/>
        <w:jc w:val="both"/>
        <w:rPr>
          <w:rFonts w:ascii="Calibri" w:hAnsi="Calibri"/>
        </w:rPr>
      </w:pPr>
      <w:r>
        <w:rPr>
          <w:rFonts w:ascii="Calibri" w:hAnsi="Calibri"/>
        </w:rPr>
        <w:t>The Associate Dean places a copy of all three signed forms in the student’s electronic file.</w:t>
      </w:r>
    </w:p>
    <w:p w14:paraId="4193F141" w14:textId="77777777" w:rsidR="00C4059C" w:rsidRDefault="00C4059C" w:rsidP="00D74205">
      <w:pPr>
        <w:jc w:val="both"/>
        <w:rPr>
          <w:rFonts w:ascii="Calibri" w:hAnsi="Calibri"/>
          <w:b/>
        </w:rPr>
      </w:pPr>
    </w:p>
    <w:p w14:paraId="639B2520" w14:textId="77777777" w:rsidR="00DC676F" w:rsidRDefault="00DC676F" w:rsidP="00D74205">
      <w:pPr>
        <w:jc w:val="both"/>
        <w:rPr>
          <w:rFonts w:ascii="Calibri" w:hAnsi="Calibri"/>
          <w:b/>
        </w:rPr>
      </w:pPr>
      <w:r>
        <w:rPr>
          <w:rFonts w:ascii="Calibri" w:hAnsi="Calibri"/>
          <w:b/>
        </w:rPr>
        <w:t>Faculty Guidelines:</w:t>
      </w:r>
    </w:p>
    <w:p w14:paraId="51EC26A6" w14:textId="77777777" w:rsidR="00DC676F" w:rsidRDefault="00DC676F" w:rsidP="00D74205">
      <w:pPr>
        <w:ind w:start="36pt" w:hanging="18pt"/>
        <w:jc w:val="both"/>
        <w:rPr>
          <w:rFonts w:ascii="Calibri" w:hAnsi="Calibri"/>
        </w:rPr>
      </w:pPr>
      <w:r w:rsidRPr="00DC676F">
        <w:rPr>
          <w:rFonts w:ascii="Calibri" w:hAnsi="Calibri"/>
        </w:rPr>
        <w:t>1.</w:t>
      </w:r>
      <w:r>
        <w:rPr>
          <w:rFonts w:ascii="Calibri" w:hAnsi="Calibri"/>
        </w:rPr>
        <w:tab/>
        <w:t xml:space="preserve">If faculty is informally notified by the student, they will refer the student to the team leader or Associate Dean of Nursing/designee so the above process can be followed.  </w:t>
      </w:r>
    </w:p>
    <w:p w14:paraId="6B9388F7" w14:textId="77777777" w:rsidR="00DC676F" w:rsidRDefault="00DC676F" w:rsidP="00D74205">
      <w:pPr>
        <w:ind w:start="36pt" w:hanging="18pt"/>
        <w:jc w:val="both"/>
        <w:rPr>
          <w:rFonts w:ascii="Calibri" w:hAnsi="Calibri"/>
        </w:rPr>
      </w:pPr>
      <w:r>
        <w:rPr>
          <w:rFonts w:ascii="Calibri" w:hAnsi="Calibri"/>
        </w:rPr>
        <w:t xml:space="preserve">2.  </w:t>
      </w:r>
      <w:r>
        <w:rPr>
          <w:rFonts w:ascii="Calibri" w:hAnsi="Calibri"/>
        </w:rPr>
        <w:tab/>
        <w:t>Faculty will make accommodations to the pregnant student, taking into consideration known hazards listed below.  If the faculty has questions about what accommodations to make, they are to consult with the Associate Dean.</w:t>
      </w:r>
    </w:p>
    <w:p w14:paraId="15FA63B2" w14:textId="77777777" w:rsidR="00DC676F" w:rsidRPr="00DC676F" w:rsidRDefault="00DC676F" w:rsidP="00D74205">
      <w:pPr>
        <w:ind w:start="36pt" w:hanging="18pt"/>
        <w:jc w:val="both"/>
        <w:rPr>
          <w:rFonts w:ascii="Calibri" w:hAnsi="Calibri"/>
        </w:rPr>
      </w:pPr>
    </w:p>
    <w:p w14:paraId="41CF4FCC" w14:textId="77777777" w:rsidR="00C4059C" w:rsidRPr="0032654E" w:rsidRDefault="00C4059C" w:rsidP="00D74205">
      <w:pPr>
        <w:jc w:val="both"/>
        <w:rPr>
          <w:rFonts w:ascii="Calibri" w:hAnsi="Calibri"/>
          <w:b/>
        </w:rPr>
      </w:pPr>
      <w:r w:rsidRPr="0032654E">
        <w:rPr>
          <w:rFonts w:ascii="Calibri" w:hAnsi="Calibri"/>
          <w:b/>
        </w:rPr>
        <w:t xml:space="preserve">Know Hazards: </w:t>
      </w:r>
    </w:p>
    <w:p w14:paraId="49351E6C" w14:textId="77777777" w:rsidR="00C4059C" w:rsidRPr="0032654E" w:rsidRDefault="00C4059C" w:rsidP="00D74205">
      <w:pPr>
        <w:numPr>
          <w:ilvl w:val="0"/>
          <w:numId w:val="14"/>
        </w:numPr>
        <w:jc w:val="both"/>
        <w:rPr>
          <w:rFonts w:ascii="Calibri" w:hAnsi="Calibri"/>
        </w:rPr>
      </w:pPr>
      <w:r w:rsidRPr="0032654E">
        <w:rPr>
          <w:rFonts w:ascii="Calibri" w:hAnsi="Calibri"/>
        </w:rPr>
        <w:t xml:space="preserve">Infectious Diseases: </w:t>
      </w:r>
    </w:p>
    <w:p w14:paraId="15DD02DB" w14:textId="77777777" w:rsidR="00C4059C" w:rsidRPr="0032654E" w:rsidRDefault="00C4059C" w:rsidP="00D74205">
      <w:pPr>
        <w:numPr>
          <w:ilvl w:val="0"/>
          <w:numId w:val="15"/>
        </w:numPr>
        <w:ind w:start="54pt"/>
        <w:jc w:val="both"/>
        <w:rPr>
          <w:rFonts w:ascii="Calibri" w:hAnsi="Calibri"/>
        </w:rPr>
      </w:pPr>
      <w:r w:rsidRPr="0032654E">
        <w:rPr>
          <w:rFonts w:ascii="Calibri" w:hAnsi="Calibri"/>
        </w:rPr>
        <w:t>Strongly advised to get applicable immunizations (</w:t>
      </w:r>
      <w:proofErr w:type="spellStart"/>
      <w:r w:rsidRPr="0032654E">
        <w:rPr>
          <w:rFonts w:ascii="Calibri" w:hAnsi="Calibri"/>
        </w:rPr>
        <w:t>Hep</w:t>
      </w:r>
      <w:proofErr w:type="spellEnd"/>
      <w:r w:rsidRPr="0032654E">
        <w:rPr>
          <w:rFonts w:ascii="Calibri" w:hAnsi="Calibri"/>
        </w:rPr>
        <w:t xml:space="preserve"> B, Influenza, MMR, Varicella)</w:t>
      </w:r>
    </w:p>
    <w:p w14:paraId="5AC35B6E" w14:textId="77777777" w:rsidR="00C4059C" w:rsidRPr="0032654E" w:rsidRDefault="00C4059C" w:rsidP="00D74205">
      <w:pPr>
        <w:numPr>
          <w:ilvl w:val="0"/>
          <w:numId w:val="15"/>
        </w:numPr>
        <w:ind w:start="54pt"/>
        <w:jc w:val="both"/>
        <w:rPr>
          <w:rFonts w:ascii="Calibri" w:hAnsi="Calibri"/>
        </w:rPr>
      </w:pPr>
      <w:r w:rsidRPr="0032654E">
        <w:rPr>
          <w:rFonts w:ascii="Calibri" w:hAnsi="Calibri"/>
        </w:rPr>
        <w:t>Consistent adherence to universal precautions</w:t>
      </w:r>
    </w:p>
    <w:p w14:paraId="13977CEE" w14:textId="77777777" w:rsidR="00C4059C" w:rsidRPr="0032654E" w:rsidRDefault="00C4059C" w:rsidP="00D74205">
      <w:pPr>
        <w:numPr>
          <w:ilvl w:val="0"/>
          <w:numId w:val="15"/>
        </w:numPr>
        <w:ind w:start="54pt"/>
        <w:jc w:val="both"/>
        <w:rPr>
          <w:rFonts w:ascii="Calibri" w:hAnsi="Calibri"/>
        </w:rPr>
      </w:pPr>
      <w:r w:rsidRPr="0032654E">
        <w:rPr>
          <w:rFonts w:ascii="Calibri" w:hAnsi="Calibri"/>
        </w:rPr>
        <w:t>Minimize work to home contamination (change out of clinical clothes before entering home, laundering and storing clinical and non-clinical clothing separately</w:t>
      </w:r>
    </w:p>
    <w:p w14:paraId="35A07481" w14:textId="77777777" w:rsidR="00C4059C" w:rsidRPr="0032654E" w:rsidRDefault="00C4059C" w:rsidP="00D74205">
      <w:pPr>
        <w:numPr>
          <w:ilvl w:val="0"/>
          <w:numId w:val="15"/>
        </w:numPr>
        <w:ind w:start="54pt"/>
        <w:jc w:val="both"/>
        <w:rPr>
          <w:rFonts w:ascii="Calibri" w:hAnsi="Calibri"/>
        </w:rPr>
      </w:pPr>
      <w:r w:rsidRPr="0032654E">
        <w:rPr>
          <w:rFonts w:ascii="Calibri" w:hAnsi="Calibri"/>
        </w:rPr>
        <w:t>May modify clinical setting to reduce occupational exposure depending on immunity or stage of pregnancy.</w:t>
      </w:r>
    </w:p>
    <w:p w14:paraId="67A23B9F" w14:textId="77777777" w:rsidR="00C4059C" w:rsidRPr="0032654E" w:rsidRDefault="00C4059C" w:rsidP="00D74205">
      <w:pPr>
        <w:numPr>
          <w:ilvl w:val="0"/>
          <w:numId w:val="15"/>
        </w:numPr>
        <w:ind w:start="54pt"/>
        <w:jc w:val="both"/>
        <w:rPr>
          <w:rFonts w:ascii="Calibri" w:hAnsi="Calibri"/>
        </w:rPr>
      </w:pPr>
      <w:r w:rsidRPr="0032654E">
        <w:rPr>
          <w:rFonts w:ascii="Calibri" w:hAnsi="Calibri"/>
        </w:rPr>
        <w:t xml:space="preserve">High alert infectious diseases: CMV, Parvovirus B19, influenza, </w:t>
      </w:r>
    </w:p>
    <w:p w14:paraId="55D63CE5" w14:textId="77777777" w:rsidR="00C4059C" w:rsidRPr="0032654E" w:rsidRDefault="00C4059C" w:rsidP="00D74205">
      <w:pPr>
        <w:numPr>
          <w:ilvl w:val="0"/>
          <w:numId w:val="14"/>
        </w:numPr>
        <w:jc w:val="both"/>
        <w:rPr>
          <w:rFonts w:ascii="Calibri" w:hAnsi="Calibri"/>
        </w:rPr>
      </w:pPr>
      <w:r w:rsidRPr="0032654E">
        <w:rPr>
          <w:rFonts w:ascii="Calibri" w:hAnsi="Calibri"/>
        </w:rPr>
        <w:t>Pharmaceutical agents:</w:t>
      </w:r>
    </w:p>
    <w:p w14:paraId="16EAF9E1" w14:textId="77777777" w:rsidR="00C4059C" w:rsidRPr="0032654E" w:rsidRDefault="00C4059C" w:rsidP="00D74205">
      <w:pPr>
        <w:numPr>
          <w:ilvl w:val="0"/>
          <w:numId w:val="16"/>
        </w:numPr>
        <w:ind w:start="54pt"/>
        <w:jc w:val="both"/>
        <w:rPr>
          <w:rFonts w:ascii="Calibri" w:hAnsi="Calibri"/>
        </w:rPr>
      </w:pPr>
      <w:r w:rsidRPr="0032654E">
        <w:rPr>
          <w:rFonts w:ascii="Calibri" w:hAnsi="Calibri"/>
        </w:rPr>
        <w:t xml:space="preserve">There are specific drugs that have been identified as impacting the reproductive and fetal development. Pregnant students in the clinical setting will not be required to administer the following agents. </w:t>
      </w:r>
    </w:p>
    <w:p w14:paraId="4F80FAAA" w14:textId="77777777" w:rsidR="00C4059C" w:rsidRPr="0032654E" w:rsidRDefault="00C4059C" w:rsidP="00D74205">
      <w:pPr>
        <w:numPr>
          <w:ilvl w:val="0"/>
          <w:numId w:val="17"/>
        </w:numPr>
        <w:ind w:start="85.50pt"/>
        <w:jc w:val="both"/>
        <w:rPr>
          <w:rFonts w:ascii="Calibri" w:hAnsi="Calibri"/>
        </w:rPr>
      </w:pPr>
      <w:r w:rsidRPr="0032654E">
        <w:rPr>
          <w:rFonts w:ascii="Calibri" w:hAnsi="Calibri"/>
        </w:rPr>
        <w:t>Antineoplastic agents</w:t>
      </w:r>
    </w:p>
    <w:p w14:paraId="221D2201" w14:textId="77777777" w:rsidR="00C4059C" w:rsidRPr="0032654E" w:rsidRDefault="00C4059C" w:rsidP="00D74205">
      <w:pPr>
        <w:numPr>
          <w:ilvl w:val="0"/>
          <w:numId w:val="17"/>
        </w:numPr>
        <w:ind w:start="85.50pt"/>
        <w:jc w:val="both"/>
        <w:rPr>
          <w:rFonts w:ascii="Calibri" w:hAnsi="Calibri"/>
        </w:rPr>
      </w:pPr>
      <w:r w:rsidRPr="0032654E">
        <w:rPr>
          <w:rFonts w:ascii="Calibri" w:hAnsi="Calibri"/>
        </w:rPr>
        <w:t xml:space="preserve">Aerosolized agents such as </w:t>
      </w:r>
      <w:proofErr w:type="spellStart"/>
      <w:r w:rsidRPr="0032654E">
        <w:rPr>
          <w:rFonts w:ascii="Calibri" w:hAnsi="Calibri"/>
        </w:rPr>
        <w:t>pentamidine</w:t>
      </w:r>
      <w:proofErr w:type="spellEnd"/>
      <w:r w:rsidRPr="0032654E">
        <w:rPr>
          <w:rFonts w:ascii="Calibri" w:hAnsi="Calibri"/>
        </w:rPr>
        <w:t>, ribavirin</w:t>
      </w:r>
    </w:p>
    <w:p w14:paraId="52AE3676" w14:textId="77777777" w:rsidR="00C4059C" w:rsidRPr="0032654E" w:rsidRDefault="00C4059C" w:rsidP="00D74205">
      <w:pPr>
        <w:numPr>
          <w:ilvl w:val="0"/>
          <w:numId w:val="17"/>
        </w:numPr>
        <w:ind w:start="85.50pt"/>
        <w:jc w:val="both"/>
        <w:rPr>
          <w:rFonts w:ascii="Calibri" w:hAnsi="Calibri"/>
        </w:rPr>
      </w:pPr>
      <w:r w:rsidRPr="0032654E">
        <w:rPr>
          <w:rFonts w:ascii="Calibri" w:hAnsi="Calibri"/>
        </w:rPr>
        <w:lastRenderedPageBreak/>
        <w:t>Waste anesthetic gases (in operating rooms, recovery room and post anesthesia care units)</w:t>
      </w:r>
    </w:p>
    <w:p w14:paraId="006C2C41" w14:textId="77777777" w:rsidR="00C4059C" w:rsidRPr="0032654E" w:rsidRDefault="00C4059C" w:rsidP="00D74205">
      <w:pPr>
        <w:numPr>
          <w:ilvl w:val="0"/>
          <w:numId w:val="16"/>
        </w:numPr>
        <w:ind w:start="54pt"/>
        <w:jc w:val="both"/>
        <w:rPr>
          <w:rFonts w:ascii="Calibri" w:hAnsi="Calibri"/>
        </w:rPr>
      </w:pPr>
      <w:r w:rsidRPr="0032654E">
        <w:rPr>
          <w:rFonts w:ascii="Calibri" w:hAnsi="Calibri"/>
        </w:rPr>
        <w:t xml:space="preserve">Organic Solvents-many are </w:t>
      </w:r>
      <w:proofErr w:type="spellStart"/>
      <w:r w:rsidRPr="0032654E">
        <w:rPr>
          <w:rFonts w:ascii="Calibri" w:hAnsi="Calibri"/>
        </w:rPr>
        <w:t>tetratogenic</w:t>
      </w:r>
      <w:proofErr w:type="spellEnd"/>
      <w:r w:rsidRPr="0032654E">
        <w:rPr>
          <w:rFonts w:ascii="Calibri" w:hAnsi="Calibri"/>
        </w:rPr>
        <w:t xml:space="preserve"> and </w:t>
      </w:r>
      <w:proofErr w:type="spellStart"/>
      <w:r w:rsidRPr="0032654E">
        <w:rPr>
          <w:rFonts w:ascii="Calibri" w:hAnsi="Calibri"/>
        </w:rPr>
        <w:t>embryotoxic</w:t>
      </w:r>
      <w:proofErr w:type="spellEnd"/>
    </w:p>
    <w:p w14:paraId="50EA75DB" w14:textId="77777777" w:rsidR="00C4059C" w:rsidRPr="0032654E" w:rsidRDefault="00C4059C" w:rsidP="00D74205">
      <w:pPr>
        <w:numPr>
          <w:ilvl w:val="0"/>
          <w:numId w:val="18"/>
        </w:numPr>
        <w:ind w:start="85.50pt"/>
        <w:jc w:val="both"/>
        <w:rPr>
          <w:rFonts w:ascii="Calibri" w:hAnsi="Calibri"/>
        </w:rPr>
      </w:pPr>
      <w:r w:rsidRPr="0032654E">
        <w:rPr>
          <w:rFonts w:ascii="Calibri" w:hAnsi="Calibri"/>
        </w:rPr>
        <w:t>Examples acetone, benzene, chloroform, ethanol, methanol, formaldehyde, gasoline and industrial glues.</w:t>
      </w:r>
    </w:p>
    <w:p w14:paraId="4DB82DE6" w14:textId="77777777" w:rsidR="00C4059C" w:rsidRPr="0032654E" w:rsidRDefault="00C4059C" w:rsidP="00D74205">
      <w:pPr>
        <w:numPr>
          <w:ilvl w:val="0"/>
          <w:numId w:val="18"/>
        </w:numPr>
        <w:ind w:start="85.50pt"/>
        <w:jc w:val="both"/>
        <w:rPr>
          <w:rFonts w:ascii="Calibri" w:hAnsi="Calibri"/>
        </w:rPr>
      </w:pPr>
      <w:r w:rsidRPr="0032654E">
        <w:rPr>
          <w:rFonts w:ascii="Calibri" w:hAnsi="Calibri"/>
        </w:rPr>
        <w:t>To limit exposure wear solvent resistant gloves and protective clothing.</w:t>
      </w:r>
    </w:p>
    <w:p w14:paraId="2DC59F9B" w14:textId="77777777" w:rsidR="00C4059C" w:rsidRPr="0032654E" w:rsidRDefault="00C4059C" w:rsidP="00D74205">
      <w:pPr>
        <w:numPr>
          <w:ilvl w:val="0"/>
          <w:numId w:val="14"/>
        </w:numPr>
        <w:jc w:val="both"/>
        <w:rPr>
          <w:rFonts w:ascii="Calibri" w:hAnsi="Calibri"/>
        </w:rPr>
      </w:pPr>
      <w:r w:rsidRPr="0032654E">
        <w:rPr>
          <w:rFonts w:ascii="Calibri" w:hAnsi="Calibri"/>
        </w:rPr>
        <w:t xml:space="preserve">Ionizing Radiation-Radiology, nuclear medicine, positron emission tomography, gamma ray cancer therapy and cardiac catheterization all emit ionizing radiation. </w:t>
      </w:r>
    </w:p>
    <w:p w14:paraId="1188C8FD" w14:textId="77777777" w:rsidR="00C4059C" w:rsidRPr="0032654E" w:rsidRDefault="00C4059C" w:rsidP="00D74205">
      <w:pPr>
        <w:numPr>
          <w:ilvl w:val="0"/>
          <w:numId w:val="19"/>
        </w:numPr>
        <w:ind w:start="54pt"/>
        <w:jc w:val="both"/>
        <w:rPr>
          <w:rFonts w:ascii="Calibri" w:hAnsi="Calibri"/>
        </w:rPr>
      </w:pPr>
      <w:r w:rsidRPr="0032654E">
        <w:rPr>
          <w:rFonts w:ascii="Calibri" w:hAnsi="Calibri"/>
        </w:rPr>
        <w:t>Pregnant students are to be removed from clinical situations that are known to expose them to ionizing radiation.</w:t>
      </w:r>
    </w:p>
    <w:p w14:paraId="479356EB" w14:textId="77777777" w:rsidR="00C4059C" w:rsidRPr="0032654E" w:rsidRDefault="00C4059C" w:rsidP="00D74205">
      <w:pPr>
        <w:jc w:val="both"/>
        <w:rPr>
          <w:rFonts w:ascii="Calibri" w:hAnsi="Calibri"/>
        </w:rPr>
      </w:pPr>
    </w:p>
    <w:p w14:paraId="7A7A5A5F" w14:textId="77777777" w:rsidR="00C4059C" w:rsidRPr="0032654E" w:rsidRDefault="00C4059C" w:rsidP="00D74205">
      <w:pPr>
        <w:jc w:val="both"/>
        <w:rPr>
          <w:rFonts w:ascii="Calibri" w:hAnsi="Calibri"/>
          <w:b/>
        </w:rPr>
      </w:pPr>
      <w:r w:rsidRPr="0032654E">
        <w:rPr>
          <w:rFonts w:ascii="Calibri" w:hAnsi="Calibri"/>
          <w:b/>
        </w:rPr>
        <w:t xml:space="preserve">REFERENCES: </w:t>
      </w:r>
    </w:p>
    <w:p w14:paraId="42E9E905" w14:textId="77777777" w:rsidR="00C4059C" w:rsidRPr="0032654E" w:rsidRDefault="00C4059C" w:rsidP="00D74205">
      <w:pPr>
        <w:jc w:val="both"/>
        <w:rPr>
          <w:rFonts w:ascii="Calibri" w:hAnsi="Calibri"/>
          <w:b/>
        </w:rPr>
      </w:pPr>
    </w:p>
    <w:p w14:paraId="229D3E0F" w14:textId="77777777" w:rsidR="00C4059C" w:rsidRPr="0032654E" w:rsidRDefault="00C4059C" w:rsidP="00D74205">
      <w:pPr>
        <w:jc w:val="both"/>
        <w:rPr>
          <w:rFonts w:ascii="Calibri" w:hAnsi="Calibri"/>
        </w:rPr>
      </w:pPr>
      <w:r w:rsidRPr="0032654E">
        <w:rPr>
          <w:rFonts w:ascii="Calibri" w:hAnsi="Calibri"/>
        </w:rPr>
        <w:t>CDC: http://www.cdc.gov/vaccines/adults/rec-vac/pregnant/whooping-cough/get-vaccinated.html</w:t>
      </w:r>
    </w:p>
    <w:p w14:paraId="056285BE" w14:textId="77777777" w:rsidR="00C4059C" w:rsidRPr="0032654E" w:rsidRDefault="00C4059C" w:rsidP="00D74205">
      <w:pPr>
        <w:jc w:val="both"/>
        <w:rPr>
          <w:rFonts w:ascii="Calibri" w:hAnsi="Calibri"/>
        </w:rPr>
      </w:pPr>
      <w:r w:rsidRPr="0032654E">
        <w:rPr>
          <w:rFonts w:ascii="Calibri" w:hAnsi="Calibri"/>
        </w:rPr>
        <w:t>National Institute for Occupational Safety and Health</w:t>
      </w:r>
    </w:p>
    <w:p w14:paraId="2FB177A8" w14:textId="77777777" w:rsidR="00C4059C" w:rsidRPr="0032654E" w:rsidRDefault="00C4059C" w:rsidP="00D74205">
      <w:pPr>
        <w:jc w:val="both"/>
        <w:rPr>
          <w:rFonts w:ascii="Calibri" w:hAnsi="Calibri"/>
        </w:rPr>
      </w:pPr>
      <w:r w:rsidRPr="0032654E">
        <w:rPr>
          <w:rFonts w:ascii="Calibri" w:hAnsi="Calibri"/>
        </w:rPr>
        <w:t>Occupational Safety and Health Administration</w:t>
      </w:r>
    </w:p>
    <w:p w14:paraId="46483342" w14:textId="77777777" w:rsidR="00C4059C" w:rsidRPr="0032654E" w:rsidRDefault="00C6531D" w:rsidP="00D74205">
      <w:pPr>
        <w:jc w:val="both"/>
        <w:rPr>
          <w:rFonts w:ascii="Calibri" w:hAnsi="Calibri"/>
        </w:rPr>
      </w:pPr>
      <w:r>
        <w:rPr>
          <w:rFonts w:ascii="Calibri" w:hAnsi="Calibri"/>
        </w:rPr>
        <w:t>Association of Perio</w:t>
      </w:r>
      <w:r w:rsidR="00C4059C" w:rsidRPr="0032654E">
        <w:rPr>
          <w:rFonts w:ascii="Calibri" w:hAnsi="Calibri"/>
        </w:rPr>
        <w:t>perative Registered Nurses</w:t>
      </w:r>
    </w:p>
    <w:p w14:paraId="5AE352E7" w14:textId="77777777" w:rsidR="00C4059C" w:rsidRPr="0032654E" w:rsidRDefault="00C4059C" w:rsidP="00D74205">
      <w:pPr>
        <w:jc w:val="both"/>
        <w:rPr>
          <w:rFonts w:ascii="Calibri" w:hAnsi="Calibri"/>
        </w:rPr>
      </w:pPr>
      <w:r w:rsidRPr="0032654E">
        <w:rPr>
          <w:rFonts w:ascii="Calibri" w:hAnsi="Calibri"/>
        </w:rPr>
        <w:t>American Nurses Association</w:t>
      </w:r>
    </w:p>
    <w:p w14:paraId="5DF03F48" w14:textId="77777777" w:rsidR="00C4059C" w:rsidRPr="0032654E" w:rsidRDefault="00C4059C" w:rsidP="00D74205">
      <w:pPr>
        <w:jc w:val="both"/>
        <w:rPr>
          <w:rFonts w:ascii="Calibri" w:hAnsi="Calibri"/>
        </w:rPr>
      </w:pPr>
      <w:r w:rsidRPr="0032654E">
        <w:rPr>
          <w:rFonts w:ascii="Calibri" w:hAnsi="Calibri"/>
        </w:rPr>
        <w:t>Health Canada</w:t>
      </w:r>
    </w:p>
    <w:p w14:paraId="64B8A56A" w14:textId="77777777" w:rsidR="00C4059C" w:rsidRPr="0032654E" w:rsidRDefault="00C4059C" w:rsidP="00D74205">
      <w:pPr>
        <w:jc w:val="both"/>
        <w:rPr>
          <w:rFonts w:ascii="Calibri" w:hAnsi="Calibri"/>
        </w:rPr>
      </w:pPr>
      <w:r w:rsidRPr="0032654E">
        <w:rPr>
          <w:rFonts w:ascii="Calibri" w:hAnsi="Calibri"/>
        </w:rPr>
        <w:t>March of Dimes Foundation</w:t>
      </w:r>
    </w:p>
    <w:p w14:paraId="1AAEC1CE" w14:textId="77777777" w:rsidR="00C4059C" w:rsidRPr="0032654E" w:rsidRDefault="00C4059C" w:rsidP="00D74205">
      <w:pPr>
        <w:jc w:val="both"/>
        <w:rPr>
          <w:rFonts w:ascii="Calibri" w:hAnsi="Calibri"/>
        </w:rPr>
      </w:pPr>
      <w:proofErr w:type="spellStart"/>
      <w:r w:rsidRPr="0032654E">
        <w:rPr>
          <w:rFonts w:ascii="Calibri" w:hAnsi="Calibri"/>
        </w:rPr>
        <w:t>Mother</w:t>
      </w:r>
      <w:r w:rsidR="00C6531D">
        <w:rPr>
          <w:rFonts w:ascii="Calibri" w:hAnsi="Calibri"/>
        </w:rPr>
        <w:t>isk</w:t>
      </w:r>
      <w:proofErr w:type="spellEnd"/>
      <w:r w:rsidR="00C6531D">
        <w:rPr>
          <w:rFonts w:ascii="Calibri" w:hAnsi="Calibri"/>
        </w:rPr>
        <w:t xml:space="preserve"> P</w:t>
      </w:r>
      <w:r w:rsidRPr="0032654E">
        <w:rPr>
          <w:rFonts w:ascii="Calibri" w:hAnsi="Calibri"/>
        </w:rPr>
        <w:t>rogram at the Hospital for Sick children. Toronto Canada</w:t>
      </w:r>
    </w:p>
    <w:p w14:paraId="3D4DBDB3" w14:textId="77777777" w:rsidR="00C4059C" w:rsidRPr="00C174C9" w:rsidRDefault="00C4059C" w:rsidP="00D74205">
      <w:pPr>
        <w:jc w:val="both"/>
        <w:rPr>
          <w:rFonts w:ascii="Calibri" w:hAnsi="Calibri" w:cs="Arial"/>
        </w:rPr>
      </w:pPr>
      <w:r w:rsidRPr="0032654E">
        <w:rPr>
          <w:rFonts w:ascii="Calibri" w:hAnsi="Calibri"/>
        </w:rPr>
        <w:t>(AJN January 2011 Vol 111, No1)</w:t>
      </w:r>
    </w:p>
    <w:p w14:paraId="6A7348E7" w14:textId="77777777" w:rsidR="00C4059C" w:rsidRPr="00C174C9" w:rsidRDefault="00C4059C" w:rsidP="00D74205">
      <w:pPr>
        <w:jc w:val="both"/>
        <w:rPr>
          <w:rFonts w:ascii="Calibri" w:hAnsi="Calibri" w:cs="Arial"/>
        </w:rPr>
      </w:pPr>
      <w:r w:rsidRPr="00C174C9">
        <w:rPr>
          <w:rFonts w:ascii="Calibri" w:hAnsi="Calibri" w:cs="Arial"/>
          <w:noProof/>
        </w:rPr>
        <w:drawing>
          <wp:anchor distT="0" distB="0" distL="114300" distR="114300" simplePos="0" relativeHeight="251674112" behindDoc="1" locked="0" layoutInCell="1" allowOverlap="1" wp14:anchorId="78AA27DA" wp14:editId="32C7DAD2">
            <wp:simplePos x="0" y="0"/>
            <wp:positionH relativeFrom="column">
              <wp:posOffset>2127885</wp:posOffset>
            </wp:positionH>
            <wp:positionV relativeFrom="paragraph">
              <wp:posOffset>280035</wp:posOffset>
            </wp:positionV>
            <wp:extent cx="1714500" cy="1221105"/>
            <wp:effectExtent l="0" t="0" r="0" b="0"/>
            <wp:wrapNone/>
            <wp:docPr id="1078" name="Picture 1078"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78"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4C9">
        <w:rPr>
          <w:rFonts w:ascii="Calibri" w:hAnsi="Calibri" w:cs="Arial"/>
        </w:rPr>
        <w:br w:type="page"/>
      </w:r>
    </w:p>
    <w:p w14:paraId="63C0ADB1" w14:textId="77777777" w:rsidR="00C4059C" w:rsidRPr="00C174C9" w:rsidRDefault="00C4059C" w:rsidP="00D74205">
      <w:pPr>
        <w:jc w:val="both"/>
        <w:rPr>
          <w:rFonts w:ascii="Calibri" w:hAnsi="Calibri" w:cs="Arial"/>
        </w:rPr>
      </w:pPr>
      <w:r w:rsidRPr="00C174C9">
        <w:rPr>
          <w:rFonts w:ascii="Calibri" w:hAnsi="Calibri" w:cs="Arial"/>
          <w:b/>
          <w:noProof/>
        </w:rPr>
        <w:lastRenderedPageBreak/>
        <w:drawing>
          <wp:inline distT="0" distB="0" distL="0" distR="0" wp14:anchorId="3822713F" wp14:editId="680C337A">
            <wp:extent cx="1409700" cy="421225"/>
            <wp:effectExtent l="0" t="0" r="0" b="0"/>
            <wp:docPr id="2" name="Picture 2" descr="1C_gray"/>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descr="1C_gra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6384" cy="429198"/>
                    </a:xfrm>
                    <a:prstGeom prst="rect">
                      <a:avLst/>
                    </a:prstGeom>
                    <a:noFill/>
                    <a:ln>
                      <a:noFill/>
                    </a:ln>
                  </pic:spPr>
                </pic:pic>
              </a:graphicData>
            </a:graphic>
          </wp:inline>
        </w:drawing>
      </w:r>
    </w:p>
    <w:p w14:paraId="7018302D" w14:textId="77777777" w:rsidR="00C4059C" w:rsidRPr="00C174C9" w:rsidRDefault="00C4059C" w:rsidP="00D74205">
      <w:pPr>
        <w:jc w:val="both"/>
        <w:rPr>
          <w:rFonts w:ascii="Calibri" w:hAnsi="Calibri" w:cs="Arial"/>
        </w:rPr>
      </w:pPr>
    </w:p>
    <w:p w14:paraId="6AFD24A8" w14:textId="77777777" w:rsidR="00C4059C" w:rsidRPr="00E852CC" w:rsidRDefault="00C4059C" w:rsidP="007D0832">
      <w:pPr>
        <w:pStyle w:val="Heading1"/>
        <w:rPr>
          <w:caps/>
        </w:rPr>
      </w:pPr>
      <w:r w:rsidRPr="00E852CC">
        <w:rPr>
          <w:caps/>
        </w:rPr>
        <w:t>Pregnancy Policy Counseling Form</w:t>
      </w:r>
    </w:p>
    <w:p w14:paraId="0C743A0B" w14:textId="77777777" w:rsidR="00C4059C" w:rsidRPr="00C174C9" w:rsidRDefault="00C4059C" w:rsidP="00D74205">
      <w:pPr>
        <w:jc w:val="both"/>
        <w:rPr>
          <w:rFonts w:ascii="Calibri" w:hAnsi="Calibri" w:cs="Arial"/>
        </w:rPr>
      </w:pPr>
    </w:p>
    <w:p w14:paraId="61E378F5" w14:textId="77777777" w:rsidR="00C4059C" w:rsidRPr="0032654E" w:rsidRDefault="00C4059C" w:rsidP="00D74205">
      <w:pPr>
        <w:jc w:val="both"/>
        <w:rPr>
          <w:rFonts w:ascii="Calibri" w:hAnsi="Calibri"/>
        </w:rPr>
      </w:pPr>
      <w:r w:rsidRPr="0032654E">
        <w:rPr>
          <w:rFonts w:ascii="Calibri" w:hAnsi="Calibri"/>
        </w:rPr>
        <w:t>In signing this form, the declared pregnant student acknowledges that:</w:t>
      </w:r>
    </w:p>
    <w:p w14:paraId="6EA43B59" w14:textId="77777777" w:rsidR="00C4059C" w:rsidRPr="0032654E" w:rsidRDefault="00C4059C" w:rsidP="00D74205">
      <w:pPr>
        <w:jc w:val="both"/>
        <w:rPr>
          <w:rFonts w:ascii="Calibri" w:hAnsi="Calibri"/>
        </w:rPr>
      </w:pPr>
    </w:p>
    <w:p w14:paraId="2D85B833" w14:textId="77777777" w:rsidR="00C4059C" w:rsidRPr="0032654E" w:rsidRDefault="00C4059C" w:rsidP="00D74205">
      <w:pPr>
        <w:numPr>
          <w:ilvl w:val="0"/>
          <w:numId w:val="21"/>
        </w:numPr>
        <w:jc w:val="both"/>
        <w:rPr>
          <w:rFonts w:ascii="Calibri" w:hAnsi="Calibri"/>
        </w:rPr>
      </w:pPr>
      <w:r w:rsidRPr="0032654E">
        <w:rPr>
          <w:rFonts w:ascii="Calibri" w:hAnsi="Calibri"/>
        </w:rPr>
        <w:t>She has read and understands the Tacoma Community College guidelines for pregnant Nursing students.</w:t>
      </w:r>
    </w:p>
    <w:p w14:paraId="7DF84188" w14:textId="77777777" w:rsidR="00C4059C" w:rsidRPr="0032654E" w:rsidRDefault="00C4059C" w:rsidP="00D74205">
      <w:pPr>
        <w:numPr>
          <w:ilvl w:val="0"/>
          <w:numId w:val="21"/>
        </w:numPr>
        <w:jc w:val="both"/>
        <w:rPr>
          <w:rFonts w:ascii="Calibri" w:hAnsi="Calibri"/>
        </w:rPr>
      </w:pPr>
      <w:r w:rsidRPr="0032654E">
        <w:rPr>
          <w:rFonts w:ascii="Calibri" w:hAnsi="Calibri"/>
        </w:rPr>
        <w:t>She has read and understands Occupational Hazards for Pregnant Nurses-Finding a balance between service and safety. AJN January 2011 Vol 111, No</w:t>
      </w:r>
      <w:r w:rsidR="00820D4E">
        <w:rPr>
          <w:rFonts w:ascii="Calibri" w:hAnsi="Calibri"/>
        </w:rPr>
        <w:t xml:space="preserve"> </w:t>
      </w:r>
      <w:r w:rsidRPr="0032654E">
        <w:rPr>
          <w:rFonts w:ascii="Calibri" w:hAnsi="Calibri"/>
        </w:rPr>
        <w:t>1</w:t>
      </w:r>
    </w:p>
    <w:p w14:paraId="37F709C6" w14:textId="77777777" w:rsidR="00C4059C" w:rsidRPr="0032654E" w:rsidRDefault="00C4059C" w:rsidP="00D74205">
      <w:pPr>
        <w:numPr>
          <w:ilvl w:val="0"/>
          <w:numId w:val="21"/>
        </w:numPr>
        <w:jc w:val="both"/>
        <w:rPr>
          <w:rFonts w:ascii="Calibri" w:hAnsi="Calibri"/>
        </w:rPr>
      </w:pPr>
      <w:r w:rsidRPr="0032654E">
        <w:rPr>
          <w:rFonts w:ascii="Calibri" w:hAnsi="Calibri"/>
        </w:rPr>
        <w:t>The Associate Dean or designee has informed her of proper protection practices to follow during pregnancy.</w:t>
      </w:r>
    </w:p>
    <w:p w14:paraId="1B3EC514" w14:textId="77777777" w:rsidR="00C4059C" w:rsidRPr="0032654E" w:rsidRDefault="00C4059C" w:rsidP="00D74205">
      <w:pPr>
        <w:numPr>
          <w:ilvl w:val="0"/>
          <w:numId w:val="21"/>
        </w:numPr>
        <w:jc w:val="both"/>
        <w:rPr>
          <w:rFonts w:ascii="Calibri" w:hAnsi="Calibri"/>
        </w:rPr>
      </w:pPr>
      <w:r w:rsidRPr="0032654E">
        <w:rPr>
          <w:rFonts w:ascii="Calibri" w:hAnsi="Calibri"/>
        </w:rPr>
        <w:t>The Associate Dean or designee provided her an opportunity to ask questions and the questions were satisfactorily answered.</w:t>
      </w:r>
    </w:p>
    <w:p w14:paraId="521B4311" w14:textId="77777777" w:rsidR="00C4059C" w:rsidRPr="0032654E" w:rsidRDefault="00C4059C" w:rsidP="00D74205">
      <w:pPr>
        <w:jc w:val="both"/>
        <w:rPr>
          <w:rFonts w:ascii="Calibri" w:hAnsi="Calibri"/>
        </w:rPr>
      </w:pPr>
    </w:p>
    <w:p w14:paraId="7AE8C2DB" w14:textId="77777777" w:rsidR="00C4059C" w:rsidRPr="0032654E" w:rsidRDefault="00C4059C" w:rsidP="00D74205">
      <w:pPr>
        <w:jc w:val="both"/>
        <w:rPr>
          <w:rFonts w:ascii="Calibri" w:hAnsi="Calibri"/>
        </w:rPr>
      </w:pPr>
      <w:r w:rsidRPr="0032654E">
        <w:rPr>
          <w:rFonts w:ascii="Calibri" w:hAnsi="Calibri"/>
        </w:rPr>
        <w:t>Student 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884A09" w14:textId="77777777" w:rsidR="00C4059C" w:rsidRPr="0032654E" w:rsidRDefault="00C4059C" w:rsidP="00D74205">
      <w:pPr>
        <w:jc w:val="both"/>
        <w:rPr>
          <w:rFonts w:ascii="Calibri" w:hAnsi="Calibri"/>
        </w:rPr>
      </w:pPr>
    </w:p>
    <w:p w14:paraId="5D8D2C7C" w14:textId="77777777" w:rsidR="00C4059C" w:rsidRPr="0032654E" w:rsidRDefault="00C4059C" w:rsidP="00D74205">
      <w:pPr>
        <w:jc w:val="both"/>
        <w:rPr>
          <w:rFonts w:ascii="Calibri" w:hAnsi="Calibri"/>
        </w:rPr>
      </w:pPr>
    </w:p>
    <w:p w14:paraId="0BF07C7F" w14:textId="77777777" w:rsidR="00C4059C" w:rsidRPr="0032654E" w:rsidRDefault="00C4059C" w:rsidP="00D74205">
      <w:pPr>
        <w:jc w:val="both"/>
        <w:rPr>
          <w:rFonts w:ascii="Calibri" w:hAnsi="Calibri"/>
        </w:rPr>
      </w:pPr>
    </w:p>
    <w:p w14:paraId="23E4D9BF" w14:textId="77777777" w:rsidR="00C4059C" w:rsidRPr="0032654E" w:rsidRDefault="00C4059C" w:rsidP="00D74205">
      <w:pPr>
        <w:jc w:val="both"/>
        <w:rPr>
          <w:rFonts w:ascii="Calibri" w:hAnsi="Calibri"/>
        </w:rPr>
      </w:pPr>
      <w:r w:rsidRPr="0032654E">
        <w:rPr>
          <w:rFonts w:ascii="Calibri" w:hAnsi="Calibri"/>
        </w:rPr>
        <w:t>Student Signature_______________________________________________________________________________</w:t>
      </w:r>
    </w:p>
    <w:p w14:paraId="1D82446A" w14:textId="77777777" w:rsidR="00C4059C" w:rsidRPr="0032654E" w:rsidRDefault="00C4059C" w:rsidP="00D74205">
      <w:pPr>
        <w:jc w:val="both"/>
        <w:rPr>
          <w:rFonts w:ascii="Calibri" w:hAnsi="Calibri"/>
        </w:rPr>
      </w:pPr>
    </w:p>
    <w:p w14:paraId="298749AF" w14:textId="77777777" w:rsidR="00C4059C" w:rsidRPr="0032654E" w:rsidRDefault="00C4059C" w:rsidP="00D74205">
      <w:pPr>
        <w:jc w:val="both"/>
        <w:rPr>
          <w:rFonts w:ascii="Calibri" w:hAnsi="Calibri"/>
        </w:rPr>
      </w:pPr>
    </w:p>
    <w:p w14:paraId="46229ABC" w14:textId="77777777" w:rsidR="00C4059C" w:rsidRPr="0032654E" w:rsidRDefault="00C4059C" w:rsidP="00D74205">
      <w:pPr>
        <w:jc w:val="both"/>
        <w:rPr>
          <w:rFonts w:ascii="Calibri" w:hAnsi="Calibri"/>
        </w:rPr>
      </w:pPr>
      <w:r w:rsidRPr="0032654E">
        <w:rPr>
          <w:rFonts w:ascii="Calibri" w:hAnsi="Calibri"/>
        </w:rPr>
        <w:t>Name Printed__________________________________________________________________________________</w:t>
      </w:r>
    </w:p>
    <w:p w14:paraId="3897082C" w14:textId="77777777" w:rsidR="00C4059C" w:rsidRPr="0032654E" w:rsidRDefault="00C4059C" w:rsidP="00D74205">
      <w:pPr>
        <w:jc w:val="both"/>
        <w:rPr>
          <w:rFonts w:ascii="Calibri" w:hAnsi="Calibri"/>
        </w:rPr>
      </w:pPr>
    </w:p>
    <w:p w14:paraId="15214CB7" w14:textId="77777777" w:rsidR="00C4059C" w:rsidRPr="0032654E" w:rsidRDefault="00C4059C" w:rsidP="00D74205">
      <w:pPr>
        <w:jc w:val="both"/>
        <w:rPr>
          <w:rFonts w:ascii="Calibri" w:hAnsi="Calibri"/>
        </w:rPr>
      </w:pPr>
    </w:p>
    <w:p w14:paraId="3988BBF5" w14:textId="77777777" w:rsidR="00C4059C" w:rsidRPr="0032654E" w:rsidRDefault="00C4059C" w:rsidP="00D74205">
      <w:pPr>
        <w:jc w:val="both"/>
        <w:rPr>
          <w:rFonts w:ascii="Calibri" w:hAnsi="Calibri"/>
        </w:rPr>
      </w:pPr>
      <w:r w:rsidRPr="0032654E">
        <w:rPr>
          <w:rFonts w:ascii="Calibri" w:hAnsi="Calibri"/>
        </w:rPr>
        <w:t>Date: _________________________________________________________________________________________</w:t>
      </w:r>
    </w:p>
    <w:p w14:paraId="4D9F77AD" w14:textId="77777777" w:rsidR="00C4059C" w:rsidRPr="0032654E" w:rsidRDefault="00C4059C" w:rsidP="00D74205">
      <w:pPr>
        <w:jc w:val="both"/>
        <w:rPr>
          <w:rFonts w:ascii="Calibri" w:hAnsi="Calibri"/>
        </w:rPr>
      </w:pPr>
    </w:p>
    <w:p w14:paraId="79BF013C" w14:textId="77777777" w:rsidR="00C4059C" w:rsidRPr="00C174C9" w:rsidRDefault="00C4059C" w:rsidP="00D74205">
      <w:pPr>
        <w:jc w:val="both"/>
        <w:rPr>
          <w:rFonts w:ascii="Calibri" w:hAnsi="Calibri" w:cs="Arial"/>
        </w:rPr>
      </w:pPr>
    </w:p>
    <w:p w14:paraId="2F9F4F63" w14:textId="77777777" w:rsidR="00C4059C" w:rsidRPr="00C174C9" w:rsidRDefault="00C4059C" w:rsidP="00D74205">
      <w:pPr>
        <w:jc w:val="both"/>
        <w:rPr>
          <w:rFonts w:ascii="Calibri" w:hAnsi="Calibri" w:cs="Arial"/>
        </w:rPr>
      </w:pPr>
    </w:p>
    <w:p w14:paraId="0DB554B9" w14:textId="77777777" w:rsidR="00C4059C" w:rsidRPr="00C174C9" w:rsidRDefault="00C4059C" w:rsidP="00D74205">
      <w:pPr>
        <w:jc w:val="both"/>
        <w:rPr>
          <w:rFonts w:ascii="Calibri" w:hAnsi="Calibri" w:cs="Arial"/>
        </w:rPr>
      </w:pPr>
      <w:r w:rsidRPr="00C174C9">
        <w:rPr>
          <w:rFonts w:ascii="Calibri" w:hAnsi="Calibri" w:cs="Arial"/>
        </w:rPr>
        <w:br w:type="page"/>
      </w:r>
      <w:r w:rsidRPr="00C174C9">
        <w:rPr>
          <w:rFonts w:ascii="Calibri" w:hAnsi="Calibri" w:cs="Arial"/>
          <w:b/>
          <w:noProof/>
        </w:rPr>
        <w:lastRenderedPageBreak/>
        <w:drawing>
          <wp:inline distT="0" distB="0" distL="0" distR="0" wp14:anchorId="10C96B57" wp14:editId="44AF1F09">
            <wp:extent cx="1447800" cy="432610"/>
            <wp:effectExtent l="0" t="0" r="0" b="5715"/>
            <wp:docPr id="3" name="Picture 3" descr="1C_gray"/>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descr="1C_gra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2481" cy="436997"/>
                    </a:xfrm>
                    <a:prstGeom prst="rect">
                      <a:avLst/>
                    </a:prstGeom>
                    <a:noFill/>
                    <a:ln>
                      <a:noFill/>
                    </a:ln>
                  </pic:spPr>
                </pic:pic>
              </a:graphicData>
            </a:graphic>
          </wp:inline>
        </w:drawing>
      </w:r>
    </w:p>
    <w:p w14:paraId="007FE2D3" w14:textId="77777777" w:rsidR="00C4059C" w:rsidRPr="00C174C9" w:rsidRDefault="00C4059C" w:rsidP="00D74205">
      <w:pPr>
        <w:jc w:val="both"/>
        <w:rPr>
          <w:rFonts w:ascii="Calibri" w:hAnsi="Calibri" w:cs="Arial"/>
        </w:rPr>
      </w:pPr>
      <w:r w:rsidRPr="00C174C9">
        <w:rPr>
          <w:rFonts w:ascii="Calibri" w:hAnsi="Calibri" w:cs="Arial"/>
        </w:rPr>
        <w:t xml:space="preserve">       </w:t>
      </w:r>
    </w:p>
    <w:p w14:paraId="452D732C" w14:textId="77777777" w:rsidR="00C4059C" w:rsidRPr="00E852CC" w:rsidRDefault="00C4059C" w:rsidP="007D0832">
      <w:pPr>
        <w:pStyle w:val="Heading1"/>
        <w:rPr>
          <w:caps/>
        </w:rPr>
      </w:pPr>
      <w:r w:rsidRPr="00E852CC">
        <w:rPr>
          <w:caps/>
        </w:rPr>
        <w:t>Declaration of Pregnancy</w:t>
      </w:r>
    </w:p>
    <w:p w14:paraId="7BA83380" w14:textId="77777777" w:rsidR="00C4059C" w:rsidRPr="00C174C9" w:rsidRDefault="00C4059C" w:rsidP="007D0832">
      <w:pPr>
        <w:jc w:val="center"/>
        <w:rPr>
          <w:rFonts w:ascii="Calibri" w:hAnsi="Calibri" w:cs="Arial"/>
        </w:rPr>
      </w:pPr>
    </w:p>
    <w:p w14:paraId="7ECCBCF8" w14:textId="77777777" w:rsidR="00C4059C" w:rsidRPr="0032654E" w:rsidRDefault="00C4059C" w:rsidP="00D74205">
      <w:pPr>
        <w:jc w:val="both"/>
        <w:rPr>
          <w:rFonts w:ascii="Calibri" w:hAnsi="Calibri"/>
        </w:rPr>
      </w:pPr>
      <w:r w:rsidRPr="0032654E">
        <w:rPr>
          <w:rFonts w:ascii="Calibri" w:hAnsi="Calibri"/>
        </w:rPr>
        <w:t>To: Associate Dean of Nursing/Designee</w:t>
      </w:r>
    </w:p>
    <w:p w14:paraId="0F7A5F85" w14:textId="77777777" w:rsidR="00C4059C" w:rsidRPr="0032654E" w:rsidRDefault="00C4059C" w:rsidP="00D74205">
      <w:pPr>
        <w:jc w:val="both"/>
        <w:rPr>
          <w:rFonts w:ascii="Calibri" w:hAnsi="Calibri"/>
        </w:rPr>
      </w:pPr>
    </w:p>
    <w:p w14:paraId="64AF3AAB" w14:textId="77777777" w:rsidR="00C4059C" w:rsidRPr="0032654E" w:rsidRDefault="00C4059C" w:rsidP="00D74205">
      <w:pPr>
        <w:jc w:val="both"/>
        <w:rPr>
          <w:rFonts w:ascii="Calibri" w:hAnsi="Calibri"/>
        </w:rPr>
      </w:pPr>
      <w:r w:rsidRPr="0032654E">
        <w:rPr>
          <w:rFonts w:ascii="Calibri" w:hAnsi="Calibri"/>
        </w:rPr>
        <w:t>From: ___________________________________________________________________________________</w:t>
      </w:r>
    </w:p>
    <w:p w14:paraId="316AABA8" w14:textId="77777777" w:rsidR="00C4059C" w:rsidRPr="0032654E" w:rsidRDefault="00C4059C" w:rsidP="00D74205">
      <w:pPr>
        <w:jc w:val="both"/>
        <w:rPr>
          <w:rFonts w:ascii="Calibri" w:hAnsi="Calibri"/>
        </w:rPr>
      </w:pPr>
    </w:p>
    <w:p w14:paraId="64481755" w14:textId="77777777" w:rsidR="00C4059C" w:rsidRPr="0032654E" w:rsidRDefault="00C4059C" w:rsidP="00D74205">
      <w:pPr>
        <w:jc w:val="both"/>
        <w:rPr>
          <w:rFonts w:ascii="Calibri" w:hAnsi="Calibri"/>
        </w:rPr>
      </w:pPr>
    </w:p>
    <w:p w14:paraId="3CB406C6" w14:textId="77777777" w:rsidR="00C4059C" w:rsidRPr="0032654E" w:rsidRDefault="00C4059C" w:rsidP="00D74205">
      <w:pPr>
        <w:jc w:val="both"/>
        <w:rPr>
          <w:rFonts w:ascii="Calibri" w:hAnsi="Calibri"/>
        </w:rPr>
      </w:pPr>
      <w:r w:rsidRPr="0032654E">
        <w:rPr>
          <w:rFonts w:ascii="Calibri" w:hAnsi="Calibri"/>
        </w:rPr>
        <w:t xml:space="preserve">I am </w:t>
      </w:r>
      <w:r w:rsidR="004E2BB5">
        <w:rPr>
          <w:rFonts w:ascii="Calibri" w:hAnsi="Calibri"/>
        </w:rPr>
        <w:t xml:space="preserve">voluntarily </w:t>
      </w:r>
      <w:r w:rsidRPr="0032654E">
        <w:rPr>
          <w:rFonts w:ascii="Calibri" w:hAnsi="Calibri"/>
        </w:rPr>
        <w:t>declaring that I am pregnant. In consultation with my physician, we estimate my delivery date to be:</w:t>
      </w:r>
    </w:p>
    <w:p w14:paraId="6174AD2C" w14:textId="77777777" w:rsidR="00C4059C" w:rsidRPr="0032654E" w:rsidRDefault="00C4059C" w:rsidP="00D74205">
      <w:pPr>
        <w:jc w:val="both"/>
        <w:rPr>
          <w:rFonts w:ascii="Calibri" w:hAnsi="Calibri"/>
        </w:rPr>
      </w:pPr>
    </w:p>
    <w:p w14:paraId="5424699E" w14:textId="77777777" w:rsidR="00C4059C" w:rsidRPr="0032654E" w:rsidRDefault="00C4059C" w:rsidP="00D74205">
      <w:pPr>
        <w:jc w:val="both"/>
        <w:rPr>
          <w:rFonts w:ascii="Calibri" w:hAnsi="Calibri"/>
        </w:rPr>
      </w:pPr>
    </w:p>
    <w:p w14:paraId="13F4BD2D" w14:textId="77777777" w:rsidR="00C4059C" w:rsidRPr="0032654E" w:rsidRDefault="00C4059C" w:rsidP="00D74205">
      <w:pPr>
        <w:jc w:val="both"/>
        <w:rPr>
          <w:rFonts w:ascii="Calibri" w:hAnsi="Calibri"/>
        </w:rPr>
      </w:pPr>
      <w:r w:rsidRPr="0032654E">
        <w:rPr>
          <w:rFonts w:ascii="Calibri" w:hAnsi="Calibri"/>
        </w:rPr>
        <w:t>____________________________, _____________.</w:t>
      </w:r>
    </w:p>
    <w:p w14:paraId="2F0A149B" w14:textId="77777777" w:rsidR="00C4059C" w:rsidRPr="0032654E" w:rsidRDefault="00C4059C" w:rsidP="00D74205">
      <w:pPr>
        <w:jc w:val="both"/>
        <w:rPr>
          <w:rFonts w:ascii="Calibri" w:hAnsi="Calibri"/>
        </w:rPr>
      </w:pPr>
      <w:r w:rsidRPr="0032654E">
        <w:rPr>
          <w:rFonts w:ascii="Calibri" w:hAnsi="Calibri"/>
        </w:rPr>
        <w:t xml:space="preserve">                  Month                                      Year</w:t>
      </w:r>
    </w:p>
    <w:p w14:paraId="30C54D0F" w14:textId="77777777" w:rsidR="00C4059C" w:rsidRPr="0032654E" w:rsidRDefault="00C4059C" w:rsidP="00D74205">
      <w:pPr>
        <w:jc w:val="both"/>
        <w:rPr>
          <w:rFonts w:ascii="Calibri" w:hAnsi="Calibri"/>
        </w:rPr>
      </w:pPr>
    </w:p>
    <w:p w14:paraId="1C2A0E9F" w14:textId="77777777" w:rsidR="00C4059C" w:rsidRPr="0032654E" w:rsidRDefault="00C4059C" w:rsidP="00D74205">
      <w:pPr>
        <w:jc w:val="both"/>
        <w:rPr>
          <w:rFonts w:ascii="Calibri" w:hAnsi="Calibri"/>
        </w:rPr>
      </w:pPr>
      <w:r w:rsidRPr="0032654E">
        <w:rPr>
          <w:rFonts w:ascii="Calibri" w:hAnsi="Calibri"/>
        </w:rPr>
        <w:t xml:space="preserve">I will review the program policy in regard to pregnancy (student handbook).  I understand that pregnancy may require changes in the clinical setting. </w:t>
      </w:r>
    </w:p>
    <w:p w14:paraId="147F98E5" w14:textId="77777777" w:rsidR="00C4059C" w:rsidRPr="0032654E" w:rsidRDefault="00C4059C" w:rsidP="00D74205">
      <w:pPr>
        <w:jc w:val="both"/>
        <w:rPr>
          <w:rFonts w:ascii="Calibri" w:hAnsi="Calibri"/>
        </w:rPr>
      </w:pPr>
    </w:p>
    <w:p w14:paraId="7E194654" w14:textId="77777777" w:rsidR="00C4059C" w:rsidRPr="0032654E" w:rsidRDefault="00C4059C" w:rsidP="00D74205">
      <w:pPr>
        <w:jc w:val="both"/>
        <w:rPr>
          <w:rFonts w:ascii="Calibri" w:hAnsi="Calibri"/>
        </w:rPr>
      </w:pPr>
      <w:r w:rsidRPr="0032654E">
        <w:rPr>
          <w:rFonts w:ascii="Calibri" w:hAnsi="Calibri"/>
        </w:rPr>
        <w:t xml:space="preserve">If I find out that I am not pregnant or if my pregnancy is terminated, I will promptly inform the Associate Dean in Nursing/designee in writing that my pregnancy is ended.  (This statement may be crossed out by the student if desired.) </w:t>
      </w:r>
    </w:p>
    <w:p w14:paraId="2AAC0D1D" w14:textId="77777777" w:rsidR="00C4059C" w:rsidRPr="0032654E" w:rsidRDefault="00C4059C" w:rsidP="00D74205">
      <w:pPr>
        <w:jc w:val="both"/>
        <w:rPr>
          <w:rFonts w:ascii="Calibri" w:hAnsi="Calibri"/>
        </w:rPr>
      </w:pPr>
    </w:p>
    <w:p w14:paraId="257FCA1C" w14:textId="77777777" w:rsidR="00C4059C" w:rsidRPr="0032654E" w:rsidRDefault="00C4059C" w:rsidP="00D74205">
      <w:pPr>
        <w:jc w:val="both"/>
        <w:rPr>
          <w:rFonts w:ascii="Calibri" w:hAnsi="Calibri"/>
        </w:rPr>
      </w:pPr>
      <w:r w:rsidRPr="0032654E">
        <w:rPr>
          <w:rFonts w:ascii="Calibri" w:hAnsi="Calibri"/>
        </w:rPr>
        <w:t>____________________________________________________________        _____________________________</w:t>
      </w:r>
    </w:p>
    <w:p w14:paraId="32794CF8" w14:textId="77777777" w:rsidR="00C4059C" w:rsidRPr="0032654E" w:rsidRDefault="00C4059C" w:rsidP="00D74205">
      <w:pPr>
        <w:jc w:val="both"/>
        <w:rPr>
          <w:rFonts w:ascii="Calibri" w:hAnsi="Calibri"/>
        </w:rPr>
      </w:pPr>
      <w:r w:rsidRPr="0032654E">
        <w:rPr>
          <w:rFonts w:ascii="Calibri" w:hAnsi="Calibri"/>
        </w:rPr>
        <w:t>Student Signature</w:t>
      </w:r>
      <w:r w:rsidRPr="0032654E">
        <w:rPr>
          <w:rFonts w:ascii="Calibri" w:hAnsi="Calibri"/>
        </w:rPr>
        <w:tab/>
      </w:r>
      <w:r w:rsidRPr="0032654E">
        <w:rPr>
          <w:rFonts w:ascii="Calibri" w:hAnsi="Calibri"/>
        </w:rPr>
        <w:tab/>
      </w:r>
      <w:r w:rsidRPr="0032654E">
        <w:rPr>
          <w:rFonts w:ascii="Calibri" w:hAnsi="Calibri"/>
        </w:rPr>
        <w:tab/>
      </w:r>
      <w:r w:rsidRPr="0032654E">
        <w:rPr>
          <w:rFonts w:ascii="Calibri" w:hAnsi="Calibri"/>
        </w:rPr>
        <w:tab/>
      </w:r>
      <w:r w:rsidRPr="0032654E">
        <w:rPr>
          <w:rFonts w:ascii="Calibri" w:hAnsi="Calibri"/>
        </w:rPr>
        <w:tab/>
      </w:r>
      <w:r w:rsidRPr="0032654E">
        <w:rPr>
          <w:rFonts w:ascii="Calibri" w:hAnsi="Calibri"/>
        </w:rPr>
        <w:tab/>
      </w:r>
      <w:r w:rsidRPr="0032654E">
        <w:rPr>
          <w:rFonts w:ascii="Calibri" w:hAnsi="Calibri"/>
        </w:rPr>
        <w:tab/>
        <w:t xml:space="preserve">             Date</w:t>
      </w:r>
    </w:p>
    <w:p w14:paraId="728A93CB" w14:textId="77777777" w:rsidR="00C4059C" w:rsidRPr="0032654E" w:rsidRDefault="00C4059C" w:rsidP="00D74205">
      <w:pPr>
        <w:jc w:val="both"/>
        <w:rPr>
          <w:rFonts w:ascii="Calibri" w:hAnsi="Calibri"/>
        </w:rPr>
      </w:pPr>
    </w:p>
    <w:p w14:paraId="4954BA72" w14:textId="77777777" w:rsidR="00C4059C" w:rsidRPr="0032654E" w:rsidRDefault="00C4059C" w:rsidP="00D74205">
      <w:pPr>
        <w:jc w:val="both"/>
        <w:rPr>
          <w:rFonts w:ascii="Calibri" w:hAnsi="Calibri"/>
        </w:rPr>
      </w:pPr>
      <w:r w:rsidRPr="0032654E">
        <w:rPr>
          <w:rFonts w:ascii="Calibri" w:hAnsi="Calibri"/>
        </w:rPr>
        <w:t>____________________________________________________________________________________________</w:t>
      </w:r>
    </w:p>
    <w:p w14:paraId="5281903D" w14:textId="77777777" w:rsidR="00C4059C" w:rsidRPr="0032654E" w:rsidRDefault="00C4059C" w:rsidP="00D74205">
      <w:pPr>
        <w:jc w:val="both"/>
        <w:rPr>
          <w:rFonts w:ascii="Calibri" w:hAnsi="Calibri"/>
        </w:rPr>
      </w:pPr>
      <w:r w:rsidRPr="0032654E">
        <w:rPr>
          <w:rFonts w:ascii="Calibri" w:hAnsi="Calibri"/>
        </w:rPr>
        <w:t>Name Printed</w:t>
      </w:r>
    </w:p>
    <w:p w14:paraId="4F87526B" w14:textId="77777777" w:rsidR="00C4059C" w:rsidRPr="0032654E" w:rsidRDefault="00C4059C" w:rsidP="00D74205">
      <w:pPr>
        <w:jc w:val="both"/>
        <w:rPr>
          <w:rFonts w:ascii="Calibri" w:hAnsi="Calibri"/>
        </w:rPr>
      </w:pPr>
    </w:p>
    <w:p w14:paraId="1571C00B" w14:textId="77777777" w:rsidR="00C4059C" w:rsidRPr="0032654E" w:rsidRDefault="00C4059C" w:rsidP="00D74205">
      <w:pPr>
        <w:jc w:val="both"/>
        <w:rPr>
          <w:rFonts w:ascii="Calibri" w:hAnsi="Calibri"/>
        </w:rPr>
      </w:pPr>
    </w:p>
    <w:p w14:paraId="47E1326C" w14:textId="77777777" w:rsidR="00C4059C" w:rsidRPr="0032654E" w:rsidRDefault="00C4059C" w:rsidP="00D74205">
      <w:pPr>
        <w:jc w:val="both"/>
        <w:rPr>
          <w:rFonts w:ascii="Calibri" w:hAnsi="Calibri"/>
        </w:rPr>
      </w:pPr>
      <w:r w:rsidRPr="0032654E">
        <w:rPr>
          <w:rFonts w:ascii="Calibri" w:hAnsi="Calibri"/>
        </w:rPr>
        <w:t>Acceptance by Associate Dean in Nursing/designee</w:t>
      </w:r>
    </w:p>
    <w:p w14:paraId="25583D91" w14:textId="77777777" w:rsidR="00C4059C" w:rsidRPr="0032654E" w:rsidRDefault="00C4059C" w:rsidP="00D74205">
      <w:pPr>
        <w:jc w:val="both"/>
        <w:rPr>
          <w:rFonts w:ascii="Calibri" w:hAnsi="Calibri"/>
        </w:rPr>
      </w:pPr>
    </w:p>
    <w:p w14:paraId="453E9F78" w14:textId="77777777" w:rsidR="00C4059C" w:rsidRPr="0032654E" w:rsidRDefault="00C4059C" w:rsidP="00D74205">
      <w:pPr>
        <w:jc w:val="both"/>
        <w:rPr>
          <w:rFonts w:ascii="Calibri" w:hAnsi="Calibri"/>
        </w:rPr>
      </w:pPr>
    </w:p>
    <w:p w14:paraId="0E78967D" w14:textId="77777777" w:rsidR="00C4059C" w:rsidRPr="0032654E" w:rsidRDefault="00C4059C" w:rsidP="00D74205">
      <w:pPr>
        <w:jc w:val="both"/>
        <w:rPr>
          <w:rFonts w:ascii="Calibri" w:hAnsi="Calibri"/>
        </w:rPr>
      </w:pPr>
      <w:r w:rsidRPr="0032654E">
        <w:rPr>
          <w:rFonts w:ascii="Calibri" w:hAnsi="Calibri"/>
        </w:rPr>
        <w:t>____________________________________________________________       _____________________________</w:t>
      </w:r>
    </w:p>
    <w:p w14:paraId="4331EF5C" w14:textId="77777777" w:rsidR="00C4059C" w:rsidRPr="0032654E" w:rsidRDefault="00C4059C" w:rsidP="00D74205">
      <w:pPr>
        <w:jc w:val="both"/>
        <w:rPr>
          <w:rFonts w:ascii="Calibri" w:hAnsi="Calibri"/>
        </w:rPr>
      </w:pPr>
      <w:r w:rsidRPr="0032654E">
        <w:rPr>
          <w:rFonts w:ascii="Calibri" w:hAnsi="Calibri"/>
        </w:rPr>
        <w:t>Associate Dean Signature</w:t>
      </w:r>
      <w:r w:rsidRPr="0032654E">
        <w:rPr>
          <w:rFonts w:ascii="Calibri" w:hAnsi="Calibri"/>
        </w:rPr>
        <w:tab/>
      </w:r>
      <w:r w:rsidRPr="0032654E">
        <w:rPr>
          <w:rFonts w:ascii="Calibri" w:hAnsi="Calibri"/>
        </w:rPr>
        <w:tab/>
      </w:r>
      <w:r w:rsidRPr="0032654E">
        <w:rPr>
          <w:rFonts w:ascii="Calibri" w:hAnsi="Calibri"/>
        </w:rPr>
        <w:tab/>
      </w:r>
      <w:r w:rsidRPr="0032654E">
        <w:rPr>
          <w:rFonts w:ascii="Calibri" w:hAnsi="Calibri"/>
        </w:rPr>
        <w:tab/>
      </w:r>
      <w:r w:rsidRPr="0032654E">
        <w:rPr>
          <w:rFonts w:ascii="Calibri" w:hAnsi="Calibri"/>
        </w:rPr>
        <w:tab/>
      </w:r>
      <w:r w:rsidRPr="0032654E">
        <w:rPr>
          <w:rFonts w:ascii="Calibri" w:hAnsi="Calibri"/>
        </w:rPr>
        <w:tab/>
      </w:r>
      <w:r w:rsidRPr="0032654E">
        <w:rPr>
          <w:rFonts w:ascii="Calibri" w:hAnsi="Calibri"/>
        </w:rPr>
        <w:tab/>
        <w:t xml:space="preserve">            Date</w:t>
      </w:r>
    </w:p>
    <w:p w14:paraId="6DB86DDE" w14:textId="77777777" w:rsidR="00C4059C" w:rsidRPr="00C174C9" w:rsidRDefault="00C4059C" w:rsidP="00D74205">
      <w:pPr>
        <w:jc w:val="both"/>
        <w:rPr>
          <w:rFonts w:ascii="Calibri" w:hAnsi="Calibri" w:cs="Arial"/>
        </w:rPr>
      </w:pPr>
    </w:p>
    <w:p w14:paraId="575BC87F" w14:textId="77777777" w:rsidR="00C4059C" w:rsidRPr="00C174C9" w:rsidRDefault="00C4059C" w:rsidP="00D74205">
      <w:pPr>
        <w:jc w:val="both"/>
        <w:rPr>
          <w:rFonts w:ascii="Calibri" w:hAnsi="Calibri" w:cs="Arial"/>
        </w:rPr>
      </w:pPr>
      <w:r w:rsidRPr="00C174C9">
        <w:rPr>
          <w:rFonts w:ascii="Calibri" w:hAnsi="Calibri" w:cs="Arial"/>
        </w:rPr>
        <w:br w:type="page"/>
      </w:r>
      <w:r w:rsidRPr="00C174C9">
        <w:rPr>
          <w:rFonts w:ascii="Calibri" w:hAnsi="Calibri" w:cs="Arial"/>
          <w:b/>
          <w:noProof/>
        </w:rPr>
        <w:lastRenderedPageBreak/>
        <w:drawing>
          <wp:inline distT="0" distB="0" distL="0" distR="0" wp14:anchorId="7DF773A6" wp14:editId="7387CC5E">
            <wp:extent cx="1276350" cy="381379"/>
            <wp:effectExtent l="0" t="0" r="0" b="0"/>
            <wp:docPr id="4" name="Picture 4" descr="1C_gray"/>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descr="1C_gra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6028" cy="387259"/>
                    </a:xfrm>
                    <a:prstGeom prst="rect">
                      <a:avLst/>
                    </a:prstGeom>
                    <a:noFill/>
                    <a:ln>
                      <a:noFill/>
                    </a:ln>
                  </pic:spPr>
                </pic:pic>
              </a:graphicData>
            </a:graphic>
          </wp:inline>
        </w:drawing>
      </w:r>
    </w:p>
    <w:p w14:paraId="77278ADF" w14:textId="77777777" w:rsidR="00C4059C" w:rsidRPr="00C174C9" w:rsidRDefault="00C4059C" w:rsidP="00D74205">
      <w:pPr>
        <w:jc w:val="both"/>
        <w:rPr>
          <w:rFonts w:ascii="Calibri" w:hAnsi="Calibri" w:cs="Arial"/>
        </w:rPr>
      </w:pPr>
      <w:r w:rsidRPr="00C174C9">
        <w:rPr>
          <w:rFonts w:ascii="Calibri" w:hAnsi="Calibri" w:cs="Arial"/>
        </w:rPr>
        <w:t xml:space="preserve">   </w:t>
      </w:r>
    </w:p>
    <w:p w14:paraId="43078BF1" w14:textId="77777777" w:rsidR="00C4059C" w:rsidRPr="00E852CC" w:rsidRDefault="00E852CC" w:rsidP="007D0832">
      <w:pPr>
        <w:pStyle w:val="Heading1"/>
        <w:rPr>
          <w:caps/>
        </w:rPr>
      </w:pPr>
      <w:r>
        <w:rPr>
          <w:caps/>
        </w:rPr>
        <w:t xml:space="preserve">PREGNANCY </w:t>
      </w:r>
      <w:r w:rsidR="00C4059C" w:rsidRPr="00E852CC">
        <w:rPr>
          <w:caps/>
        </w:rPr>
        <w:t>Accommodation Form</w:t>
      </w:r>
    </w:p>
    <w:p w14:paraId="13906B01" w14:textId="77777777" w:rsidR="00C4059C" w:rsidRPr="00C174C9" w:rsidRDefault="00C4059C" w:rsidP="00D74205">
      <w:pPr>
        <w:jc w:val="both"/>
        <w:rPr>
          <w:rFonts w:ascii="Calibri" w:hAnsi="Calibri" w:cs="Arial"/>
        </w:rPr>
      </w:pPr>
    </w:p>
    <w:p w14:paraId="2665BFA9" w14:textId="77777777" w:rsidR="00C4059C" w:rsidRPr="00C174C9" w:rsidRDefault="00C4059C" w:rsidP="00D74205">
      <w:pPr>
        <w:tabs>
          <w:tab w:val="start" w:pos="189.95pt"/>
        </w:tabs>
        <w:jc w:val="both"/>
        <w:rPr>
          <w:rFonts w:ascii="Calibri" w:hAnsi="Calibri" w:cs="Arial"/>
        </w:rPr>
      </w:pPr>
    </w:p>
    <w:p w14:paraId="28767603" w14:textId="77777777" w:rsidR="00C4059C" w:rsidRPr="0032654E" w:rsidRDefault="00C4059C" w:rsidP="00D74205">
      <w:pPr>
        <w:tabs>
          <w:tab w:val="start" w:pos="189.95pt"/>
        </w:tabs>
        <w:jc w:val="both"/>
        <w:rPr>
          <w:rFonts w:ascii="Calibri" w:hAnsi="Calibri"/>
        </w:rPr>
      </w:pPr>
      <w:r w:rsidRPr="0032654E">
        <w:rPr>
          <w:rFonts w:ascii="Calibri" w:hAnsi="Calibri"/>
        </w:rPr>
        <w:t>DATE: ____________________________________________</w:t>
      </w:r>
      <w:r w:rsidRPr="0032654E">
        <w:rPr>
          <w:rFonts w:ascii="Calibri" w:hAnsi="Calibri"/>
        </w:rPr>
        <w:tab/>
      </w:r>
    </w:p>
    <w:p w14:paraId="639A0CBB" w14:textId="77777777" w:rsidR="00C4059C" w:rsidRPr="0032654E" w:rsidRDefault="00C4059C" w:rsidP="00D74205">
      <w:pPr>
        <w:tabs>
          <w:tab w:val="start" w:pos="189.95pt"/>
        </w:tabs>
        <w:jc w:val="both"/>
        <w:rPr>
          <w:rFonts w:ascii="Calibri" w:hAnsi="Calibri"/>
        </w:rPr>
      </w:pPr>
    </w:p>
    <w:p w14:paraId="27E75241" w14:textId="77777777" w:rsidR="00C4059C" w:rsidRPr="0032654E" w:rsidRDefault="00C4059C" w:rsidP="00D74205">
      <w:pPr>
        <w:spacing w:line="18pt" w:lineRule="auto"/>
        <w:jc w:val="both"/>
        <w:rPr>
          <w:rFonts w:ascii="Calibri" w:hAnsi="Calibri"/>
        </w:rPr>
      </w:pPr>
      <w:r w:rsidRPr="0032654E">
        <w:rPr>
          <w:rFonts w:ascii="Calibri" w:hAnsi="Calibri"/>
        </w:rPr>
        <w:t>INSTRUCTOR AND COURSE: _______________________________________________________________________</w:t>
      </w:r>
    </w:p>
    <w:p w14:paraId="704B45CD" w14:textId="77777777" w:rsidR="00C4059C" w:rsidRPr="0032654E" w:rsidRDefault="00C4059C" w:rsidP="00D74205">
      <w:pPr>
        <w:jc w:val="both"/>
        <w:rPr>
          <w:rFonts w:ascii="Calibri" w:hAnsi="Calibri"/>
        </w:rPr>
      </w:pPr>
    </w:p>
    <w:p w14:paraId="12C1C089" w14:textId="77777777" w:rsidR="00C4059C" w:rsidRPr="0032654E" w:rsidRDefault="00C4059C" w:rsidP="00D74205">
      <w:pPr>
        <w:jc w:val="both"/>
        <w:rPr>
          <w:rFonts w:ascii="Calibri" w:hAnsi="Calibri"/>
        </w:rPr>
      </w:pPr>
      <w:r w:rsidRPr="0032654E">
        <w:rPr>
          <w:rFonts w:ascii="Calibri" w:hAnsi="Calibri"/>
        </w:rPr>
        <w:t>STUDENT NAME: _______________________________________________________________________________</w:t>
      </w:r>
    </w:p>
    <w:p w14:paraId="2E041360" w14:textId="77777777" w:rsidR="00C4059C" w:rsidRPr="0032654E" w:rsidRDefault="00C4059C" w:rsidP="00D74205">
      <w:pPr>
        <w:tabs>
          <w:tab w:val="start" w:pos="36pt"/>
          <w:tab w:val="start" w:pos="72pt"/>
          <w:tab w:val="start" w:pos="108pt"/>
          <w:tab w:val="start" w:pos="144pt"/>
          <w:tab w:val="start" w:pos="180pt"/>
          <w:tab w:val="center" w:pos="234pt"/>
        </w:tabs>
        <w:jc w:val="both"/>
        <w:rPr>
          <w:rFonts w:ascii="Calibri" w:hAnsi="Calibri"/>
        </w:rPr>
      </w:pPr>
    </w:p>
    <w:p w14:paraId="6D6807EA" w14:textId="77777777" w:rsidR="00C4059C" w:rsidRPr="0032654E" w:rsidRDefault="00C4059C" w:rsidP="00D74205">
      <w:pPr>
        <w:jc w:val="both"/>
        <w:rPr>
          <w:rFonts w:ascii="Calibri" w:hAnsi="Calibri"/>
        </w:rPr>
      </w:pPr>
      <w:r w:rsidRPr="0032654E">
        <w:rPr>
          <w:rFonts w:ascii="Calibri" w:hAnsi="Calibri"/>
        </w:rPr>
        <w:t>This student has voluntarily disclosed that she is pregnant with an identified delivery date of _________________.</w:t>
      </w:r>
      <w:r w:rsidRPr="0032654E">
        <w:rPr>
          <w:rFonts w:ascii="Calibri" w:hAnsi="Calibri" w:cs="Arial"/>
        </w:rPr>
        <w:t xml:space="preserve"> </w:t>
      </w:r>
      <w:r w:rsidRPr="0032654E">
        <w:rPr>
          <w:rFonts w:ascii="Calibri" w:hAnsi="Calibri"/>
        </w:rPr>
        <w:t xml:space="preserve">Upon voluntary formal notification of the pregnancy, the student has received counseling and was advised on any necessary precautions required during the course of the pregnancy. </w:t>
      </w:r>
    </w:p>
    <w:p w14:paraId="4B048522" w14:textId="77777777" w:rsidR="00C4059C" w:rsidRPr="0032654E" w:rsidRDefault="00C4059C" w:rsidP="00D74205">
      <w:pPr>
        <w:jc w:val="both"/>
        <w:rPr>
          <w:rFonts w:ascii="Calibri" w:hAnsi="Calibri"/>
        </w:rPr>
      </w:pPr>
    </w:p>
    <w:p w14:paraId="07743D33" w14:textId="77777777" w:rsidR="00C4059C" w:rsidRPr="0032654E" w:rsidRDefault="00C4059C" w:rsidP="00D74205">
      <w:pPr>
        <w:jc w:val="both"/>
        <w:rPr>
          <w:rFonts w:ascii="Calibri" w:hAnsi="Calibri"/>
        </w:rPr>
      </w:pPr>
      <w:r w:rsidRPr="0032654E">
        <w:rPr>
          <w:rFonts w:ascii="Calibri" w:hAnsi="Calibri"/>
        </w:rPr>
        <w:t xml:space="preserve">Students who have disclosed they are pregnant will not be asked to participate in known occupational hazards for pregnant women. This note is intended to begin the process of working with you on what adjustments will be needed for this student.   </w:t>
      </w:r>
    </w:p>
    <w:p w14:paraId="115C8AD2" w14:textId="77777777" w:rsidR="00C4059C" w:rsidRPr="0032654E" w:rsidRDefault="00C4059C" w:rsidP="00D74205">
      <w:pPr>
        <w:jc w:val="both"/>
        <w:rPr>
          <w:rFonts w:ascii="Calibri" w:hAnsi="Calibri"/>
        </w:rPr>
      </w:pPr>
    </w:p>
    <w:p w14:paraId="26466418" w14:textId="77777777" w:rsidR="00C4059C" w:rsidRPr="0032654E" w:rsidRDefault="00C4059C" w:rsidP="00D74205">
      <w:pPr>
        <w:jc w:val="both"/>
        <w:rPr>
          <w:rFonts w:ascii="Calibri" w:hAnsi="Calibri"/>
        </w:rPr>
      </w:pPr>
    </w:p>
    <w:p w14:paraId="757AC355" w14:textId="77777777" w:rsidR="00C4059C" w:rsidRPr="0032654E" w:rsidRDefault="00C4059C" w:rsidP="00D74205">
      <w:pPr>
        <w:jc w:val="both"/>
        <w:rPr>
          <w:rFonts w:ascii="Calibri" w:hAnsi="Calibri" w:cs="Arial"/>
        </w:rPr>
      </w:pPr>
      <w:r w:rsidRPr="0032654E">
        <w:rPr>
          <w:rFonts w:ascii="Calibri" w:hAnsi="Calibri" w:cs="Arial"/>
        </w:rPr>
        <w:t>_______________________________________     _____________________________________</w:t>
      </w:r>
      <w:r w:rsidRPr="0032654E">
        <w:rPr>
          <w:rFonts w:ascii="Calibri" w:hAnsi="Calibri" w:cs="Arial"/>
        </w:rPr>
        <w:tab/>
        <w:t xml:space="preserve">   ____________</w:t>
      </w:r>
    </w:p>
    <w:p w14:paraId="01A49330" w14:textId="77777777" w:rsidR="00C4059C" w:rsidRDefault="00C4059C" w:rsidP="00D74205">
      <w:pPr>
        <w:jc w:val="both"/>
        <w:rPr>
          <w:rFonts w:ascii="Calibri" w:hAnsi="Calibri" w:cs="Arial"/>
        </w:rPr>
      </w:pPr>
      <w:r w:rsidRPr="0032654E">
        <w:rPr>
          <w:rFonts w:ascii="Calibri" w:hAnsi="Calibri" w:cs="Arial"/>
        </w:rPr>
        <w:t>Student</w:t>
      </w:r>
      <w:r w:rsidRPr="0032654E">
        <w:rPr>
          <w:rFonts w:ascii="Calibri" w:hAnsi="Calibri" w:cs="Arial"/>
        </w:rPr>
        <w:tab/>
      </w:r>
      <w:r w:rsidRPr="0032654E">
        <w:rPr>
          <w:rFonts w:ascii="Calibri" w:hAnsi="Calibri" w:cs="Arial"/>
        </w:rPr>
        <w:tab/>
      </w:r>
      <w:r w:rsidRPr="0032654E">
        <w:rPr>
          <w:rFonts w:ascii="Calibri" w:hAnsi="Calibri" w:cs="Arial"/>
        </w:rPr>
        <w:tab/>
      </w:r>
      <w:r w:rsidRPr="0032654E">
        <w:rPr>
          <w:rFonts w:ascii="Calibri" w:hAnsi="Calibri" w:cs="Arial"/>
        </w:rPr>
        <w:tab/>
      </w:r>
      <w:r w:rsidRPr="0032654E">
        <w:rPr>
          <w:rFonts w:ascii="Calibri" w:hAnsi="Calibri" w:cs="Arial"/>
        </w:rPr>
        <w:tab/>
        <w:t xml:space="preserve">           </w:t>
      </w:r>
      <w:r w:rsidR="004E2BB5">
        <w:rPr>
          <w:rFonts w:ascii="Calibri" w:hAnsi="Calibri" w:cs="Arial"/>
        </w:rPr>
        <w:t>Associate Dean of Nursing</w:t>
      </w:r>
      <w:r w:rsidRPr="0032654E">
        <w:rPr>
          <w:rFonts w:ascii="Calibri" w:hAnsi="Calibri" w:cs="Arial"/>
        </w:rPr>
        <w:tab/>
      </w:r>
      <w:r w:rsidRPr="0032654E">
        <w:rPr>
          <w:rFonts w:ascii="Calibri" w:hAnsi="Calibri" w:cs="Arial"/>
        </w:rPr>
        <w:tab/>
        <w:t xml:space="preserve">                   Date</w:t>
      </w:r>
    </w:p>
    <w:p w14:paraId="21AF3CEE" w14:textId="77777777" w:rsidR="004E2BB5" w:rsidRDefault="004E2BB5" w:rsidP="00D74205">
      <w:pPr>
        <w:jc w:val="both"/>
        <w:rPr>
          <w:rFonts w:ascii="Calibri" w:hAnsi="Calibri" w:cs="Arial"/>
        </w:rPr>
      </w:pPr>
    </w:p>
    <w:p w14:paraId="5AC13B8B" w14:textId="77777777" w:rsidR="004E2BB5" w:rsidRDefault="004E2BB5" w:rsidP="00D74205">
      <w:pPr>
        <w:jc w:val="both"/>
        <w:rPr>
          <w:rFonts w:ascii="Calibri" w:hAnsi="Calibri" w:cs="Arial"/>
        </w:rPr>
      </w:pPr>
      <w:r>
        <w:rPr>
          <w:rFonts w:ascii="Calibri" w:hAnsi="Calibri" w:cs="Arial"/>
        </w:rPr>
        <w:tab/>
      </w:r>
      <w:r>
        <w:rPr>
          <w:rFonts w:ascii="Calibri" w:hAnsi="Calibri" w:cs="Arial"/>
        </w:rPr>
        <w:tab/>
      </w:r>
      <w:r>
        <w:rPr>
          <w:rFonts w:ascii="Calibri" w:hAnsi="Calibri" w:cs="Arial"/>
        </w:rPr>
        <w:tab/>
      </w:r>
      <w:r>
        <w:rPr>
          <w:rFonts w:ascii="Calibri" w:hAnsi="Calibri" w:cs="Arial"/>
        </w:rPr>
        <w:tab/>
        <w:t xml:space="preserve">                           </w:t>
      </w:r>
      <w:r w:rsidRPr="0032654E">
        <w:rPr>
          <w:rFonts w:ascii="Calibri" w:hAnsi="Calibri" w:cs="Arial"/>
        </w:rPr>
        <w:t>_____________________________________</w:t>
      </w:r>
      <w:r w:rsidRPr="0032654E">
        <w:rPr>
          <w:rFonts w:ascii="Calibri" w:hAnsi="Calibri" w:cs="Arial"/>
        </w:rPr>
        <w:tab/>
        <w:t xml:space="preserve">   ____________</w:t>
      </w:r>
    </w:p>
    <w:p w14:paraId="42163AF8" w14:textId="77777777" w:rsidR="004E2BB5" w:rsidRPr="0032654E" w:rsidRDefault="004E2BB5" w:rsidP="00D74205">
      <w:pPr>
        <w:jc w:val="both"/>
        <w:rPr>
          <w:rFonts w:ascii="Calibri" w:hAnsi="Calibri" w:cs="Arial"/>
        </w:rPr>
      </w:pP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t xml:space="preserve">           Instructor </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t xml:space="preserve">   Date</w:t>
      </w:r>
    </w:p>
    <w:p w14:paraId="69E11ACD" w14:textId="77777777" w:rsidR="004E2BB5" w:rsidRPr="0032654E" w:rsidRDefault="004E2BB5" w:rsidP="00D74205">
      <w:pPr>
        <w:jc w:val="both"/>
        <w:rPr>
          <w:rFonts w:ascii="Calibri" w:hAnsi="Calibri" w:cs="Arial"/>
          <w:b/>
          <w:u w:val="single"/>
        </w:rPr>
      </w:pPr>
    </w:p>
    <w:p w14:paraId="7BCE1B16" w14:textId="77777777" w:rsidR="004E2BB5" w:rsidRDefault="004E2BB5" w:rsidP="00D74205">
      <w:pPr>
        <w:jc w:val="both"/>
        <w:rPr>
          <w:rFonts w:ascii="Calibri" w:hAnsi="Calibri" w:cs="Arial"/>
        </w:rPr>
      </w:pPr>
      <w:r>
        <w:rPr>
          <w:rFonts w:ascii="Calibri" w:hAnsi="Calibri" w:cs="Arial"/>
        </w:rPr>
        <w:t xml:space="preserve">  </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t xml:space="preserve">           </w:t>
      </w:r>
      <w:r w:rsidRPr="0032654E">
        <w:rPr>
          <w:rFonts w:ascii="Calibri" w:hAnsi="Calibri" w:cs="Arial"/>
        </w:rPr>
        <w:t>_____________________________________</w:t>
      </w:r>
      <w:r w:rsidRPr="0032654E">
        <w:rPr>
          <w:rFonts w:ascii="Calibri" w:hAnsi="Calibri" w:cs="Arial"/>
        </w:rPr>
        <w:tab/>
        <w:t xml:space="preserve">   ____________</w:t>
      </w:r>
    </w:p>
    <w:p w14:paraId="2CF21B6C" w14:textId="77777777" w:rsidR="004E2BB5" w:rsidRPr="0032654E" w:rsidRDefault="004E2BB5" w:rsidP="00D74205">
      <w:pPr>
        <w:jc w:val="both"/>
        <w:rPr>
          <w:rFonts w:ascii="Calibri" w:hAnsi="Calibri" w:cs="Arial"/>
        </w:rPr>
      </w:pP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t xml:space="preserve">           Instructor </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t xml:space="preserve">   Date</w:t>
      </w:r>
    </w:p>
    <w:p w14:paraId="5F12BE99" w14:textId="77777777" w:rsidR="00C4059C" w:rsidRPr="0032654E" w:rsidRDefault="00C4059C" w:rsidP="00D74205">
      <w:pPr>
        <w:jc w:val="both"/>
        <w:rPr>
          <w:rFonts w:ascii="Calibri" w:hAnsi="Calibri"/>
        </w:rPr>
      </w:pPr>
    </w:p>
    <w:p w14:paraId="6D26CE8B" w14:textId="77777777" w:rsidR="00C4059C" w:rsidRPr="00C174C9" w:rsidRDefault="00C4059C" w:rsidP="00D74205">
      <w:pPr>
        <w:jc w:val="both"/>
        <w:rPr>
          <w:rFonts w:ascii="Calibri" w:hAnsi="Calibri" w:cs="Arial"/>
        </w:rPr>
      </w:pPr>
    </w:p>
    <w:p w14:paraId="04A8C71C" w14:textId="4A8DFA1D" w:rsidR="00E44E53" w:rsidRPr="007C65AB" w:rsidRDefault="00C4059C" w:rsidP="007C65AB">
      <w:pPr>
        <w:jc w:val="center"/>
        <w:rPr>
          <w:rFonts w:asciiTheme="minorHAnsi" w:hAnsiTheme="minorHAnsi"/>
          <w:b/>
          <w:sz w:val="32"/>
        </w:rPr>
      </w:pPr>
      <w:r>
        <w:br w:type="page"/>
      </w:r>
      <w:r w:rsidRPr="007C65AB">
        <w:rPr>
          <w:rFonts w:asciiTheme="minorHAnsi" w:hAnsiTheme="minorHAnsi"/>
          <w:b/>
          <w:sz w:val="32"/>
        </w:rPr>
        <w:lastRenderedPageBreak/>
        <w:t xml:space="preserve">APPENDIX </w:t>
      </w:r>
      <w:r w:rsidR="00DB70EC" w:rsidRPr="007C65AB">
        <w:rPr>
          <w:rFonts w:asciiTheme="minorHAnsi" w:hAnsiTheme="minorHAnsi"/>
          <w:b/>
          <w:sz w:val="32"/>
        </w:rPr>
        <w:t>X</w:t>
      </w:r>
    </w:p>
    <w:p w14:paraId="0981BE62" w14:textId="7FF13565" w:rsidR="007C65AB" w:rsidRPr="007C65AB" w:rsidRDefault="007C65AB" w:rsidP="007C65AB">
      <w:pPr>
        <w:jc w:val="center"/>
        <w:rPr>
          <w:rFonts w:asciiTheme="minorHAnsi" w:hAnsiTheme="minorHAnsi"/>
          <w:b/>
          <w:caps/>
          <w:sz w:val="24"/>
        </w:rPr>
      </w:pPr>
      <w:r w:rsidRPr="007C65AB">
        <w:rPr>
          <w:rFonts w:asciiTheme="minorHAnsi" w:hAnsiTheme="minorHAnsi"/>
          <w:b/>
          <w:caps/>
          <w:sz w:val="24"/>
        </w:rPr>
        <w:t>Simulation and Skills Labs Rules</w:t>
      </w:r>
    </w:p>
    <w:p w14:paraId="081AE775" w14:textId="77777777" w:rsidR="007C65AB" w:rsidRDefault="007C65AB" w:rsidP="007C65AB">
      <w:pPr>
        <w:jc w:val="both"/>
        <w:rPr>
          <w:rFonts w:asciiTheme="minorHAnsi" w:hAnsiTheme="minorHAnsi"/>
          <w:sz w:val="19"/>
          <w:szCs w:val="19"/>
        </w:rPr>
      </w:pPr>
    </w:p>
    <w:p w14:paraId="0B2E2556" w14:textId="77777777" w:rsidR="007C65AB" w:rsidRDefault="007C65AB" w:rsidP="007C65AB">
      <w:pPr>
        <w:jc w:val="both"/>
        <w:rPr>
          <w:rFonts w:asciiTheme="minorHAnsi" w:hAnsiTheme="minorHAnsi"/>
          <w:sz w:val="19"/>
          <w:szCs w:val="19"/>
        </w:rPr>
      </w:pPr>
      <w:r>
        <w:rPr>
          <w:rFonts w:asciiTheme="minorHAnsi" w:hAnsiTheme="minorHAnsi"/>
          <w:sz w:val="19"/>
          <w:szCs w:val="19"/>
        </w:rPr>
        <w:t>The Simulation Lab is a patient care area and your professionalism and attention is needed at all times.  Due to this being a “realistic” patient setting, as well as a facility with expensive state-of-the-art simulators, all faculty, staff, and students must adhere to the following rules:</w:t>
      </w:r>
    </w:p>
    <w:p w14:paraId="045AFFB4" w14:textId="77777777" w:rsidR="007C65AB" w:rsidRDefault="007C65AB" w:rsidP="007C65AB">
      <w:pPr>
        <w:jc w:val="both"/>
        <w:rPr>
          <w:rFonts w:asciiTheme="minorHAnsi" w:hAnsiTheme="minorHAnsi"/>
          <w:sz w:val="19"/>
          <w:szCs w:val="19"/>
        </w:rPr>
      </w:pPr>
    </w:p>
    <w:p w14:paraId="32105D5B" w14:textId="77777777" w:rsidR="007C65AB" w:rsidRDefault="007C65AB" w:rsidP="007C65AB">
      <w:pPr>
        <w:pStyle w:val="ListParagraph"/>
        <w:numPr>
          <w:ilvl w:val="0"/>
          <w:numId w:val="55"/>
        </w:numPr>
        <w:ind w:start="22.30pt"/>
        <w:contextualSpacing/>
        <w:jc w:val="both"/>
        <w:rPr>
          <w:rFonts w:asciiTheme="minorHAnsi" w:hAnsiTheme="minorHAnsi"/>
          <w:sz w:val="19"/>
          <w:szCs w:val="19"/>
        </w:rPr>
      </w:pPr>
      <w:r>
        <w:rPr>
          <w:rFonts w:asciiTheme="minorHAnsi" w:hAnsiTheme="minorHAnsi"/>
          <w:sz w:val="19"/>
          <w:szCs w:val="19"/>
        </w:rPr>
        <w:t>Students will wear lab coats/uniform when in the Simulation Lab for class or for self-practice.</w:t>
      </w:r>
    </w:p>
    <w:p w14:paraId="38DA320B" w14:textId="77777777" w:rsidR="007C65AB" w:rsidRDefault="007C65AB" w:rsidP="007C65AB">
      <w:pPr>
        <w:numPr>
          <w:ilvl w:val="0"/>
          <w:numId w:val="55"/>
        </w:numPr>
        <w:ind w:start="22.30pt"/>
        <w:jc w:val="both"/>
        <w:rPr>
          <w:rFonts w:asciiTheme="minorHAnsi" w:hAnsiTheme="minorHAnsi"/>
          <w:sz w:val="19"/>
          <w:szCs w:val="19"/>
        </w:rPr>
      </w:pPr>
      <w:r>
        <w:rPr>
          <w:rFonts w:asciiTheme="minorHAnsi" w:hAnsiTheme="minorHAnsi"/>
          <w:sz w:val="19"/>
          <w:szCs w:val="19"/>
        </w:rPr>
        <w:t xml:space="preserve">Absolutely no food or drink (including water) will be allowed in the Simulation Lab.  </w:t>
      </w:r>
    </w:p>
    <w:p w14:paraId="25BE9C80" w14:textId="77777777" w:rsidR="007C65AB" w:rsidRDefault="007C65AB" w:rsidP="007C65AB">
      <w:pPr>
        <w:numPr>
          <w:ilvl w:val="0"/>
          <w:numId w:val="55"/>
        </w:numPr>
        <w:ind w:start="22.30pt"/>
        <w:jc w:val="both"/>
        <w:rPr>
          <w:rFonts w:asciiTheme="minorHAnsi" w:hAnsiTheme="minorHAnsi"/>
          <w:sz w:val="19"/>
          <w:szCs w:val="19"/>
        </w:rPr>
      </w:pPr>
      <w:r>
        <w:rPr>
          <w:rFonts w:asciiTheme="minorHAnsi" w:hAnsiTheme="minorHAnsi"/>
          <w:sz w:val="19"/>
          <w:szCs w:val="19"/>
        </w:rPr>
        <w:t xml:space="preserve">Drinks are allowed in the Skills labs, but must be kept at the drink stations. </w:t>
      </w:r>
    </w:p>
    <w:p w14:paraId="1C869F70" w14:textId="77777777" w:rsidR="007C65AB" w:rsidRDefault="007C65AB" w:rsidP="007C65AB">
      <w:pPr>
        <w:numPr>
          <w:ilvl w:val="0"/>
          <w:numId w:val="55"/>
        </w:numPr>
        <w:ind w:start="22.30pt"/>
        <w:jc w:val="both"/>
        <w:rPr>
          <w:rFonts w:asciiTheme="minorHAnsi" w:hAnsiTheme="minorHAnsi"/>
          <w:sz w:val="19"/>
          <w:szCs w:val="19"/>
        </w:rPr>
      </w:pPr>
      <w:r>
        <w:rPr>
          <w:rFonts w:asciiTheme="minorHAnsi" w:hAnsiTheme="minorHAnsi"/>
          <w:sz w:val="19"/>
          <w:szCs w:val="19"/>
        </w:rPr>
        <w:t xml:space="preserve">Do not use ink pens when working with the manikins/simulators. Ink </w:t>
      </w:r>
      <w:r>
        <w:rPr>
          <w:rFonts w:asciiTheme="minorHAnsi" w:hAnsiTheme="minorHAnsi"/>
          <w:sz w:val="19"/>
          <w:szCs w:val="19"/>
          <w:u w:val="single"/>
        </w:rPr>
        <w:t>permanently</w:t>
      </w:r>
      <w:r>
        <w:rPr>
          <w:rFonts w:asciiTheme="minorHAnsi" w:hAnsiTheme="minorHAnsi"/>
          <w:sz w:val="19"/>
          <w:szCs w:val="19"/>
        </w:rPr>
        <w:t xml:space="preserve"> stains them.</w:t>
      </w:r>
    </w:p>
    <w:p w14:paraId="739F435B" w14:textId="77777777" w:rsidR="007C65AB" w:rsidRDefault="007C65AB" w:rsidP="007C65AB">
      <w:pPr>
        <w:numPr>
          <w:ilvl w:val="0"/>
          <w:numId w:val="55"/>
        </w:numPr>
        <w:ind w:start="22.30pt"/>
        <w:jc w:val="both"/>
        <w:rPr>
          <w:rFonts w:asciiTheme="minorHAnsi" w:hAnsiTheme="minorHAnsi"/>
          <w:sz w:val="19"/>
          <w:szCs w:val="19"/>
        </w:rPr>
      </w:pPr>
      <w:r>
        <w:rPr>
          <w:rFonts w:asciiTheme="minorHAnsi" w:hAnsiTheme="minorHAnsi"/>
          <w:color w:val="292929"/>
          <w:sz w:val="19"/>
          <w:szCs w:val="19"/>
        </w:rPr>
        <w:t>Manikins should be treated like people. Do not misuse them or leave them exposed.</w:t>
      </w:r>
    </w:p>
    <w:p w14:paraId="3FE7F8B0" w14:textId="77777777" w:rsidR="007C65AB" w:rsidRDefault="007C65AB" w:rsidP="007C65AB">
      <w:pPr>
        <w:numPr>
          <w:ilvl w:val="0"/>
          <w:numId w:val="55"/>
        </w:numPr>
        <w:ind w:start="22.30pt"/>
        <w:jc w:val="both"/>
        <w:rPr>
          <w:rFonts w:asciiTheme="minorHAnsi" w:hAnsiTheme="minorHAnsi"/>
          <w:sz w:val="19"/>
          <w:szCs w:val="19"/>
        </w:rPr>
      </w:pPr>
      <w:r>
        <w:rPr>
          <w:rFonts w:asciiTheme="minorHAnsi" w:hAnsiTheme="minorHAnsi"/>
          <w:b/>
          <w:sz w:val="19"/>
          <w:szCs w:val="19"/>
          <w:u w:val="single"/>
        </w:rPr>
        <w:t>Do not ever</w:t>
      </w:r>
      <w:r>
        <w:rPr>
          <w:rFonts w:asciiTheme="minorHAnsi" w:hAnsiTheme="minorHAnsi"/>
          <w:sz w:val="19"/>
          <w:szCs w:val="19"/>
        </w:rPr>
        <w:t xml:space="preserve"> move any of the manikins/simulators in the Simulation Lab. </w:t>
      </w:r>
    </w:p>
    <w:p w14:paraId="413C50E1" w14:textId="77777777" w:rsidR="007C65AB" w:rsidRDefault="007C65AB" w:rsidP="007C65AB">
      <w:pPr>
        <w:numPr>
          <w:ilvl w:val="0"/>
          <w:numId w:val="55"/>
        </w:numPr>
        <w:ind w:start="22.30pt"/>
        <w:jc w:val="both"/>
        <w:rPr>
          <w:rFonts w:asciiTheme="minorHAnsi" w:hAnsiTheme="minorHAnsi"/>
          <w:sz w:val="19"/>
          <w:szCs w:val="19"/>
        </w:rPr>
      </w:pPr>
      <w:r>
        <w:rPr>
          <w:rFonts w:asciiTheme="minorHAnsi" w:hAnsiTheme="minorHAnsi"/>
          <w:sz w:val="19"/>
          <w:szCs w:val="19"/>
        </w:rPr>
        <w:t xml:space="preserve">Manikins can be moved in the Skills Labs only under the supervision of the Lab Coordinator, Simulation Technician, or faculty.   Equipment, particularly the simulation manikins, are </w:t>
      </w:r>
      <w:r>
        <w:rPr>
          <w:rFonts w:asciiTheme="minorHAnsi" w:hAnsiTheme="minorHAnsi"/>
          <w:sz w:val="19"/>
          <w:szCs w:val="19"/>
          <w:u w:val="single"/>
        </w:rPr>
        <w:t>very</w:t>
      </w:r>
      <w:r>
        <w:rPr>
          <w:rFonts w:asciiTheme="minorHAnsi" w:hAnsiTheme="minorHAnsi"/>
          <w:sz w:val="19"/>
          <w:szCs w:val="19"/>
        </w:rPr>
        <w:t xml:space="preserve"> expensive and need to be treated with care.</w:t>
      </w:r>
    </w:p>
    <w:p w14:paraId="41F79284" w14:textId="77777777" w:rsidR="007C65AB" w:rsidRDefault="007C65AB" w:rsidP="007C65AB">
      <w:pPr>
        <w:pStyle w:val="ListParagraph"/>
        <w:numPr>
          <w:ilvl w:val="0"/>
          <w:numId w:val="55"/>
        </w:numPr>
        <w:ind w:start="22.30pt"/>
        <w:contextualSpacing/>
        <w:jc w:val="both"/>
        <w:rPr>
          <w:rFonts w:asciiTheme="minorHAnsi" w:hAnsiTheme="minorHAnsi"/>
          <w:sz w:val="19"/>
          <w:szCs w:val="19"/>
        </w:rPr>
      </w:pPr>
      <w:proofErr w:type="spellStart"/>
      <w:r>
        <w:rPr>
          <w:rFonts w:asciiTheme="minorHAnsi" w:hAnsiTheme="minorHAnsi"/>
          <w:sz w:val="19"/>
          <w:szCs w:val="19"/>
        </w:rPr>
        <w:t>Providone</w:t>
      </w:r>
      <w:proofErr w:type="spellEnd"/>
      <w:r>
        <w:rPr>
          <w:rFonts w:asciiTheme="minorHAnsi" w:hAnsiTheme="minorHAnsi"/>
          <w:sz w:val="19"/>
          <w:szCs w:val="19"/>
        </w:rPr>
        <w:t xml:space="preserve"> Iodine (betadine) will permanently stain the manikins. Therefore, DO NOT use betadine on them or any of the training models.</w:t>
      </w:r>
    </w:p>
    <w:p w14:paraId="51BCB66E" w14:textId="77777777" w:rsidR="007C65AB" w:rsidRDefault="007C65AB" w:rsidP="007C65AB">
      <w:pPr>
        <w:pStyle w:val="ListParagraph"/>
        <w:numPr>
          <w:ilvl w:val="0"/>
          <w:numId w:val="55"/>
        </w:numPr>
        <w:ind w:start="22.30pt"/>
        <w:contextualSpacing/>
        <w:jc w:val="both"/>
        <w:rPr>
          <w:rFonts w:asciiTheme="minorHAnsi" w:hAnsiTheme="minorHAnsi"/>
          <w:sz w:val="19"/>
          <w:szCs w:val="19"/>
        </w:rPr>
      </w:pPr>
      <w:r>
        <w:rPr>
          <w:rFonts w:asciiTheme="minorHAnsi" w:hAnsiTheme="minorHAnsi"/>
          <w:sz w:val="19"/>
          <w:szCs w:val="19"/>
        </w:rPr>
        <w:t xml:space="preserve">Any damage to any equipment or space should be </w:t>
      </w:r>
      <w:r>
        <w:rPr>
          <w:rFonts w:asciiTheme="minorHAnsi" w:hAnsiTheme="minorHAnsi"/>
          <w:b/>
          <w:sz w:val="19"/>
          <w:szCs w:val="19"/>
          <w:u w:val="single"/>
        </w:rPr>
        <w:t>immediately</w:t>
      </w:r>
      <w:r>
        <w:rPr>
          <w:rFonts w:asciiTheme="minorHAnsi" w:hAnsiTheme="minorHAnsi"/>
          <w:sz w:val="19"/>
          <w:szCs w:val="19"/>
        </w:rPr>
        <w:t xml:space="preserve"> reported to the Instructor, Lab Coordinator, or Simulation Technician.</w:t>
      </w:r>
    </w:p>
    <w:p w14:paraId="4FAF8A0E" w14:textId="77777777" w:rsidR="007C65AB" w:rsidRDefault="007C65AB" w:rsidP="007C65AB">
      <w:pPr>
        <w:pStyle w:val="ListParagraph"/>
        <w:numPr>
          <w:ilvl w:val="0"/>
          <w:numId w:val="55"/>
        </w:numPr>
        <w:ind w:start="22.30pt"/>
        <w:contextualSpacing/>
        <w:jc w:val="both"/>
        <w:rPr>
          <w:rFonts w:asciiTheme="minorHAnsi" w:hAnsiTheme="minorHAnsi"/>
          <w:sz w:val="19"/>
          <w:szCs w:val="19"/>
        </w:rPr>
      </w:pPr>
      <w:r>
        <w:rPr>
          <w:rFonts w:asciiTheme="minorHAnsi" w:hAnsiTheme="minorHAnsi"/>
          <w:sz w:val="19"/>
          <w:szCs w:val="19"/>
        </w:rPr>
        <w:t xml:space="preserve">Large spills and/or hazardous waste contamination should be reported immediately to the instructor, Lab Coordinator, or Simulation Technician. </w:t>
      </w:r>
    </w:p>
    <w:p w14:paraId="1C500ABD" w14:textId="77777777" w:rsidR="007C65AB" w:rsidRDefault="007C65AB" w:rsidP="007C65AB">
      <w:pPr>
        <w:numPr>
          <w:ilvl w:val="0"/>
          <w:numId w:val="55"/>
        </w:numPr>
        <w:ind w:start="22.30pt"/>
        <w:jc w:val="both"/>
        <w:rPr>
          <w:rFonts w:asciiTheme="minorHAnsi" w:hAnsiTheme="minorHAnsi"/>
          <w:sz w:val="19"/>
          <w:szCs w:val="19"/>
          <w:u w:val="single"/>
        </w:rPr>
      </w:pPr>
      <w:r>
        <w:rPr>
          <w:rFonts w:asciiTheme="minorHAnsi" w:hAnsiTheme="minorHAnsi"/>
          <w:sz w:val="19"/>
          <w:szCs w:val="19"/>
        </w:rPr>
        <w:t xml:space="preserve">Supplies for each lab will be available in a designated area, cart, or bin and will be set-up by the Lab Coordinator, Simulation Technician, or work study student before each class per the faculty instructions.  </w:t>
      </w:r>
    </w:p>
    <w:p w14:paraId="45B8AB5C" w14:textId="77777777" w:rsidR="007C65AB" w:rsidRDefault="007C65AB" w:rsidP="007C65AB">
      <w:pPr>
        <w:numPr>
          <w:ilvl w:val="0"/>
          <w:numId w:val="55"/>
        </w:numPr>
        <w:ind w:start="22.30pt"/>
        <w:jc w:val="both"/>
        <w:rPr>
          <w:rFonts w:asciiTheme="minorHAnsi" w:hAnsiTheme="minorHAnsi"/>
          <w:sz w:val="19"/>
          <w:szCs w:val="19"/>
          <w:u w:val="single"/>
        </w:rPr>
      </w:pPr>
      <w:r>
        <w:rPr>
          <w:rFonts w:asciiTheme="minorHAnsi" w:hAnsiTheme="minorHAnsi"/>
          <w:sz w:val="19"/>
          <w:szCs w:val="19"/>
        </w:rPr>
        <w:t>Please be respectful of other groups that will be working in close proximity to you and try to keep noise to a minimum.</w:t>
      </w:r>
    </w:p>
    <w:p w14:paraId="5892B2D3" w14:textId="77777777" w:rsidR="007C65AB" w:rsidRDefault="007C65AB" w:rsidP="007C65AB">
      <w:pPr>
        <w:pStyle w:val="ListParagraph"/>
        <w:numPr>
          <w:ilvl w:val="0"/>
          <w:numId w:val="55"/>
        </w:numPr>
        <w:contextualSpacing/>
        <w:jc w:val="both"/>
        <w:rPr>
          <w:rFonts w:asciiTheme="minorHAnsi" w:hAnsiTheme="minorHAnsi"/>
          <w:sz w:val="19"/>
          <w:szCs w:val="19"/>
        </w:rPr>
      </w:pPr>
      <w:r>
        <w:rPr>
          <w:rFonts w:asciiTheme="minorHAnsi" w:hAnsiTheme="minorHAnsi"/>
          <w:sz w:val="19"/>
          <w:szCs w:val="19"/>
        </w:rPr>
        <w:t>Please treat all AV equipment as if it were your own. Students and instructors experiencing a problem with the equipment are to notify the Lab Coordinator or Simulation Technician. They will be responsible for troubleshooting the issue or notifying the IT department. Following this process will help facilitate the tracking of the resolution of the issues.</w:t>
      </w:r>
    </w:p>
    <w:p w14:paraId="0EE330A8" w14:textId="77777777" w:rsidR="007C65AB" w:rsidRDefault="007C65AB" w:rsidP="007C65AB">
      <w:pPr>
        <w:pStyle w:val="ListParagraph"/>
        <w:numPr>
          <w:ilvl w:val="0"/>
          <w:numId w:val="55"/>
        </w:numPr>
        <w:contextualSpacing/>
        <w:jc w:val="both"/>
        <w:rPr>
          <w:rFonts w:asciiTheme="minorHAnsi" w:hAnsiTheme="minorHAnsi"/>
          <w:sz w:val="19"/>
          <w:szCs w:val="19"/>
        </w:rPr>
      </w:pPr>
      <w:r>
        <w:rPr>
          <w:rFonts w:asciiTheme="minorHAnsi" w:hAnsiTheme="minorHAnsi"/>
          <w:sz w:val="19"/>
          <w:szCs w:val="19"/>
        </w:rPr>
        <w:t>Unsterile or outdated supplies CANNOT be used invasively on other students.</w:t>
      </w:r>
    </w:p>
    <w:p w14:paraId="3CCE5501" w14:textId="77777777" w:rsidR="007C65AB" w:rsidRDefault="007C65AB" w:rsidP="007C65AB">
      <w:pPr>
        <w:pStyle w:val="ListParagraph"/>
        <w:numPr>
          <w:ilvl w:val="0"/>
          <w:numId w:val="55"/>
        </w:numPr>
        <w:contextualSpacing/>
        <w:jc w:val="both"/>
        <w:rPr>
          <w:rFonts w:asciiTheme="minorHAnsi" w:hAnsiTheme="minorHAnsi"/>
          <w:sz w:val="19"/>
          <w:szCs w:val="19"/>
        </w:rPr>
      </w:pPr>
      <w:r>
        <w:rPr>
          <w:rFonts w:asciiTheme="minorHAnsi" w:hAnsiTheme="minorHAnsi"/>
          <w:sz w:val="19"/>
          <w:szCs w:val="19"/>
        </w:rPr>
        <w:t>If faculty have questions about lab equipment or supplies for the class, they should follow-up with the Simulation Technician or Lab Coordinator.  Students should follow-up with their instructor.</w:t>
      </w:r>
    </w:p>
    <w:p w14:paraId="529FD523" w14:textId="77777777" w:rsidR="007C65AB" w:rsidRDefault="007C65AB" w:rsidP="007C65AB">
      <w:pPr>
        <w:ind w:start="22.30pt"/>
        <w:jc w:val="both"/>
        <w:rPr>
          <w:rFonts w:asciiTheme="minorHAnsi" w:hAnsiTheme="minorHAnsi"/>
          <w:sz w:val="19"/>
          <w:szCs w:val="19"/>
          <w:u w:val="single"/>
        </w:rPr>
      </w:pPr>
    </w:p>
    <w:p w14:paraId="58C08E62" w14:textId="77777777" w:rsidR="007C65AB" w:rsidRDefault="007C65AB" w:rsidP="007C65AB">
      <w:pPr>
        <w:jc w:val="both"/>
        <w:rPr>
          <w:rFonts w:asciiTheme="minorHAnsi" w:hAnsiTheme="minorHAnsi"/>
          <w:b/>
          <w:sz w:val="19"/>
          <w:szCs w:val="19"/>
        </w:rPr>
      </w:pPr>
      <w:r>
        <w:rPr>
          <w:rFonts w:asciiTheme="minorHAnsi" w:hAnsiTheme="minorHAnsi"/>
          <w:b/>
          <w:sz w:val="19"/>
          <w:szCs w:val="19"/>
        </w:rPr>
        <w:t xml:space="preserve">At the end of each </w:t>
      </w:r>
      <w:r>
        <w:rPr>
          <w:rFonts w:asciiTheme="minorHAnsi" w:hAnsiTheme="minorHAnsi"/>
          <w:b/>
          <w:sz w:val="19"/>
          <w:szCs w:val="19"/>
          <w:u w:val="single"/>
        </w:rPr>
        <w:t>Skills Lab</w:t>
      </w:r>
      <w:r>
        <w:rPr>
          <w:rFonts w:asciiTheme="minorHAnsi" w:hAnsiTheme="minorHAnsi"/>
          <w:b/>
          <w:sz w:val="19"/>
          <w:szCs w:val="19"/>
        </w:rPr>
        <w:t>, the instructor and students should:</w:t>
      </w:r>
    </w:p>
    <w:p w14:paraId="6E232A4D" w14:textId="77777777" w:rsidR="007C65AB" w:rsidRDefault="007C65AB" w:rsidP="007C65AB">
      <w:pPr>
        <w:ind w:start="22.30pt"/>
        <w:jc w:val="both"/>
        <w:rPr>
          <w:rFonts w:asciiTheme="minorHAnsi" w:hAnsiTheme="minorHAnsi"/>
          <w:sz w:val="19"/>
          <w:szCs w:val="19"/>
          <w:u w:val="single"/>
        </w:rPr>
      </w:pPr>
    </w:p>
    <w:p w14:paraId="561AD0F8" w14:textId="77777777" w:rsidR="007C65AB" w:rsidRDefault="007C65AB" w:rsidP="007C65AB">
      <w:pPr>
        <w:numPr>
          <w:ilvl w:val="1"/>
          <w:numId w:val="55"/>
        </w:numPr>
        <w:jc w:val="both"/>
        <w:rPr>
          <w:rFonts w:asciiTheme="minorHAnsi" w:hAnsiTheme="minorHAnsi"/>
          <w:sz w:val="19"/>
          <w:szCs w:val="19"/>
        </w:rPr>
      </w:pPr>
      <w:r>
        <w:rPr>
          <w:rFonts w:asciiTheme="minorHAnsi" w:hAnsiTheme="minorHAnsi"/>
          <w:sz w:val="19"/>
          <w:szCs w:val="19"/>
        </w:rPr>
        <w:t xml:space="preserve">Return the equipment and </w:t>
      </w:r>
      <w:r>
        <w:rPr>
          <w:rFonts w:asciiTheme="minorHAnsi" w:hAnsiTheme="minorHAnsi"/>
          <w:b/>
          <w:sz w:val="19"/>
          <w:szCs w:val="19"/>
          <w:u w:val="single"/>
        </w:rPr>
        <w:t>unused</w:t>
      </w:r>
      <w:r>
        <w:rPr>
          <w:rFonts w:asciiTheme="minorHAnsi" w:hAnsiTheme="minorHAnsi"/>
          <w:sz w:val="19"/>
          <w:szCs w:val="19"/>
        </w:rPr>
        <w:t xml:space="preserve"> supplies </w:t>
      </w:r>
      <w:r>
        <w:rPr>
          <w:rFonts w:asciiTheme="minorHAnsi" w:hAnsiTheme="minorHAnsi"/>
          <w:b/>
          <w:sz w:val="19"/>
          <w:szCs w:val="19"/>
          <w:u w:val="single"/>
        </w:rPr>
        <w:t>to the original location/cart/bin</w:t>
      </w:r>
      <w:r>
        <w:rPr>
          <w:rFonts w:asciiTheme="minorHAnsi" w:hAnsiTheme="minorHAnsi"/>
          <w:sz w:val="19"/>
          <w:szCs w:val="19"/>
        </w:rPr>
        <w:t xml:space="preserve">. </w:t>
      </w:r>
    </w:p>
    <w:p w14:paraId="5DCFA3D1" w14:textId="77777777" w:rsidR="007C65AB" w:rsidRDefault="007C65AB" w:rsidP="007C65AB">
      <w:pPr>
        <w:numPr>
          <w:ilvl w:val="1"/>
          <w:numId w:val="55"/>
        </w:numPr>
        <w:jc w:val="both"/>
        <w:rPr>
          <w:rFonts w:asciiTheme="minorHAnsi" w:hAnsiTheme="minorHAnsi"/>
          <w:sz w:val="19"/>
          <w:szCs w:val="19"/>
        </w:rPr>
      </w:pPr>
      <w:r>
        <w:rPr>
          <w:rFonts w:asciiTheme="minorHAnsi" w:hAnsiTheme="minorHAnsi"/>
          <w:sz w:val="19"/>
          <w:szCs w:val="19"/>
        </w:rPr>
        <w:t>Garbage should be placed in a garbage can.</w:t>
      </w:r>
    </w:p>
    <w:p w14:paraId="01CC6E15" w14:textId="77777777" w:rsidR="007C65AB" w:rsidRDefault="007C65AB" w:rsidP="007C65AB">
      <w:pPr>
        <w:numPr>
          <w:ilvl w:val="1"/>
          <w:numId w:val="55"/>
        </w:numPr>
        <w:jc w:val="both"/>
        <w:rPr>
          <w:rFonts w:asciiTheme="minorHAnsi" w:hAnsiTheme="minorHAnsi"/>
          <w:sz w:val="19"/>
          <w:szCs w:val="19"/>
        </w:rPr>
      </w:pPr>
      <w:r>
        <w:rPr>
          <w:rFonts w:asciiTheme="minorHAnsi" w:hAnsiTheme="minorHAnsi"/>
          <w:sz w:val="19"/>
          <w:szCs w:val="19"/>
        </w:rPr>
        <w:t>All sharps and hazardous wastes should be placed in the appropriate receptacles.</w:t>
      </w:r>
    </w:p>
    <w:p w14:paraId="1AA7D759" w14:textId="77777777" w:rsidR="007C65AB" w:rsidRDefault="007C65AB" w:rsidP="007C65AB">
      <w:pPr>
        <w:numPr>
          <w:ilvl w:val="1"/>
          <w:numId w:val="55"/>
        </w:numPr>
        <w:jc w:val="both"/>
        <w:rPr>
          <w:rFonts w:asciiTheme="minorHAnsi" w:hAnsiTheme="minorHAnsi"/>
          <w:sz w:val="19"/>
          <w:szCs w:val="19"/>
        </w:rPr>
      </w:pPr>
      <w:r>
        <w:rPr>
          <w:rFonts w:asciiTheme="minorHAnsi" w:hAnsiTheme="minorHAnsi"/>
          <w:sz w:val="19"/>
          <w:szCs w:val="19"/>
        </w:rPr>
        <w:t>Beds should be made and the head of the bed lowered.</w:t>
      </w:r>
    </w:p>
    <w:p w14:paraId="33FD4242" w14:textId="77777777" w:rsidR="007C65AB" w:rsidRDefault="007C65AB" w:rsidP="007C65AB">
      <w:pPr>
        <w:numPr>
          <w:ilvl w:val="1"/>
          <w:numId w:val="55"/>
        </w:numPr>
        <w:jc w:val="both"/>
        <w:rPr>
          <w:rFonts w:asciiTheme="minorHAnsi" w:hAnsiTheme="minorHAnsi"/>
          <w:sz w:val="19"/>
          <w:szCs w:val="19"/>
        </w:rPr>
      </w:pPr>
      <w:r>
        <w:rPr>
          <w:rFonts w:asciiTheme="minorHAnsi" w:hAnsiTheme="minorHAnsi"/>
          <w:sz w:val="19"/>
          <w:szCs w:val="19"/>
        </w:rPr>
        <w:t>Chairs removed from the classroom must be returned to the original location.</w:t>
      </w:r>
    </w:p>
    <w:p w14:paraId="15E3AF0D" w14:textId="77777777" w:rsidR="007C65AB" w:rsidRDefault="007C65AB" w:rsidP="007C65AB">
      <w:pPr>
        <w:numPr>
          <w:ilvl w:val="1"/>
          <w:numId w:val="55"/>
        </w:numPr>
        <w:jc w:val="both"/>
        <w:rPr>
          <w:rFonts w:asciiTheme="minorHAnsi" w:hAnsiTheme="minorHAnsi"/>
          <w:sz w:val="19"/>
          <w:szCs w:val="19"/>
        </w:rPr>
      </w:pPr>
      <w:r>
        <w:rPr>
          <w:rFonts w:asciiTheme="minorHAnsi" w:hAnsiTheme="minorHAnsi"/>
          <w:sz w:val="19"/>
          <w:szCs w:val="19"/>
        </w:rPr>
        <w:t xml:space="preserve">The room must be left tidy and clean for the next class or person using the area.  </w:t>
      </w:r>
    </w:p>
    <w:p w14:paraId="5ABF4DBA" w14:textId="77777777" w:rsidR="007C65AB" w:rsidRDefault="007C65AB" w:rsidP="007C65AB">
      <w:pPr>
        <w:tabs>
          <w:tab w:val="num" w:pos="22.50pt"/>
        </w:tabs>
        <w:ind w:start="22.50pt" w:hanging="18pt"/>
        <w:jc w:val="both"/>
        <w:rPr>
          <w:rFonts w:asciiTheme="minorHAnsi" w:hAnsiTheme="minorHAnsi"/>
          <w:sz w:val="19"/>
          <w:szCs w:val="19"/>
        </w:rPr>
      </w:pPr>
    </w:p>
    <w:p w14:paraId="7815C7C3" w14:textId="77777777" w:rsidR="007C65AB" w:rsidRDefault="007C65AB" w:rsidP="007C65AB">
      <w:pPr>
        <w:ind w:start="4.50pt"/>
        <w:jc w:val="both"/>
        <w:rPr>
          <w:rFonts w:asciiTheme="minorHAnsi" w:hAnsiTheme="minorHAnsi"/>
          <w:sz w:val="19"/>
          <w:szCs w:val="19"/>
        </w:rPr>
      </w:pPr>
      <w:r>
        <w:rPr>
          <w:rFonts w:asciiTheme="minorHAnsi" w:hAnsiTheme="minorHAnsi"/>
          <w:sz w:val="19"/>
          <w:szCs w:val="19"/>
        </w:rPr>
        <w:t xml:space="preserve">The last five minutes of class should be designated for clean-up. Remember, the next instructor may not be using the same equipment or be teaching the same skills. </w:t>
      </w:r>
      <w:r>
        <w:rPr>
          <w:rFonts w:asciiTheme="minorHAnsi" w:hAnsiTheme="minorHAnsi"/>
          <w:sz w:val="19"/>
          <w:szCs w:val="19"/>
          <w:u w:val="single"/>
        </w:rPr>
        <w:t xml:space="preserve">There is absolutely no acceptable reason for leaving the lab in disarray.  </w:t>
      </w:r>
      <w:r>
        <w:rPr>
          <w:rFonts w:asciiTheme="minorHAnsi" w:hAnsiTheme="minorHAnsi"/>
          <w:sz w:val="19"/>
          <w:szCs w:val="19"/>
        </w:rPr>
        <w:t>Faculty who experience a disregard for this rule by others are encouraged to advise the Lab Coordinator or the Associate Dean.</w:t>
      </w:r>
    </w:p>
    <w:p w14:paraId="769D72F5" w14:textId="77777777" w:rsidR="007C65AB" w:rsidRDefault="007C65AB" w:rsidP="007C65AB">
      <w:pPr>
        <w:pStyle w:val="ListParagraph"/>
        <w:tabs>
          <w:tab w:val="num" w:pos="22.50pt"/>
        </w:tabs>
        <w:ind w:start="22.50pt" w:hanging="18pt"/>
        <w:jc w:val="both"/>
        <w:rPr>
          <w:rFonts w:asciiTheme="minorHAnsi" w:hAnsiTheme="minorHAnsi"/>
          <w:sz w:val="19"/>
          <w:szCs w:val="19"/>
        </w:rPr>
      </w:pPr>
    </w:p>
    <w:p w14:paraId="1150093B" w14:textId="77777777" w:rsidR="007C65AB" w:rsidRDefault="007C65AB" w:rsidP="007C65AB">
      <w:pPr>
        <w:jc w:val="both"/>
        <w:rPr>
          <w:rFonts w:asciiTheme="minorHAnsi" w:hAnsiTheme="minorHAnsi"/>
          <w:sz w:val="19"/>
          <w:szCs w:val="19"/>
        </w:rPr>
      </w:pPr>
      <w:r>
        <w:rPr>
          <w:rFonts w:asciiTheme="minorHAnsi" w:hAnsiTheme="minorHAnsi"/>
          <w:b/>
          <w:sz w:val="19"/>
          <w:szCs w:val="19"/>
        </w:rPr>
        <w:t xml:space="preserve">At the end of each </w:t>
      </w:r>
      <w:r>
        <w:rPr>
          <w:rFonts w:asciiTheme="minorHAnsi" w:hAnsiTheme="minorHAnsi"/>
          <w:b/>
          <w:sz w:val="19"/>
          <w:szCs w:val="19"/>
          <w:u w:val="single"/>
        </w:rPr>
        <w:t>Simulation Lab</w:t>
      </w:r>
      <w:r>
        <w:rPr>
          <w:rFonts w:asciiTheme="minorHAnsi" w:hAnsiTheme="minorHAnsi"/>
          <w:b/>
          <w:sz w:val="19"/>
          <w:szCs w:val="19"/>
        </w:rPr>
        <w:t>, the instructor and students should:</w:t>
      </w:r>
    </w:p>
    <w:p w14:paraId="467EE963" w14:textId="77777777" w:rsidR="007C65AB" w:rsidRDefault="007C65AB" w:rsidP="007C65AB">
      <w:pPr>
        <w:pStyle w:val="ListParagraph"/>
        <w:tabs>
          <w:tab w:val="num" w:pos="22.50pt"/>
        </w:tabs>
        <w:ind w:start="22.50pt" w:hanging="18pt"/>
        <w:jc w:val="both"/>
        <w:rPr>
          <w:rFonts w:asciiTheme="minorHAnsi" w:hAnsiTheme="minorHAnsi"/>
          <w:b/>
          <w:sz w:val="19"/>
          <w:szCs w:val="19"/>
          <w:u w:val="single"/>
        </w:rPr>
      </w:pPr>
    </w:p>
    <w:p w14:paraId="0DCC4359" w14:textId="77777777" w:rsidR="007C65AB" w:rsidRDefault="007C65AB" w:rsidP="007C65AB">
      <w:pPr>
        <w:numPr>
          <w:ilvl w:val="1"/>
          <w:numId w:val="55"/>
        </w:numPr>
        <w:jc w:val="both"/>
        <w:rPr>
          <w:rFonts w:asciiTheme="minorHAnsi" w:hAnsiTheme="minorHAnsi"/>
          <w:sz w:val="19"/>
          <w:szCs w:val="19"/>
        </w:rPr>
      </w:pPr>
      <w:r>
        <w:rPr>
          <w:rFonts w:asciiTheme="minorHAnsi" w:hAnsiTheme="minorHAnsi"/>
          <w:sz w:val="19"/>
          <w:szCs w:val="19"/>
        </w:rPr>
        <w:t xml:space="preserve">Return the equipment and </w:t>
      </w:r>
      <w:r>
        <w:rPr>
          <w:rFonts w:asciiTheme="minorHAnsi" w:hAnsiTheme="minorHAnsi"/>
          <w:b/>
          <w:sz w:val="19"/>
          <w:szCs w:val="19"/>
          <w:u w:val="single"/>
        </w:rPr>
        <w:t>unused</w:t>
      </w:r>
      <w:r>
        <w:rPr>
          <w:rFonts w:asciiTheme="minorHAnsi" w:hAnsiTheme="minorHAnsi"/>
          <w:sz w:val="19"/>
          <w:szCs w:val="19"/>
        </w:rPr>
        <w:t xml:space="preserve"> supplies </w:t>
      </w:r>
      <w:r>
        <w:rPr>
          <w:rFonts w:asciiTheme="minorHAnsi" w:hAnsiTheme="minorHAnsi"/>
          <w:b/>
          <w:sz w:val="19"/>
          <w:szCs w:val="19"/>
          <w:u w:val="single"/>
        </w:rPr>
        <w:t>to the original location: cart/bin/etc</w:t>
      </w:r>
      <w:r>
        <w:rPr>
          <w:rFonts w:asciiTheme="minorHAnsi" w:hAnsiTheme="minorHAnsi"/>
          <w:sz w:val="19"/>
          <w:szCs w:val="19"/>
        </w:rPr>
        <w:t xml:space="preserve">. </w:t>
      </w:r>
    </w:p>
    <w:p w14:paraId="704072A3" w14:textId="77777777" w:rsidR="007C65AB" w:rsidRDefault="007C65AB" w:rsidP="007C65AB">
      <w:pPr>
        <w:numPr>
          <w:ilvl w:val="1"/>
          <w:numId w:val="55"/>
        </w:numPr>
        <w:jc w:val="both"/>
        <w:rPr>
          <w:rFonts w:asciiTheme="minorHAnsi" w:hAnsiTheme="minorHAnsi"/>
          <w:sz w:val="19"/>
          <w:szCs w:val="19"/>
        </w:rPr>
      </w:pPr>
      <w:r>
        <w:rPr>
          <w:rFonts w:asciiTheme="minorHAnsi" w:hAnsiTheme="minorHAnsi"/>
          <w:sz w:val="19"/>
          <w:szCs w:val="19"/>
        </w:rPr>
        <w:t>Garbage should be placed in a garbage can.</w:t>
      </w:r>
    </w:p>
    <w:p w14:paraId="737AD817" w14:textId="77777777" w:rsidR="007C65AB" w:rsidRDefault="007C65AB" w:rsidP="007C65AB">
      <w:pPr>
        <w:numPr>
          <w:ilvl w:val="1"/>
          <w:numId w:val="55"/>
        </w:numPr>
        <w:jc w:val="both"/>
        <w:rPr>
          <w:rFonts w:asciiTheme="minorHAnsi" w:hAnsiTheme="minorHAnsi"/>
          <w:sz w:val="19"/>
          <w:szCs w:val="19"/>
        </w:rPr>
      </w:pPr>
      <w:r>
        <w:rPr>
          <w:rFonts w:asciiTheme="minorHAnsi" w:hAnsiTheme="minorHAnsi"/>
          <w:sz w:val="19"/>
          <w:szCs w:val="19"/>
        </w:rPr>
        <w:t>Beds should be made and the head of the bed lowered.</w:t>
      </w:r>
    </w:p>
    <w:p w14:paraId="4AC0D461" w14:textId="77777777" w:rsidR="007C65AB" w:rsidRDefault="007C65AB" w:rsidP="007C65AB">
      <w:pPr>
        <w:numPr>
          <w:ilvl w:val="1"/>
          <w:numId w:val="55"/>
        </w:numPr>
        <w:jc w:val="both"/>
        <w:rPr>
          <w:rFonts w:asciiTheme="minorHAnsi" w:hAnsiTheme="minorHAnsi"/>
          <w:sz w:val="19"/>
          <w:szCs w:val="19"/>
        </w:rPr>
      </w:pPr>
      <w:r>
        <w:rPr>
          <w:rFonts w:asciiTheme="minorHAnsi" w:hAnsiTheme="minorHAnsi"/>
          <w:sz w:val="19"/>
          <w:szCs w:val="19"/>
        </w:rPr>
        <w:t>Chairs removed from the classroom must be returned to the original location.</w:t>
      </w:r>
    </w:p>
    <w:p w14:paraId="62A067FA" w14:textId="77777777" w:rsidR="007C65AB" w:rsidRDefault="007C65AB" w:rsidP="007C65AB">
      <w:pPr>
        <w:numPr>
          <w:ilvl w:val="1"/>
          <w:numId w:val="55"/>
        </w:numPr>
        <w:jc w:val="both"/>
        <w:rPr>
          <w:rFonts w:asciiTheme="minorHAnsi" w:hAnsiTheme="minorHAnsi"/>
          <w:sz w:val="19"/>
          <w:szCs w:val="19"/>
        </w:rPr>
      </w:pPr>
      <w:r>
        <w:rPr>
          <w:rFonts w:asciiTheme="minorHAnsi" w:hAnsiTheme="minorHAnsi"/>
          <w:sz w:val="19"/>
          <w:szCs w:val="19"/>
        </w:rPr>
        <w:t xml:space="preserve">The room must be left tidy and clean for the next class or person using the area.  </w:t>
      </w:r>
    </w:p>
    <w:p w14:paraId="3EC1BA63" w14:textId="77777777" w:rsidR="007C65AB" w:rsidRDefault="007C65AB" w:rsidP="007C65AB">
      <w:pPr>
        <w:pStyle w:val="ListParagraph"/>
        <w:tabs>
          <w:tab w:val="num" w:pos="22.50pt"/>
        </w:tabs>
        <w:ind w:start="22.50pt" w:hanging="18pt"/>
        <w:jc w:val="both"/>
        <w:rPr>
          <w:rFonts w:asciiTheme="minorHAnsi" w:hAnsiTheme="minorHAnsi"/>
          <w:sz w:val="19"/>
          <w:szCs w:val="19"/>
        </w:rPr>
      </w:pPr>
    </w:p>
    <w:p w14:paraId="29183644" w14:textId="77777777" w:rsidR="007C65AB" w:rsidRDefault="007C65AB" w:rsidP="007C65AB">
      <w:pPr>
        <w:pStyle w:val="ListParagraph"/>
        <w:numPr>
          <w:ilvl w:val="0"/>
          <w:numId w:val="55"/>
        </w:numPr>
        <w:contextualSpacing/>
        <w:jc w:val="both"/>
        <w:rPr>
          <w:rFonts w:asciiTheme="minorHAnsi" w:hAnsiTheme="minorHAnsi"/>
          <w:sz w:val="19"/>
          <w:szCs w:val="19"/>
        </w:rPr>
      </w:pPr>
      <w:r>
        <w:rPr>
          <w:rFonts w:asciiTheme="minorHAnsi" w:hAnsiTheme="minorHAnsi"/>
          <w:sz w:val="19"/>
          <w:szCs w:val="19"/>
        </w:rPr>
        <w:t>Students must respect instructions by lab personnel and faculty. Anyone who is non-compliant will be asked to leave the learning environment immediately.</w:t>
      </w:r>
    </w:p>
    <w:p w14:paraId="20E6A16D" w14:textId="77777777" w:rsidR="007C65AB" w:rsidRDefault="007C65AB" w:rsidP="007C65AB">
      <w:pPr>
        <w:tabs>
          <w:tab w:val="num" w:pos="22.50pt"/>
        </w:tabs>
        <w:ind w:start="22.50pt" w:hanging="18pt"/>
        <w:jc w:val="both"/>
        <w:rPr>
          <w:rFonts w:asciiTheme="minorHAnsi" w:hAnsiTheme="minorHAnsi"/>
          <w:sz w:val="19"/>
          <w:szCs w:val="19"/>
        </w:rPr>
      </w:pPr>
    </w:p>
    <w:p w14:paraId="41E2249D" w14:textId="77777777" w:rsidR="003355D6" w:rsidRPr="00C174C9" w:rsidRDefault="00C4059C" w:rsidP="005A3371">
      <w:pPr>
        <w:pStyle w:val="Heading3"/>
      </w:pPr>
      <w:r>
        <w:lastRenderedPageBreak/>
        <w:t xml:space="preserve">APPENDIX </w:t>
      </w:r>
      <w:r w:rsidR="00DB70EC">
        <w:t>XI</w:t>
      </w:r>
    </w:p>
    <w:p w14:paraId="1BA38583" w14:textId="77777777" w:rsidR="003355D6" w:rsidRPr="00820D4E" w:rsidRDefault="003355D6" w:rsidP="006B1627">
      <w:pPr>
        <w:pStyle w:val="Heading1"/>
        <w:rPr>
          <w:caps/>
        </w:rPr>
      </w:pPr>
      <w:r w:rsidRPr="00820D4E">
        <w:rPr>
          <w:caps/>
        </w:rPr>
        <w:t>Social and Electronic Media Policy</w:t>
      </w:r>
    </w:p>
    <w:p w14:paraId="6B45AA56" w14:textId="77777777" w:rsidR="00CB3561" w:rsidRPr="00C174C9" w:rsidRDefault="00CB3561" w:rsidP="003355D6">
      <w:pPr>
        <w:autoSpaceDE w:val="0"/>
        <w:autoSpaceDN w:val="0"/>
        <w:adjustRightInd w:val="0"/>
        <w:rPr>
          <w:rFonts w:ascii="Calibri" w:hAnsi="Calibri" w:cs="Arial"/>
          <w:b/>
          <w:bCs/>
        </w:rPr>
      </w:pPr>
    </w:p>
    <w:p w14:paraId="6AA48479" w14:textId="77777777" w:rsidR="003355D6" w:rsidRPr="00C174C9" w:rsidRDefault="003355D6" w:rsidP="00D74205">
      <w:pPr>
        <w:autoSpaceDE w:val="0"/>
        <w:autoSpaceDN w:val="0"/>
        <w:adjustRightInd w:val="0"/>
        <w:jc w:val="both"/>
        <w:rPr>
          <w:rFonts w:ascii="Calibri" w:hAnsi="Calibri" w:cs="Arial"/>
          <w:b/>
        </w:rPr>
      </w:pPr>
      <w:r w:rsidRPr="00C174C9">
        <w:rPr>
          <w:rFonts w:ascii="Calibri" w:hAnsi="Calibri" w:cs="Arial"/>
          <w:b/>
        </w:rPr>
        <w:t>Purpose:</w:t>
      </w:r>
    </w:p>
    <w:p w14:paraId="447B1110" w14:textId="77777777" w:rsidR="003355D6" w:rsidRPr="00C174C9" w:rsidRDefault="003355D6" w:rsidP="00D74205">
      <w:pPr>
        <w:autoSpaceDE w:val="0"/>
        <w:autoSpaceDN w:val="0"/>
        <w:adjustRightInd w:val="0"/>
        <w:jc w:val="both"/>
        <w:rPr>
          <w:rFonts w:ascii="Calibri" w:hAnsi="Calibri" w:cs="Arial"/>
        </w:rPr>
      </w:pPr>
      <w:r w:rsidRPr="00C174C9">
        <w:rPr>
          <w:rFonts w:ascii="Calibri" w:hAnsi="Calibri" w:cs="Arial"/>
        </w:rPr>
        <w:t>The TCC Nursing Program supports the use of electronic and social media, as it sees this as a powerful tool in building professional connections and creating supportive learning communities for students. It is important that clear expectations of use for students are set to promote student success and to build the foundation for professional practice responsibilities in this area. This polic</w:t>
      </w:r>
      <w:r w:rsidR="00283CB1">
        <w:rPr>
          <w:rFonts w:ascii="Calibri" w:hAnsi="Calibri" w:cs="Arial"/>
        </w:rPr>
        <w:t>y applies to all nursing school-</w:t>
      </w:r>
      <w:r w:rsidRPr="00C174C9">
        <w:rPr>
          <w:rFonts w:ascii="Calibri" w:hAnsi="Calibri" w:cs="Arial"/>
        </w:rPr>
        <w:t>related discussions on social media sites and/or activities/discussions in or about clinical and didactic course activities. Distribution of personal information is protected under HIPAA and FERPA whether discussed through traditional communication channels or through social media.</w:t>
      </w:r>
    </w:p>
    <w:p w14:paraId="404A7D5C" w14:textId="77777777" w:rsidR="003355D6" w:rsidRPr="00C174C9" w:rsidRDefault="003355D6" w:rsidP="00D74205">
      <w:pPr>
        <w:autoSpaceDE w:val="0"/>
        <w:autoSpaceDN w:val="0"/>
        <w:adjustRightInd w:val="0"/>
        <w:jc w:val="both"/>
        <w:rPr>
          <w:rFonts w:ascii="Calibri" w:hAnsi="Calibri" w:cs="Arial"/>
        </w:rPr>
      </w:pPr>
    </w:p>
    <w:p w14:paraId="04B81781" w14:textId="77777777" w:rsidR="003355D6" w:rsidRPr="00C174C9" w:rsidRDefault="003355D6" w:rsidP="00D74205">
      <w:pPr>
        <w:autoSpaceDE w:val="0"/>
        <w:autoSpaceDN w:val="0"/>
        <w:adjustRightInd w:val="0"/>
        <w:jc w:val="both"/>
        <w:rPr>
          <w:rFonts w:ascii="Calibri" w:hAnsi="Calibri" w:cs="Arial"/>
          <w:b/>
        </w:rPr>
      </w:pPr>
      <w:r w:rsidRPr="00C174C9">
        <w:rPr>
          <w:rFonts w:ascii="Calibri" w:hAnsi="Calibri" w:cs="Arial"/>
          <w:b/>
        </w:rPr>
        <w:t>Definition:</w:t>
      </w:r>
    </w:p>
    <w:p w14:paraId="256A649D" w14:textId="77777777" w:rsidR="003355D6" w:rsidRPr="00C174C9" w:rsidRDefault="003355D6" w:rsidP="00D74205">
      <w:pPr>
        <w:autoSpaceDE w:val="0"/>
        <w:autoSpaceDN w:val="0"/>
        <w:adjustRightInd w:val="0"/>
        <w:jc w:val="both"/>
        <w:rPr>
          <w:rFonts w:ascii="Calibri" w:hAnsi="Calibri" w:cs="Arial"/>
        </w:rPr>
      </w:pPr>
      <w:r w:rsidRPr="00C174C9">
        <w:rPr>
          <w:rFonts w:ascii="Calibri" w:hAnsi="Calibri" w:cs="Arial"/>
        </w:rPr>
        <w:t>Social media is a collection of online platforms and tools that people use to share content, profiles, opinions, insights, experiences, perspectives and media itself, facilitating conversations and interactions online between groups of people. Examples include but are not limited to LinkedIn, blogs, Facebook, YouTube, etc.</w:t>
      </w:r>
      <w:r w:rsidR="00283CB1">
        <w:rPr>
          <w:rFonts w:ascii="Calibri" w:hAnsi="Calibri" w:cs="Arial"/>
        </w:rPr>
        <w:t xml:space="preserve"> </w:t>
      </w:r>
      <w:r w:rsidRPr="00C174C9">
        <w:rPr>
          <w:rFonts w:ascii="Calibri" w:hAnsi="Calibri" w:cs="Arial"/>
        </w:rPr>
        <w:t xml:space="preserve">New technologies/platforms are always emerging and the intent of this policy is to be protective of personal and confidential information, regardless of the platform. </w:t>
      </w:r>
    </w:p>
    <w:p w14:paraId="7DA2B013" w14:textId="77777777" w:rsidR="003355D6" w:rsidRPr="00C174C9" w:rsidRDefault="003355D6" w:rsidP="00D74205">
      <w:pPr>
        <w:autoSpaceDE w:val="0"/>
        <w:autoSpaceDN w:val="0"/>
        <w:adjustRightInd w:val="0"/>
        <w:jc w:val="both"/>
        <w:rPr>
          <w:rFonts w:ascii="Calibri" w:hAnsi="Calibri" w:cs="Arial"/>
        </w:rPr>
      </w:pPr>
    </w:p>
    <w:p w14:paraId="6549CF52" w14:textId="77777777" w:rsidR="003355D6" w:rsidRPr="00C174C9" w:rsidRDefault="003355D6" w:rsidP="00D74205">
      <w:pPr>
        <w:autoSpaceDE w:val="0"/>
        <w:autoSpaceDN w:val="0"/>
        <w:adjustRightInd w:val="0"/>
        <w:jc w:val="both"/>
        <w:rPr>
          <w:rFonts w:ascii="Calibri" w:hAnsi="Calibri" w:cs="Arial"/>
        </w:rPr>
      </w:pPr>
      <w:r w:rsidRPr="00C174C9">
        <w:rPr>
          <w:rFonts w:ascii="Calibri" w:hAnsi="Calibri" w:cs="Arial"/>
        </w:rPr>
        <w:t xml:space="preserve">Social media often spans traditional boundaries between professional and personal relationships and thus takes additional vigilance to make sure that one is protecting personal, professional, and college reputations. </w:t>
      </w:r>
    </w:p>
    <w:p w14:paraId="5BA377E5" w14:textId="77777777" w:rsidR="003355D6" w:rsidRPr="00C174C9" w:rsidRDefault="003355D6" w:rsidP="00D74205">
      <w:pPr>
        <w:autoSpaceDE w:val="0"/>
        <w:autoSpaceDN w:val="0"/>
        <w:adjustRightInd w:val="0"/>
        <w:jc w:val="both"/>
        <w:rPr>
          <w:rFonts w:ascii="Calibri" w:hAnsi="Calibri" w:cs="Arial"/>
        </w:rPr>
      </w:pPr>
    </w:p>
    <w:p w14:paraId="293B76BE" w14:textId="77777777" w:rsidR="003355D6" w:rsidRPr="00C174C9" w:rsidRDefault="003355D6" w:rsidP="00D74205">
      <w:pPr>
        <w:autoSpaceDE w:val="0"/>
        <w:autoSpaceDN w:val="0"/>
        <w:adjustRightInd w:val="0"/>
        <w:jc w:val="both"/>
        <w:rPr>
          <w:rFonts w:ascii="Calibri" w:hAnsi="Calibri" w:cs="Arial"/>
        </w:rPr>
      </w:pPr>
      <w:r w:rsidRPr="00C174C9">
        <w:rPr>
          <w:rFonts w:ascii="Calibri" w:hAnsi="Calibri" w:cs="Arial"/>
        </w:rPr>
        <w:t>Electronic Media is defined as video recordings, audio recordings,</w:t>
      </w:r>
      <w:r w:rsidR="00283CB1">
        <w:rPr>
          <w:rFonts w:ascii="Calibri" w:hAnsi="Calibri" w:cs="Arial"/>
        </w:rPr>
        <w:t xml:space="preserve"> multimedia presentations, CD’s</w:t>
      </w:r>
      <w:r w:rsidRPr="00C174C9">
        <w:rPr>
          <w:rFonts w:ascii="Calibri" w:hAnsi="Calibri" w:cs="Arial"/>
        </w:rPr>
        <w:t xml:space="preserve">, flash drives, etc. </w:t>
      </w:r>
    </w:p>
    <w:p w14:paraId="694715BC" w14:textId="77777777" w:rsidR="003355D6" w:rsidRPr="00C174C9" w:rsidRDefault="003355D6" w:rsidP="00D74205">
      <w:pPr>
        <w:autoSpaceDE w:val="0"/>
        <w:autoSpaceDN w:val="0"/>
        <w:adjustRightInd w:val="0"/>
        <w:jc w:val="both"/>
        <w:rPr>
          <w:rFonts w:ascii="Calibri" w:hAnsi="Calibri" w:cs="Arial"/>
        </w:rPr>
      </w:pPr>
    </w:p>
    <w:p w14:paraId="6719CEC5" w14:textId="77777777" w:rsidR="003355D6" w:rsidRPr="00C174C9" w:rsidRDefault="003355D6" w:rsidP="00D74205">
      <w:pPr>
        <w:autoSpaceDE w:val="0"/>
        <w:autoSpaceDN w:val="0"/>
        <w:adjustRightInd w:val="0"/>
        <w:jc w:val="both"/>
        <w:rPr>
          <w:rFonts w:ascii="Calibri" w:hAnsi="Calibri" w:cs="Arial"/>
          <w:b/>
        </w:rPr>
      </w:pPr>
      <w:r w:rsidRPr="00C174C9">
        <w:rPr>
          <w:rFonts w:ascii="Calibri" w:hAnsi="Calibri" w:cs="Arial"/>
          <w:b/>
        </w:rPr>
        <w:t>Policy:</w:t>
      </w:r>
    </w:p>
    <w:p w14:paraId="641E56F9" w14:textId="77777777" w:rsidR="003355D6" w:rsidRPr="00C174C9" w:rsidRDefault="003355D6" w:rsidP="001D7855">
      <w:pPr>
        <w:pStyle w:val="ListParagraph"/>
        <w:numPr>
          <w:ilvl w:val="0"/>
          <w:numId w:val="28"/>
        </w:numPr>
        <w:autoSpaceDE w:val="0"/>
        <w:autoSpaceDN w:val="0"/>
        <w:adjustRightInd w:val="0"/>
        <w:contextualSpacing/>
        <w:jc w:val="both"/>
        <w:rPr>
          <w:rFonts w:ascii="Calibri" w:hAnsi="Calibri" w:cs="Arial"/>
        </w:rPr>
      </w:pPr>
      <w:r w:rsidRPr="00C174C9">
        <w:rPr>
          <w:rFonts w:ascii="Calibri" w:hAnsi="Calibri" w:cs="Arial"/>
        </w:rPr>
        <w:t>Protect confidential, sensitive, and proprietary information. Do not post confidential or proprietary information about the college, staff, students, clinical facilities, patients/clients, or others with whom one has contact in the role of a Tacoma Community College student.</w:t>
      </w:r>
    </w:p>
    <w:p w14:paraId="7AFB6E83" w14:textId="77777777" w:rsidR="003355D6" w:rsidRPr="00C174C9" w:rsidRDefault="003355D6" w:rsidP="001D7855">
      <w:pPr>
        <w:pStyle w:val="ListParagraph"/>
        <w:numPr>
          <w:ilvl w:val="0"/>
          <w:numId w:val="28"/>
        </w:numPr>
        <w:autoSpaceDE w:val="0"/>
        <w:autoSpaceDN w:val="0"/>
        <w:adjustRightInd w:val="0"/>
        <w:contextualSpacing/>
        <w:jc w:val="both"/>
        <w:rPr>
          <w:rFonts w:ascii="Calibri" w:hAnsi="Calibri" w:cs="Arial"/>
        </w:rPr>
      </w:pPr>
      <w:r w:rsidRPr="00C174C9">
        <w:rPr>
          <w:rFonts w:ascii="Calibri" w:hAnsi="Calibri" w:cs="Arial"/>
        </w:rPr>
        <w:t>Respect copyright and fair use laws or regulations. When posting, be mindful of the copyright and intellectual property rights of others.</w:t>
      </w:r>
    </w:p>
    <w:p w14:paraId="1ACB928D" w14:textId="77777777" w:rsidR="003355D6" w:rsidRPr="00C174C9" w:rsidRDefault="003355D6" w:rsidP="001D7855">
      <w:pPr>
        <w:pStyle w:val="ListParagraph"/>
        <w:numPr>
          <w:ilvl w:val="0"/>
          <w:numId w:val="28"/>
        </w:numPr>
        <w:autoSpaceDE w:val="0"/>
        <w:autoSpaceDN w:val="0"/>
        <w:adjustRightInd w:val="0"/>
        <w:contextualSpacing/>
        <w:jc w:val="both"/>
        <w:rPr>
          <w:rFonts w:ascii="Calibri" w:hAnsi="Calibri" w:cs="Arial"/>
        </w:rPr>
      </w:pPr>
      <w:r w:rsidRPr="00C174C9">
        <w:rPr>
          <w:rFonts w:ascii="Calibri" w:hAnsi="Calibri" w:cs="Arial"/>
        </w:rPr>
        <w:t>Do not use Tacoma Community College logos and graphics on personal social media sites. Do not use TCC’s name to promote a product, cause, or political party or candidate.</w:t>
      </w:r>
    </w:p>
    <w:p w14:paraId="0EC1E18D" w14:textId="77777777" w:rsidR="003355D6" w:rsidRPr="00C174C9" w:rsidRDefault="003355D6" w:rsidP="001D7855">
      <w:pPr>
        <w:pStyle w:val="ListParagraph"/>
        <w:numPr>
          <w:ilvl w:val="0"/>
          <w:numId w:val="28"/>
        </w:numPr>
        <w:autoSpaceDE w:val="0"/>
        <w:autoSpaceDN w:val="0"/>
        <w:adjustRightInd w:val="0"/>
        <w:contextualSpacing/>
        <w:jc w:val="both"/>
        <w:rPr>
          <w:rFonts w:ascii="Calibri" w:hAnsi="Calibri" w:cs="Arial"/>
        </w:rPr>
      </w:pPr>
      <w:r w:rsidRPr="00C174C9">
        <w:rPr>
          <w:rFonts w:ascii="Calibri" w:hAnsi="Calibri" w:cs="Arial"/>
        </w:rPr>
        <w:t>It is expected that during clinical rotations, use of tablets/smart phones and other devices employed for social media will be used only as authorized by TCC faculty and/or the clinical facility’s policies. It is expected that the cell phone aspect of the device is silenced.</w:t>
      </w:r>
    </w:p>
    <w:p w14:paraId="3EF685C9" w14:textId="77777777" w:rsidR="003355D6" w:rsidRPr="00C174C9" w:rsidRDefault="003355D6" w:rsidP="001D7855">
      <w:pPr>
        <w:pStyle w:val="ListParagraph"/>
        <w:numPr>
          <w:ilvl w:val="0"/>
          <w:numId w:val="28"/>
        </w:numPr>
        <w:autoSpaceDE w:val="0"/>
        <w:autoSpaceDN w:val="0"/>
        <w:adjustRightInd w:val="0"/>
        <w:contextualSpacing/>
        <w:jc w:val="both"/>
        <w:rPr>
          <w:rFonts w:ascii="Calibri" w:hAnsi="Calibri" w:cs="Arial"/>
        </w:rPr>
      </w:pPr>
      <w:r w:rsidRPr="00C174C9">
        <w:rPr>
          <w:rFonts w:ascii="Calibri" w:hAnsi="Calibri" w:cs="Arial"/>
        </w:rPr>
        <w:t>No personal phone conversations or texting are allowed at any time while in patient/client areas or in the classroom. If the student needs to respond to an emergency text or phone call during class, the student is asked to leave the classroom and respond as deemed necessary.</w:t>
      </w:r>
    </w:p>
    <w:p w14:paraId="12774644" w14:textId="77777777" w:rsidR="003355D6" w:rsidRPr="00C4059C" w:rsidRDefault="003355D6" w:rsidP="001D7855">
      <w:pPr>
        <w:pStyle w:val="ListParagraph"/>
        <w:numPr>
          <w:ilvl w:val="0"/>
          <w:numId w:val="28"/>
        </w:numPr>
        <w:autoSpaceDE w:val="0"/>
        <w:autoSpaceDN w:val="0"/>
        <w:adjustRightInd w:val="0"/>
        <w:contextualSpacing/>
        <w:jc w:val="both"/>
        <w:rPr>
          <w:rFonts w:ascii="Calibri" w:hAnsi="Calibri" w:cs="Arial"/>
        </w:rPr>
      </w:pPr>
      <w:r w:rsidRPr="00C4059C">
        <w:rPr>
          <w:rFonts w:ascii="Calibri" w:hAnsi="Calibri" w:cs="Arial"/>
        </w:rPr>
        <w:t xml:space="preserve">Use of computers (Tablets, Smart phones, Notebooks, etc.) during class shall be restricted to note taking and classroom activities. </w:t>
      </w:r>
    </w:p>
    <w:p w14:paraId="04CF54CE" w14:textId="77777777" w:rsidR="003355D6" w:rsidRPr="00C4059C" w:rsidRDefault="003355D6" w:rsidP="001D7855">
      <w:pPr>
        <w:pStyle w:val="ListParagraph"/>
        <w:numPr>
          <w:ilvl w:val="0"/>
          <w:numId w:val="28"/>
        </w:numPr>
        <w:autoSpaceDE w:val="0"/>
        <w:autoSpaceDN w:val="0"/>
        <w:adjustRightInd w:val="0"/>
        <w:contextualSpacing/>
        <w:jc w:val="both"/>
        <w:rPr>
          <w:rFonts w:ascii="Calibri" w:hAnsi="Calibri" w:cs="Arial"/>
        </w:rPr>
      </w:pPr>
      <w:r w:rsidRPr="00C4059C">
        <w:rPr>
          <w:rFonts w:ascii="Calibri" w:hAnsi="Calibri" w:cs="Arial"/>
        </w:rPr>
        <w:t xml:space="preserve">No student shall video or audio record instructors or fellow students for personal or social media use without the express written permission of the instructors or fellow students. </w:t>
      </w:r>
    </w:p>
    <w:p w14:paraId="20F51BDC" w14:textId="77777777" w:rsidR="003355D6" w:rsidRPr="00C4059C" w:rsidRDefault="003355D6" w:rsidP="001D7855">
      <w:pPr>
        <w:pStyle w:val="ListParagraph"/>
        <w:numPr>
          <w:ilvl w:val="0"/>
          <w:numId w:val="28"/>
        </w:numPr>
        <w:autoSpaceDE w:val="0"/>
        <w:autoSpaceDN w:val="0"/>
        <w:adjustRightInd w:val="0"/>
        <w:contextualSpacing/>
        <w:jc w:val="both"/>
        <w:rPr>
          <w:rFonts w:ascii="Calibri" w:hAnsi="Calibri" w:cs="Arial"/>
        </w:rPr>
      </w:pPr>
      <w:r w:rsidRPr="00C4059C">
        <w:rPr>
          <w:rFonts w:ascii="Calibri" w:hAnsi="Calibri" w:cs="Arial"/>
        </w:rPr>
        <w:t>At NO time shall patients/clients be videotaped, audio recorded or photographed.</w:t>
      </w:r>
    </w:p>
    <w:p w14:paraId="763A8329" w14:textId="77777777" w:rsidR="003355D6" w:rsidRPr="00C4059C" w:rsidRDefault="003355D6" w:rsidP="001D7855">
      <w:pPr>
        <w:pStyle w:val="ListParagraph"/>
        <w:numPr>
          <w:ilvl w:val="0"/>
          <w:numId w:val="28"/>
        </w:numPr>
        <w:autoSpaceDE w:val="0"/>
        <w:autoSpaceDN w:val="0"/>
        <w:adjustRightInd w:val="0"/>
        <w:contextualSpacing/>
        <w:jc w:val="both"/>
        <w:rPr>
          <w:rFonts w:ascii="Calibri" w:hAnsi="Calibri" w:cs="Arial"/>
        </w:rPr>
      </w:pPr>
      <w:r w:rsidRPr="00C4059C">
        <w:rPr>
          <w:rFonts w:ascii="Calibri" w:hAnsi="Calibri" w:cs="Arial"/>
        </w:rPr>
        <w:t xml:space="preserve">At NO time may you print and or download patient information at a clinical facility on to electronic devices for use at home later. </w:t>
      </w:r>
    </w:p>
    <w:p w14:paraId="3DC6BD99" w14:textId="77777777" w:rsidR="003355D6" w:rsidRPr="00C4059C" w:rsidRDefault="003355D6" w:rsidP="001D7855">
      <w:pPr>
        <w:pStyle w:val="ListParagraph"/>
        <w:numPr>
          <w:ilvl w:val="0"/>
          <w:numId w:val="28"/>
        </w:numPr>
        <w:autoSpaceDE w:val="0"/>
        <w:autoSpaceDN w:val="0"/>
        <w:adjustRightInd w:val="0"/>
        <w:contextualSpacing/>
        <w:jc w:val="both"/>
        <w:rPr>
          <w:rFonts w:ascii="Calibri" w:hAnsi="Calibri" w:cs="Arial"/>
        </w:rPr>
      </w:pPr>
      <w:r w:rsidRPr="00C4059C">
        <w:rPr>
          <w:rFonts w:ascii="Calibri" w:hAnsi="Calibri" w:cs="Arial"/>
        </w:rPr>
        <w:t>Students may not utilize personal electronic devices [specifically laptops, net books, cell phones] to collect patient data in a clinical facility without the expressed permission of the instructor.</w:t>
      </w:r>
    </w:p>
    <w:p w14:paraId="0C645A3F" w14:textId="77777777" w:rsidR="003355D6" w:rsidRPr="00C174C9" w:rsidRDefault="003355D6" w:rsidP="001D7855">
      <w:pPr>
        <w:pStyle w:val="ListParagraph"/>
        <w:numPr>
          <w:ilvl w:val="0"/>
          <w:numId w:val="28"/>
        </w:numPr>
        <w:autoSpaceDE w:val="0"/>
        <w:autoSpaceDN w:val="0"/>
        <w:adjustRightInd w:val="0"/>
        <w:contextualSpacing/>
        <w:jc w:val="both"/>
        <w:rPr>
          <w:rFonts w:ascii="Calibri" w:hAnsi="Calibri" w:cs="Arial"/>
        </w:rPr>
      </w:pPr>
      <w:r w:rsidRPr="00C4059C">
        <w:rPr>
          <w:rFonts w:ascii="Calibri" w:hAnsi="Calibri" w:cs="Arial"/>
        </w:rPr>
        <w:t>HIPAA guidelines must be followed at all times. Identifiable information concerning clients</w:t>
      </w:r>
      <w:r w:rsidRPr="00C174C9">
        <w:rPr>
          <w:rFonts w:ascii="Calibri" w:hAnsi="Calibri" w:cs="Arial"/>
        </w:rPr>
        <w:t xml:space="preserve">/clinical rotations must not be posted in any online forum or webpage. </w:t>
      </w:r>
    </w:p>
    <w:p w14:paraId="00E6D731" w14:textId="6863C082" w:rsidR="003355D6" w:rsidRPr="00C174C9" w:rsidRDefault="003355D6" w:rsidP="001D7855">
      <w:pPr>
        <w:pStyle w:val="ListParagraph"/>
        <w:numPr>
          <w:ilvl w:val="0"/>
          <w:numId w:val="28"/>
        </w:numPr>
        <w:autoSpaceDE w:val="0"/>
        <w:autoSpaceDN w:val="0"/>
        <w:adjustRightInd w:val="0"/>
        <w:contextualSpacing/>
        <w:jc w:val="both"/>
        <w:rPr>
          <w:rFonts w:ascii="Calibri" w:hAnsi="Calibri" w:cs="Arial"/>
        </w:rPr>
      </w:pPr>
      <w:r w:rsidRPr="00C174C9">
        <w:rPr>
          <w:rFonts w:ascii="Calibri" w:hAnsi="Calibri" w:cs="Arial"/>
        </w:rPr>
        <w:t>Students must promptly report any identified breac</w:t>
      </w:r>
      <w:r w:rsidR="009A4BDC">
        <w:rPr>
          <w:rFonts w:ascii="Calibri" w:hAnsi="Calibri" w:cs="Arial"/>
        </w:rPr>
        <w:t>h of confidentiality or privacy to</w:t>
      </w:r>
      <w:r w:rsidR="002D27BD">
        <w:rPr>
          <w:rFonts w:ascii="Calibri" w:hAnsi="Calibri" w:cs="Arial"/>
        </w:rPr>
        <w:t xml:space="preserve"> the Associate Dean for Nursing or Lead Faculty.</w:t>
      </w:r>
    </w:p>
    <w:p w14:paraId="32DA1E09" w14:textId="77777777" w:rsidR="003355D6" w:rsidRPr="00C174C9" w:rsidRDefault="003355D6" w:rsidP="00D74205">
      <w:pPr>
        <w:pStyle w:val="ListParagraph"/>
        <w:autoSpaceDE w:val="0"/>
        <w:autoSpaceDN w:val="0"/>
        <w:adjustRightInd w:val="0"/>
        <w:jc w:val="both"/>
        <w:rPr>
          <w:rFonts w:ascii="Calibri" w:hAnsi="Calibri" w:cs="Arial"/>
        </w:rPr>
      </w:pPr>
    </w:p>
    <w:p w14:paraId="74BF11B0" w14:textId="77777777" w:rsidR="003355D6" w:rsidRPr="00C174C9" w:rsidRDefault="003355D6" w:rsidP="00D74205">
      <w:pPr>
        <w:autoSpaceDE w:val="0"/>
        <w:autoSpaceDN w:val="0"/>
        <w:adjustRightInd w:val="0"/>
        <w:jc w:val="both"/>
        <w:rPr>
          <w:rFonts w:ascii="Calibri" w:hAnsi="Calibri" w:cs="Arial"/>
        </w:rPr>
      </w:pPr>
      <w:r w:rsidRPr="00C174C9">
        <w:rPr>
          <w:rFonts w:ascii="Calibri" w:hAnsi="Calibri" w:cs="Arial"/>
        </w:rPr>
        <w:t xml:space="preserve">Ultimately, </w:t>
      </w:r>
      <w:r w:rsidRPr="00C174C9">
        <w:rPr>
          <w:rFonts w:ascii="Calibri" w:hAnsi="Calibri" w:cs="Arial"/>
          <w:b/>
          <w:u w:val="single"/>
        </w:rPr>
        <w:t>you have sole responsibility</w:t>
      </w:r>
      <w:r w:rsidRPr="00C174C9">
        <w:rPr>
          <w:rFonts w:ascii="Calibri" w:hAnsi="Calibri" w:cs="Arial"/>
        </w:rPr>
        <w:t xml:space="preserve"> for what you post. Be smart about protecting yourself, your and others’ privacy, and all forms of confidential information.</w:t>
      </w:r>
    </w:p>
    <w:p w14:paraId="39CB38F2" w14:textId="77777777" w:rsidR="005B7070" w:rsidRPr="00C174C9" w:rsidRDefault="005B7070" w:rsidP="00D74205">
      <w:pPr>
        <w:autoSpaceDE w:val="0"/>
        <w:autoSpaceDN w:val="0"/>
        <w:adjustRightInd w:val="0"/>
        <w:jc w:val="both"/>
        <w:rPr>
          <w:rFonts w:ascii="Calibri" w:hAnsi="Calibri" w:cs="Arial"/>
        </w:rPr>
      </w:pPr>
    </w:p>
    <w:p w14:paraId="44546319" w14:textId="77777777" w:rsidR="003355D6" w:rsidRDefault="003355D6" w:rsidP="00D74205">
      <w:pPr>
        <w:autoSpaceDE w:val="0"/>
        <w:autoSpaceDN w:val="0"/>
        <w:adjustRightInd w:val="0"/>
        <w:jc w:val="both"/>
        <w:rPr>
          <w:rFonts w:ascii="Calibri" w:hAnsi="Calibri" w:cs="Arial"/>
          <w:b/>
        </w:rPr>
      </w:pPr>
      <w:r w:rsidRPr="00C174C9">
        <w:rPr>
          <w:rFonts w:ascii="Calibri" w:hAnsi="Calibri" w:cs="Arial"/>
          <w:b/>
        </w:rPr>
        <w:t>Consequences:</w:t>
      </w:r>
    </w:p>
    <w:p w14:paraId="3A6E68FD" w14:textId="77777777" w:rsidR="0054739D" w:rsidRPr="00C174C9" w:rsidRDefault="0054739D" w:rsidP="00D74205">
      <w:pPr>
        <w:autoSpaceDE w:val="0"/>
        <w:autoSpaceDN w:val="0"/>
        <w:adjustRightInd w:val="0"/>
        <w:jc w:val="both"/>
        <w:rPr>
          <w:rFonts w:ascii="Calibri" w:hAnsi="Calibri" w:cs="Arial"/>
          <w:b/>
        </w:rPr>
      </w:pPr>
    </w:p>
    <w:p w14:paraId="746A7EFC" w14:textId="77777777" w:rsidR="003355D6" w:rsidRPr="00C174C9" w:rsidRDefault="003355D6" w:rsidP="00D74205">
      <w:pPr>
        <w:autoSpaceDE w:val="0"/>
        <w:autoSpaceDN w:val="0"/>
        <w:adjustRightInd w:val="0"/>
        <w:jc w:val="both"/>
        <w:rPr>
          <w:rFonts w:ascii="Calibri" w:hAnsi="Calibri" w:cs="Arial"/>
        </w:rPr>
      </w:pPr>
      <w:r w:rsidRPr="00C174C9">
        <w:rPr>
          <w:rFonts w:ascii="Calibri" w:hAnsi="Calibri" w:cs="Arial"/>
        </w:rPr>
        <w:t>• Violations of patient/client privacy with an electronic device will be subject to HIPAA procedures/guidelines and consequences.</w:t>
      </w:r>
    </w:p>
    <w:p w14:paraId="34967FA3" w14:textId="77777777" w:rsidR="002C6E29" w:rsidRPr="00C174C9" w:rsidRDefault="002C6E29" w:rsidP="00D74205">
      <w:pPr>
        <w:autoSpaceDE w:val="0"/>
        <w:autoSpaceDN w:val="0"/>
        <w:adjustRightInd w:val="0"/>
        <w:jc w:val="both"/>
        <w:rPr>
          <w:rFonts w:ascii="Calibri" w:hAnsi="Calibri" w:cs="Arial"/>
        </w:rPr>
      </w:pPr>
    </w:p>
    <w:p w14:paraId="0CAB4DE2" w14:textId="77777777" w:rsidR="003355D6" w:rsidRPr="00C174C9" w:rsidRDefault="003355D6" w:rsidP="00D74205">
      <w:pPr>
        <w:autoSpaceDE w:val="0"/>
        <w:autoSpaceDN w:val="0"/>
        <w:adjustRightInd w:val="0"/>
        <w:jc w:val="both"/>
        <w:rPr>
          <w:rFonts w:ascii="Calibri" w:hAnsi="Calibri" w:cs="Arial"/>
        </w:rPr>
      </w:pPr>
      <w:r w:rsidRPr="00C174C9">
        <w:rPr>
          <w:rFonts w:ascii="Calibri" w:hAnsi="Calibri" w:cs="Arial"/>
        </w:rPr>
        <w:t>• Students who share confidential or unprofessional information do so at the risk of disciplinary action including failure in a course and/or dismissal from the program.</w:t>
      </w:r>
    </w:p>
    <w:p w14:paraId="22D79D63" w14:textId="77777777" w:rsidR="002C6E29" w:rsidRPr="00C174C9" w:rsidRDefault="002C6E29" w:rsidP="00D74205">
      <w:pPr>
        <w:autoSpaceDE w:val="0"/>
        <w:autoSpaceDN w:val="0"/>
        <w:adjustRightInd w:val="0"/>
        <w:jc w:val="both"/>
        <w:rPr>
          <w:rFonts w:ascii="Calibri" w:hAnsi="Calibri" w:cs="Arial"/>
        </w:rPr>
      </w:pPr>
    </w:p>
    <w:p w14:paraId="44BDA0FA" w14:textId="77777777" w:rsidR="003355D6" w:rsidRPr="00C174C9" w:rsidRDefault="003355D6" w:rsidP="00D74205">
      <w:pPr>
        <w:autoSpaceDE w:val="0"/>
        <w:autoSpaceDN w:val="0"/>
        <w:adjustRightInd w:val="0"/>
        <w:jc w:val="both"/>
        <w:rPr>
          <w:rFonts w:ascii="Calibri" w:hAnsi="Calibri" w:cs="Arial"/>
        </w:rPr>
      </w:pPr>
      <w:r w:rsidRPr="00C174C9">
        <w:rPr>
          <w:rFonts w:ascii="Calibri" w:hAnsi="Calibri" w:cs="Arial"/>
        </w:rPr>
        <w:t>• Each student is legally responsible for individual postings and may be subject to legal and/or financial liability if individual postings are found defamatory, harassing, or in violation of any other applicable law. Students may also be liable if individual postings include confidential or copyrighted information (music, videos, text, etc.).</w:t>
      </w:r>
    </w:p>
    <w:p w14:paraId="39D571A2" w14:textId="77777777" w:rsidR="003355D6" w:rsidRPr="00C174C9" w:rsidRDefault="003355D6" w:rsidP="00D74205">
      <w:pPr>
        <w:autoSpaceDE w:val="0"/>
        <w:autoSpaceDN w:val="0"/>
        <w:adjustRightInd w:val="0"/>
        <w:jc w:val="both"/>
        <w:rPr>
          <w:rFonts w:ascii="Calibri" w:hAnsi="Calibri" w:cs="Arial"/>
        </w:rPr>
      </w:pPr>
    </w:p>
    <w:p w14:paraId="4C753362" w14:textId="77777777" w:rsidR="00CB3561" w:rsidRDefault="00DA6B3A" w:rsidP="00D74205">
      <w:pPr>
        <w:jc w:val="both"/>
        <w:rPr>
          <w:rFonts w:ascii="Calibri" w:hAnsi="Calibri" w:cs="Arial"/>
        </w:rPr>
      </w:pPr>
      <w:r w:rsidRPr="00DA6B3A">
        <w:rPr>
          <w:rFonts w:ascii="Calibri" w:hAnsi="Calibri" w:cs="Arial"/>
        </w:rPr>
        <w:t>Each facility at which students work</w:t>
      </w:r>
      <w:r>
        <w:rPr>
          <w:rFonts w:ascii="Calibri" w:hAnsi="Calibri" w:cs="Arial"/>
        </w:rPr>
        <w:t xml:space="preserve"> and perform their </w:t>
      </w:r>
      <w:proofErr w:type="spellStart"/>
      <w:r>
        <w:rPr>
          <w:rFonts w:ascii="Calibri" w:hAnsi="Calibri" w:cs="Arial"/>
        </w:rPr>
        <w:t>clinicals</w:t>
      </w:r>
      <w:proofErr w:type="spellEnd"/>
      <w:r>
        <w:rPr>
          <w:rFonts w:ascii="Calibri" w:hAnsi="Calibri" w:cs="Arial"/>
        </w:rPr>
        <w:t xml:space="preserve"> has policies and procedures.  You are required to be familiar with and comply with them.</w:t>
      </w:r>
    </w:p>
    <w:p w14:paraId="47412725" w14:textId="77777777" w:rsidR="00DA6B3A" w:rsidRPr="00DA6B3A" w:rsidRDefault="00DA6B3A" w:rsidP="00D74205">
      <w:pPr>
        <w:jc w:val="both"/>
        <w:rPr>
          <w:rFonts w:ascii="Calibri" w:hAnsi="Calibri" w:cs="Arial"/>
        </w:rPr>
      </w:pPr>
    </w:p>
    <w:p w14:paraId="2987898A" w14:textId="77777777" w:rsidR="003355D6" w:rsidRPr="00C174C9" w:rsidRDefault="00DA6B3A" w:rsidP="00D74205">
      <w:pPr>
        <w:jc w:val="both"/>
        <w:rPr>
          <w:rFonts w:ascii="Calibri" w:hAnsi="Calibri" w:cs="Arial"/>
          <w:b/>
        </w:rPr>
      </w:pPr>
      <w:r>
        <w:rPr>
          <w:rFonts w:ascii="Calibri" w:hAnsi="Calibri" w:cs="Arial"/>
          <w:b/>
        </w:rPr>
        <w:t>Note that the f</w:t>
      </w:r>
      <w:r w:rsidR="003355D6" w:rsidRPr="00C174C9">
        <w:rPr>
          <w:rFonts w:ascii="Calibri" w:hAnsi="Calibri" w:cs="Arial"/>
          <w:b/>
        </w:rPr>
        <w:t>acility policy will supersede TCC Nursing program policy</w:t>
      </w:r>
      <w:r w:rsidR="002C6E29" w:rsidRPr="00C174C9">
        <w:rPr>
          <w:rFonts w:ascii="Calibri" w:hAnsi="Calibri" w:cs="Arial"/>
          <w:b/>
        </w:rPr>
        <w:t>.</w:t>
      </w:r>
      <w:r w:rsidR="003355D6" w:rsidRPr="00C174C9">
        <w:rPr>
          <w:rFonts w:ascii="Calibri" w:hAnsi="Calibri" w:cs="Arial"/>
          <w:b/>
        </w:rPr>
        <w:t xml:space="preserve"> </w:t>
      </w:r>
    </w:p>
    <w:p w14:paraId="4FB43777" w14:textId="77777777" w:rsidR="00EB436F" w:rsidRPr="00C174C9" w:rsidRDefault="00EB436F" w:rsidP="00D74205">
      <w:pPr>
        <w:autoSpaceDE w:val="0"/>
        <w:autoSpaceDN w:val="0"/>
        <w:adjustRightInd w:val="0"/>
        <w:jc w:val="both"/>
        <w:rPr>
          <w:rFonts w:ascii="Calibri" w:hAnsi="Calibri" w:cs="Arial"/>
        </w:rPr>
      </w:pPr>
    </w:p>
    <w:p w14:paraId="4FC0C33F" w14:textId="77777777" w:rsidR="003355D6" w:rsidRPr="00C174C9" w:rsidRDefault="00DA6B3A" w:rsidP="00D74205">
      <w:pPr>
        <w:autoSpaceDE w:val="0"/>
        <w:autoSpaceDN w:val="0"/>
        <w:adjustRightInd w:val="0"/>
        <w:jc w:val="both"/>
        <w:rPr>
          <w:rFonts w:ascii="Calibri" w:hAnsi="Calibri" w:cs="Arial"/>
        </w:rPr>
      </w:pPr>
      <w:r>
        <w:rPr>
          <w:rFonts w:ascii="Calibri" w:hAnsi="Calibri" w:cs="Arial"/>
        </w:rPr>
        <w:t xml:space="preserve">Nursing students </w:t>
      </w:r>
      <w:r w:rsidR="003355D6" w:rsidRPr="00C174C9">
        <w:rPr>
          <w:rFonts w:ascii="Calibri" w:hAnsi="Calibri" w:cs="Arial"/>
        </w:rPr>
        <w:t>are prohibited from transmitting by way of any electronic media any patient-related information or image that is reasonably anticipated to violate patient rights to confidentiality or privacy or to otherwise degrade or embarrass the patient – regardless of whether the patient can be identified or not.</w:t>
      </w:r>
    </w:p>
    <w:p w14:paraId="310F1AC2" w14:textId="77777777" w:rsidR="002C6E29" w:rsidRPr="00C174C9" w:rsidRDefault="002C6E29" w:rsidP="00D74205">
      <w:pPr>
        <w:autoSpaceDE w:val="0"/>
        <w:autoSpaceDN w:val="0"/>
        <w:adjustRightInd w:val="0"/>
        <w:jc w:val="both"/>
        <w:rPr>
          <w:rFonts w:ascii="Calibri" w:hAnsi="Calibri" w:cs="Arial"/>
        </w:rPr>
      </w:pPr>
    </w:p>
    <w:p w14:paraId="2B825A45" w14:textId="77777777" w:rsidR="003355D6" w:rsidRPr="00C174C9" w:rsidRDefault="003355D6" w:rsidP="00D74205">
      <w:pPr>
        <w:autoSpaceDE w:val="0"/>
        <w:autoSpaceDN w:val="0"/>
        <w:adjustRightInd w:val="0"/>
        <w:jc w:val="both"/>
        <w:rPr>
          <w:rFonts w:ascii="Calibri" w:hAnsi="Calibri" w:cs="Arial"/>
        </w:rPr>
      </w:pPr>
      <w:r w:rsidRPr="00D86634">
        <w:rPr>
          <w:rFonts w:ascii="Cambria Math" w:hAnsi="Cambria Math" w:cs="Cambria Math"/>
        </w:rPr>
        <w:t>⦁⦁</w:t>
      </w:r>
      <w:r w:rsidRPr="00C174C9">
        <w:rPr>
          <w:rFonts w:ascii="Calibri" w:hAnsi="Calibri" w:cs="Arial"/>
        </w:rPr>
        <w:t xml:space="preserve"> Consult employer policies or an appropriate leader within the organization for guidance regarding work-related postings.</w:t>
      </w:r>
    </w:p>
    <w:p w14:paraId="42CDE215" w14:textId="77777777" w:rsidR="003355D6" w:rsidRPr="00C174C9" w:rsidRDefault="003355D6" w:rsidP="00D74205">
      <w:pPr>
        <w:autoSpaceDE w:val="0"/>
        <w:autoSpaceDN w:val="0"/>
        <w:adjustRightInd w:val="0"/>
        <w:jc w:val="both"/>
        <w:rPr>
          <w:rFonts w:ascii="Calibri" w:hAnsi="Calibri" w:cs="Arial"/>
        </w:rPr>
      </w:pPr>
      <w:r w:rsidRPr="00D86634">
        <w:rPr>
          <w:rFonts w:ascii="Cambria Math" w:hAnsi="Cambria Math" w:cs="Cambria Math"/>
        </w:rPr>
        <w:t>⦁⦁</w:t>
      </w:r>
      <w:r w:rsidRPr="00C174C9">
        <w:rPr>
          <w:rFonts w:ascii="Calibri" w:hAnsi="Calibri" w:cs="Arial"/>
        </w:rPr>
        <w:t xml:space="preserve"> Promptly report any identified breach of confidentiality or privacy.</w:t>
      </w:r>
    </w:p>
    <w:p w14:paraId="6F671160" w14:textId="77777777" w:rsidR="003355D6" w:rsidRPr="00C174C9" w:rsidRDefault="003355D6" w:rsidP="00D74205">
      <w:pPr>
        <w:autoSpaceDE w:val="0"/>
        <w:autoSpaceDN w:val="0"/>
        <w:adjustRightInd w:val="0"/>
        <w:jc w:val="both"/>
        <w:rPr>
          <w:rFonts w:ascii="Calibri" w:hAnsi="Calibri" w:cs="Arial"/>
        </w:rPr>
      </w:pPr>
      <w:r w:rsidRPr="00D86634">
        <w:rPr>
          <w:rFonts w:ascii="Cambria Math" w:hAnsi="Cambria Math" w:cs="Cambria Math"/>
        </w:rPr>
        <w:t>⦁⦁</w:t>
      </w:r>
      <w:r w:rsidRPr="00C174C9">
        <w:rPr>
          <w:rFonts w:ascii="Calibri" w:hAnsi="Calibri" w:cs="Arial"/>
        </w:rPr>
        <w:t xml:space="preserve"> Be aware of and comply with employer policies regarding the use of employer-owned or personal computers, cameras, and other electronic devices and the use of personal devices in the workplace.</w:t>
      </w:r>
    </w:p>
    <w:p w14:paraId="6012703B" w14:textId="77777777" w:rsidR="003355D6" w:rsidRPr="00C174C9" w:rsidRDefault="003355D6" w:rsidP="00D74205">
      <w:pPr>
        <w:autoSpaceDE w:val="0"/>
        <w:autoSpaceDN w:val="0"/>
        <w:adjustRightInd w:val="0"/>
        <w:jc w:val="both"/>
        <w:rPr>
          <w:rFonts w:ascii="Calibri" w:hAnsi="Calibri" w:cs="Arial"/>
        </w:rPr>
      </w:pPr>
      <w:r w:rsidRPr="00D86634">
        <w:rPr>
          <w:rFonts w:ascii="Cambria Math" w:hAnsi="Cambria Math" w:cs="Cambria Math"/>
        </w:rPr>
        <w:t>⦁⦁</w:t>
      </w:r>
      <w:r w:rsidRPr="00C174C9">
        <w:rPr>
          <w:rFonts w:ascii="Calibri" w:hAnsi="Calibri" w:cs="Arial"/>
        </w:rPr>
        <w:t xml:space="preserve"> Do not make disparaging remarks about employers or coworkers. Do not make threatening, harassing, profane, obscene, sexually explicit, racially derogatory, homophobic, or other offensive comments.</w:t>
      </w:r>
    </w:p>
    <w:p w14:paraId="3E68780D" w14:textId="77777777" w:rsidR="003355D6" w:rsidRPr="00C174C9" w:rsidRDefault="003355D6" w:rsidP="00D74205">
      <w:pPr>
        <w:autoSpaceDE w:val="0"/>
        <w:autoSpaceDN w:val="0"/>
        <w:adjustRightInd w:val="0"/>
        <w:jc w:val="both"/>
        <w:rPr>
          <w:rFonts w:ascii="Calibri" w:hAnsi="Calibri" w:cs="Arial"/>
        </w:rPr>
      </w:pPr>
      <w:r w:rsidRPr="00D86634">
        <w:rPr>
          <w:rFonts w:ascii="Cambria Math" w:hAnsi="Cambria Math" w:cs="Cambria Math"/>
        </w:rPr>
        <w:t>⦁⦁</w:t>
      </w:r>
      <w:r w:rsidRPr="00C174C9">
        <w:rPr>
          <w:rFonts w:ascii="Calibri" w:hAnsi="Calibri" w:cs="Arial"/>
        </w:rPr>
        <w:t xml:space="preserve"> Do not post content or otherwise speak on behalf of the employer unless authorized to do so, and follow all applicable policies of the employer.</w:t>
      </w:r>
    </w:p>
    <w:p w14:paraId="48D264C9" w14:textId="77777777" w:rsidR="000D6636" w:rsidRPr="00C174C9" w:rsidRDefault="000D6636" w:rsidP="00FE4453">
      <w:pPr>
        <w:pStyle w:val="Footer"/>
        <w:tabs>
          <w:tab w:val="clear" w:pos="216pt"/>
          <w:tab w:val="clear" w:pos="432pt"/>
          <w:tab w:val="end" w:pos="468pt"/>
        </w:tabs>
        <w:jc w:val="center"/>
        <w:rPr>
          <w:rFonts w:ascii="Calibri" w:hAnsi="Calibri" w:cs="Arial"/>
          <w:i/>
        </w:rPr>
      </w:pPr>
    </w:p>
    <w:p w14:paraId="4A715999" w14:textId="77777777" w:rsidR="000D6636" w:rsidRPr="00C174C9" w:rsidRDefault="000D6636" w:rsidP="00FE4453">
      <w:pPr>
        <w:pStyle w:val="Footer"/>
        <w:tabs>
          <w:tab w:val="clear" w:pos="216pt"/>
          <w:tab w:val="clear" w:pos="432pt"/>
          <w:tab w:val="end" w:pos="468pt"/>
        </w:tabs>
        <w:jc w:val="center"/>
        <w:rPr>
          <w:rFonts w:ascii="Calibri" w:hAnsi="Calibri" w:cs="Arial"/>
          <w:i/>
        </w:rPr>
      </w:pPr>
    </w:p>
    <w:p w14:paraId="79870F9B" w14:textId="77777777" w:rsidR="00C4059C" w:rsidRDefault="0013731C" w:rsidP="00582E4A">
      <w:pPr>
        <w:pStyle w:val="BodyText2"/>
        <w:widowControl w:val="0"/>
        <w:spacing w:before="0pt"/>
        <w:jc w:val="center"/>
      </w:pPr>
      <w:r w:rsidRPr="00D86634">
        <w:rPr>
          <w:rFonts w:cs="Arial"/>
          <w:i/>
          <w:noProof/>
        </w:rPr>
        <w:drawing>
          <wp:anchor distT="0" distB="0" distL="114300" distR="114300" simplePos="0" relativeHeight="251662848" behindDoc="1" locked="0" layoutInCell="1" allowOverlap="1" wp14:anchorId="7B4498B1" wp14:editId="11A2BA3C">
            <wp:simplePos x="0" y="0"/>
            <wp:positionH relativeFrom="column">
              <wp:posOffset>2128520</wp:posOffset>
            </wp:positionH>
            <wp:positionV relativeFrom="paragraph">
              <wp:posOffset>488950</wp:posOffset>
            </wp:positionV>
            <wp:extent cx="1714500" cy="1221105"/>
            <wp:effectExtent l="0" t="0" r="0" b="0"/>
            <wp:wrapNone/>
            <wp:docPr id="1077" name="Picture 1077" descr="j03372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77" descr="j0337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636" w:rsidRPr="00D86634">
        <w:br w:type="page"/>
      </w:r>
    </w:p>
    <w:p w14:paraId="4D6EA305" w14:textId="77777777" w:rsidR="00C4059C" w:rsidRDefault="00C4059C" w:rsidP="00DB70EC">
      <w:pPr>
        <w:pStyle w:val="Heading3"/>
      </w:pPr>
      <w:r>
        <w:lastRenderedPageBreak/>
        <w:t xml:space="preserve">APPENDIX </w:t>
      </w:r>
      <w:r w:rsidR="00DB70EC">
        <w:t>XII</w:t>
      </w:r>
    </w:p>
    <w:p w14:paraId="2870DE72" w14:textId="77777777" w:rsidR="00582E4A" w:rsidRPr="00C4059C" w:rsidRDefault="00582E4A" w:rsidP="00C4059C">
      <w:pPr>
        <w:pStyle w:val="Heading1"/>
      </w:pPr>
      <w:r w:rsidRPr="00C4059C">
        <w:t>SUBSTANCE ABUSE</w:t>
      </w:r>
      <w:r w:rsidR="00D63804">
        <w:t xml:space="preserve"> </w:t>
      </w:r>
      <w:r w:rsidR="00DA6B3A">
        <w:t>P</w:t>
      </w:r>
      <w:r w:rsidR="00D63804">
        <w:t>OLICY</w:t>
      </w:r>
    </w:p>
    <w:p w14:paraId="0D1276E9" w14:textId="77777777" w:rsidR="00582E4A" w:rsidRPr="00C174C9" w:rsidRDefault="00582E4A" w:rsidP="00D74205">
      <w:pPr>
        <w:pStyle w:val="BodyText2"/>
        <w:widowControl w:val="0"/>
        <w:spacing w:before="0pt"/>
        <w:jc w:val="both"/>
        <w:rPr>
          <w:rFonts w:ascii="Calibri" w:hAnsi="Calibri"/>
          <w:sz w:val="20"/>
        </w:rPr>
      </w:pPr>
      <w:r w:rsidRPr="00C174C9">
        <w:rPr>
          <w:rFonts w:ascii="Calibri" w:hAnsi="Calibri"/>
          <w:b/>
          <w:sz w:val="20"/>
        </w:rPr>
        <w:t>General Policy Statement</w:t>
      </w:r>
    </w:p>
    <w:p w14:paraId="186884AA" w14:textId="77777777" w:rsidR="00582E4A" w:rsidRPr="00C174C9" w:rsidRDefault="00582E4A" w:rsidP="00D74205">
      <w:pPr>
        <w:pStyle w:val="BodyText2"/>
        <w:widowControl w:val="0"/>
        <w:spacing w:before="0pt"/>
        <w:jc w:val="both"/>
        <w:rPr>
          <w:rFonts w:ascii="Calibri" w:hAnsi="Calibri"/>
          <w:sz w:val="20"/>
        </w:rPr>
      </w:pPr>
      <w:r w:rsidRPr="00C174C9">
        <w:rPr>
          <w:rFonts w:ascii="Calibri" w:hAnsi="Calibri"/>
          <w:sz w:val="20"/>
        </w:rPr>
        <w:t>All students are expected to perform their clinical activities efficiently and safely without the influence of drugs or alcohol.</w:t>
      </w:r>
    </w:p>
    <w:p w14:paraId="7CB63430" w14:textId="77777777" w:rsidR="00582E4A" w:rsidRPr="00C174C9" w:rsidRDefault="00582E4A" w:rsidP="00D74205">
      <w:pPr>
        <w:pStyle w:val="BodyText2"/>
        <w:widowControl w:val="0"/>
        <w:spacing w:before="0pt"/>
        <w:jc w:val="both"/>
        <w:rPr>
          <w:rFonts w:ascii="Calibri" w:hAnsi="Calibri"/>
          <w:sz w:val="20"/>
        </w:rPr>
      </w:pPr>
    </w:p>
    <w:p w14:paraId="74FD0BBF" w14:textId="77777777" w:rsidR="00582E4A" w:rsidRPr="00C174C9" w:rsidRDefault="00582E4A" w:rsidP="00D74205">
      <w:pPr>
        <w:pStyle w:val="BodyText2"/>
        <w:widowControl w:val="0"/>
        <w:spacing w:before="0pt"/>
        <w:jc w:val="both"/>
        <w:rPr>
          <w:rFonts w:ascii="Calibri" w:hAnsi="Calibri"/>
          <w:sz w:val="20"/>
        </w:rPr>
      </w:pPr>
      <w:r w:rsidRPr="00C174C9">
        <w:rPr>
          <w:rFonts w:ascii="Calibri" w:hAnsi="Calibri"/>
          <w:sz w:val="20"/>
        </w:rPr>
        <w:t>The following actions/conditions are prohibited.</w:t>
      </w:r>
    </w:p>
    <w:p w14:paraId="2AB89766" w14:textId="77777777" w:rsidR="00582E4A" w:rsidRPr="00C174C9" w:rsidRDefault="00582E4A" w:rsidP="00D74205">
      <w:pPr>
        <w:pStyle w:val="BodyText2"/>
        <w:widowControl w:val="0"/>
        <w:spacing w:before="0pt"/>
        <w:jc w:val="both"/>
        <w:rPr>
          <w:rFonts w:ascii="Calibri" w:hAnsi="Calibri"/>
          <w:sz w:val="20"/>
        </w:rPr>
      </w:pPr>
    </w:p>
    <w:p w14:paraId="0694E505" w14:textId="77777777" w:rsidR="00582E4A" w:rsidRPr="009C3F2D" w:rsidRDefault="00582E4A" w:rsidP="001D7855">
      <w:pPr>
        <w:pStyle w:val="BodyText2"/>
        <w:widowControl w:val="0"/>
        <w:numPr>
          <w:ilvl w:val="0"/>
          <w:numId w:val="44"/>
        </w:numPr>
        <w:spacing w:before="0pt"/>
        <w:jc w:val="both"/>
        <w:rPr>
          <w:rFonts w:ascii="Calibri" w:hAnsi="Calibri"/>
          <w:sz w:val="20"/>
        </w:rPr>
      </w:pPr>
      <w:r w:rsidRPr="009C3F2D">
        <w:rPr>
          <w:rFonts w:ascii="Calibri" w:hAnsi="Calibri"/>
          <w:sz w:val="20"/>
        </w:rPr>
        <w:t>Deficient clinical performance due to use of drugs and/or alcohol.</w:t>
      </w:r>
    </w:p>
    <w:p w14:paraId="1922B6CD" w14:textId="77777777" w:rsidR="00582E4A" w:rsidRPr="009C3F2D" w:rsidRDefault="00582E4A" w:rsidP="001D7855">
      <w:pPr>
        <w:pStyle w:val="BodyText2"/>
        <w:widowControl w:val="0"/>
        <w:numPr>
          <w:ilvl w:val="0"/>
          <w:numId w:val="44"/>
        </w:numPr>
        <w:spacing w:before="0pt"/>
        <w:jc w:val="both"/>
        <w:rPr>
          <w:rFonts w:ascii="Calibri" w:hAnsi="Calibri"/>
          <w:sz w:val="20"/>
        </w:rPr>
      </w:pPr>
      <w:r w:rsidRPr="009C3F2D">
        <w:rPr>
          <w:rFonts w:ascii="Calibri" w:hAnsi="Calibri"/>
          <w:sz w:val="20"/>
        </w:rPr>
        <w:t xml:space="preserve">Reporting for a clinical session with the odor of alcohol, </w:t>
      </w:r>
      <w:r w:rsidRPr="003428D4">
        <w:rPr>
          <w:rFonts w:ascii="Calibri" w:hAnsi="Calibri"/>
          <w:sz w:val="20"/>
        </w:rPr>
        <w:t>marijuana,</w:t>
      </w:r>
      <w:r w:rsidRPr="009C3F2D">
        <w:rPr>
          <w:rFonts w:ascii="Calibri" w:hAnsi="Calibri"/>
          <w:sz w:val="20"/>
        </w:rPr>
        <w:t xml:space="preserve"> or illegal chemicals on the breath</w:t>
      </w:r>
      <w:r w:rsidR="00BD29F0">
        <w:rPr>
          <w:rFonts w:ascii="Calibri" w:hAnsi="Calibri"/>
          <w:sz w:val="20"/>
        </w:rPr>
        <w:t xml:space="preserve"> or person</w:t>
      </w:r>
      <w:r w:rsidRPr="009C3F2D">
        <w:rPr>
          <w:rFonts w:ascii="Calibri" w:hAnsi="Calibri"/>
          <w:sz w:val="20"/>
        </w:rPr>
        <w:t>.</w:t>
      </w:r>
    </w:p>
    <w:p w14:paraId="63CBA2F9" w14:textId="77777777" w:rsidR="00582E4A" w:rsidRPr="009C3F2D" w:rsidRDefault="00582E4A" w:rsidP="001D7855">
      <w:pPr>
        <w:pStyle w:val="BodyText2"/>
        <w:widowControl w:val="0"/>
        <w:numPr>
          <w:ilvl w:val="0"/>
          <w:numId w:val="44"/>
        </w:numPr>
        <w:spacing w:before="0pt"/>
        <w:jc w:val="both"/>
        <w:rPr>
          <w:rFonts w:ascii="Calibri" w:hAnsi="Calibri"/>
          <w:sz w:val="20"/>
        </w:rPr>
      </w:pPr>
      <w:r w:rsidRPr="009C3F2D">
        <w:rPr>
          <w:rFonts w:ascii="Calibri" w:hAnsi="Calibri"/>
          <w:sz w:val="20"/>
        </w:rPr>
        <w:t>Possessing any illegal narcotic, hallucinogen, stimulant, sedative or similar drug while on clinical time.</w:t>
      </w:r>
    </w:p>
    <w:p w14:paraId="163815C2" w14:textId="77777777" w:rsidR="00582E4A" w:rsidRPr="00C174C9" w:rsidRDefault="00582E4A" w:rsidP="001D7855">
      <w:pPr>
        <w:pStyle w:val="BodyText2"/>
        <w:widowControl w:val="0"/>
        <w:numPr>
          <w:ilvl w:val="0"/>
          <w:numId w:val="44"/>
        </w:numPr>
        <w:spacing w:before="0pt"/>
        <w:jc w:val="both"/>
        <w:rPr>
          <w:rFonts w:ascii="Calibri" w:hAnsi="Calibri"/>
          <w:sz w:val="20"/>
        </w:rPr>
      </w:pPr>
      <w:r w:rsidRPr="00C174C9">
        <w:rPr>
          <w:rFonts w:ascii="Calibri" w:hAnsi="Calibri"/>
          <w:sz w:val="20"/>
        </w:rPr>
        <w:t>Removing any drug from the institution or patient supply for any reason.</w:t>
      </w:r>
    </w:p>
    <w:p w14:paraId="00A76B27" w14:textId="77777777" w:rsidR="00582E4A" w:rsidRPr="00C174C9" w:rsidRDefault="00582E4A" w:rsidP="00D74205">
      <w:pPr>
        <w:pStyle w:val="BodyText2"/>
        <w:widowControl w:val="0"/>
        <w:spacing w:before="0pt"/>
        <w:jc w:val="both"/>
        <w:rPr>
          <w:rFonts w:ascii="Calibri" w:hAnsi="Calibri"/>
          <w:sz w:val="20"/>
        </w:rPr>
      </w:pPr>
    </w:p>
    <w:p w14:paraId="31C66912" w14:textId="77777777" w:rsidR="00582E4A" w:rsidRPr="00C174C9" w:rsidRDefault="00582E4A" w:rsidP="00D74205">
      <w:pPr>
        <w:pStyle w:val="BodyText2"/>
        <w:widowControl w:val="0"/>
        <w:spacing w:before="0pt"/>
        <w:jc w:val="both"/>
        <w:rPr>
          <w:rFonts w:ascii="Calibri" w:hAnsi="Calibri"/>
          <w:sz w:val="20"/>
        </w:rPr>
      </w:pPr>
      <w:r w:rsidRPr="00C174C9">
        <w:rPr>
          <w:rFonts w:ascii="Calibri" w:hAnsi="Calibri"/>
          <w:sz w:val="20"/>
        </w:rPr>
        <w:t>All students have a responsibility to notify their instructor(s) if they are taking any medications.</w:t>
      </w:r>
    </w:p>
    <w:p w14:paraId="23B9B055" w14:textId="77777777" w:rsidR="00582E4A" w:rsidRPr="00C174C9" w:rsidRDefault="00582E4A" w:rsidP="00D74205">
      <w:pPr>
        <w:pStyle w:val="BodyText2"/>
        <w:widowControl w:val="0"/>
        <w:spacing w:before="0pt"/>
        <w:jc w:val="both"/>
        <w:rPr>
          <w:rFonts w:ascii="Calibri" w:hAnsi="Calibri"/>
          <w:b/>
          <w:sz w:val="20"/>
        </w:rPr>
      </w:pPr>
    </w:p>
    <w:p w14:paraId="25AE7539" w14:textId="77777777" w:rsidR="00582E4A" w:rsidRPr="00C174C9" w:rsidRDefault="00582E4A" w:rsidP="00D74205">
      <w:pPr>
        <w:pStyle w:val="BodyText2"/>
        <w:widowControl w:val="0"/>
        <w:spacing w:before="0pt"/>
        <w:jc w:val="both"/>
        <w:rPr>
          <w:rFonts w:ascii="Calibri" w:hAnsi="Calibri"/>
          <w:sz w:val="20"/>
        </w:rPr>
      </w:pPr>
      <w:r w:rsidRPr="00C174C9">
        <w:rPr>
          <w:rFonts w:ascii="Calibri" w:hAnsi="Calibri"/>
          <w:b/>
          <w:sz w:val="20"/>
        </w:rPr>
        <w:t>Purpose</w:t>
      </w:r>
      <w:r>
        <w:rPr>
          <w:rFonts w:ascii="Calibri" w:hAnsi="Calibri"/>
          <w:b/>
          <w:sz w:val="20"/>
        </w:rPr>
        <w:t>:</w:t>
      </w:r>
    </w:p>
    <w:p w14:paraId="30D3E0B7" w14:textId="77777777" w:rsidR="00582E4A" w:rsidRPr="00C174C9" w:rsidRDefault="00582E4A" w:rsidP="00D74205">
      <w:pPr>
        <w:pStyle w:val="BodyText2"/>
        <w:widowControl w:val="0"/>
        <w:spacing w:before="0pt"/>
        <w:jc w:val="both"/>
        <w:rPr>
          <w:rFonts w:ascii="Calibri" w:hAnsi="Calibri"/>
          <w:sz w:val="20"/>
        </w:rPr>
      </w:pPr>
      <w:r w:rsidRPr="00C174C9">
        <w:rPr>
          <w:rFonts w:ascii="Calibri" w:hAnsi="Calibri"/>
          <w:sz w:val="20"/>
        </w:rPr>
        <w:t>To protect the welfare of patients, students, instructors, Tacoma Community College, and affiliating clinical facilities.</w:t>
      </w:r>
    </w:p>
    <w:p w14:paraId="4B6095DF" w14:textId="77777777" w:rsidR="00582E4A" w:rsidRPr="00C174C9" w:rsidRDefault="00582E4A" w:rsidP="00D74205">
      <w:pPr>
        <w:pStyle w:val="BodyText2"/>
        <w:widowControl w:val="0"/>
        <w:spacing w:before="0pt"/>
        <w:jc w:val="both"/>
        <w:rPr>
          <w:rFonts w:ascii="Calibri" w:hAnsi="Calibri"/>
          <w:sz w:val="20"/>
        </w:rPr>
      </w:pPr>
    </w:p>
    <w:p w14:paraId="536275D9" w14:textId="77777777" w:rsidR="00582E4A" w:rsidRPr="00C174C9" w:rsidRDefault="00582E4A" w:rsidP="00D74205">
      <w:pPr>
        <w:pStyle w:val="BodyText2"/>
        <w:widowControl w:val="0"/>
        <w:spacing w:before="0pt"/>
        <w:jc w:val="both"/>
        <w:rPr>
          <w:rFonts w:ascii="Calibri" w:hAnsi="Calibri"/>
          <w:sz w:val="20"/>
        </w:rPr>
      </w:pPr>
      <w:r w:rsidRPr="00C174C9">
        <w:rPr>
          <w:rFonts w:ascii="Calibri" w:hAnsi="Calibri"/>
          <w:b/>
          <w:sz w:val="20"/>
        </w:rPr>
        <w:t>Procedure</w:t>
      </w:r>
    </w:p>
    <w:p w14:paraId="034FE24C" w14:textId="77777777" w:rsidR="00582E4A" w:rsidRPr="00C174C9" w:rsidRDefault="00582E4A" w:rsidP="00D74205">
      <w:pPr>
        <w:pStyle w:val="BodyText2"/>
        <w:widowControl w:val="0"/>
        <w:spacing w:before="0pt"/>
        <w:jc w:val="both"/>
        <w:rPr>
          <w:rFonts w:ascii="Calibri" w:hAnsi="Calibri"/>
          <w:sz w:val="20"/>
        </w:rPr>
      </w:pPr>
      <w:r w:rsidRPr="00C174C9">
        <w:rPr>
          <w:rFonts w:ascii="Calibri" w:hAnsi="Calibri"/>
          <w:sz w:val="20"/>
        </w:rPr>
        <w:t>All questionable student behavior will be dealt with through the following procedure:</w:t>
      </w:r>
    </w:p>
    <w:p w14:paraId="2AA936A2" w14:textId="77777777" w:rsidR="00582E4A" w:rsidRPr="00C174C9" w:rsidRDefault="00582E4A" w:rsidP="00D74205">
      <w:pPr>
        <w:pStyle w:val="BodyText2"/>
        <w:widowControl w:val="0"/>
        <w:spacing w:before="0pt"/>
        <w:jc w:val="both"/>
        <w:rPr>
          <w:rFonts w:ascii="Calibri" w:hAnsi="Calibri"/>
          <w:sz w:val="20"/>
        </w:rPr>
      </w:pPr>
    </w:p>
    <w:p w14:paraId="38A1A119" w14:textId="77777777" w:rsidR="00582E4A" w:rsidRPr="00C174C9" w:rsidRDefault="00582E4A" w:rsidP="00D74205">
      <w:pPr>
        <w:pStyle w:val="BodyText2"/>
        <w:widowControl w:val="0"/>
        <w:numPr>
          <w:ilvl w:val="0"/>
          <w:numId w:val="11"/>
        </w:numPr>
        <w:spacing w:before="0pt"/>
        <w:ind w:hanging="36pt"/>
        <w:jc w:val="both"/>
        <w:rPr>
          <w:rFonts w:ascii="Calibri" w:hAnsi="Calibri"/>
          <w:sz w:val="20"/>
        </w:rPr>
      </w:pPr>
      <w:r w:rsidRPr="00C174C9">
        <w:rPr>
          <w:rFonts w:ascii="Calibri" w:hAnsi="Calibri"/>
          <w:sz w:val="20"/>
        </w:rPr>
        <w:t>If clinical performance is adversely affected by a prescribed medication, the student will be sent home and be considered ill.</w:t>
      </w:r>
    </w:p>
    <w:p w14:paraId="2BAE0810" w14:textId="77777777" w:rsidR="00582E4A" w:rsidRPr="00C174C9" w:rsidRDefault="00582E4A" w:rsidP="00D74205">
      <w:pPr>
        <w:pStyle w:val="BodyText2"/>
        <w:widowControl w:val="0"/>
        <w:spacing w:before="0pt"/>
        <w:jc w:val="both"/>
        <w:rPr>
          <w:rFonts w:ascii="Calibri" w:hAnsi="Calibri"/>
          <w:sz w:val="20"/>
        </w:rPr>
      </w:pPr>
    </w:p>
    <w:p w14:paraId="4E780855" w14:textId="77777777" w:rsidR="00582E4A" w:rsidRPr="00C174C9" w:rsidRDefault="00582E4A" w:rsidP="00D74205">
      <w:pPr>
        <w:pStyle w:val="BodyText2"/>
        <w:widowControl w:val="0"/>
        <w:numPr>
          <w:ilvl w:val="0"/>
          <w:numId w:val="11"/>
        </w:numPr>
        <w:spacing w:before="0pt"/>
        <w:ind w:hanging="36pt"/>
        <w:jc w:val="both"/>
        <w:rPr>
          <w:rFonts w:ascii="Calibri" w:hAnsi="Calibri"/>
          <w:sz w:val="20"/>
        </w:rPr>
      </w:pPr>
      <w:r w:rsidRPr="00C174C9">
        <w:rPr>
          <w:rFonts w:ascii="Calibri" w:hAnsi="Calibri"/>
          <w:sz w:val="20"/>
        </w:rPr>
        <w:t xml:space="preserve">If an instructor observes behaviors that cause suspicion of chemical impairment on the part of the student, the student </w:t>
      </w:r>
      <w:r w:rsidR="00DA6B3A">
        <w:rPr>
          <w:rFonts w:ascii="Calibri" w:hAnsi="Calibri"/>
          <w:sz w:val="20"/>
        </w:rPr>
        <w:t xml:space="preserve">consents to undergo immediate </w:t>
      </w:r>
      <w:r w:rsidRPr="00C174C9">
        <w:rPr>
          <w:rFonts w:ascii="Calibri" w:hAnsi="Calibri"/>
          <w:sz w:val="20"/>
        </w:rPr>
        <w:t>drug/alcohol testing at the site designated by the instructor.  The expense for such testing will be borne by the student.  If the student refuses testing, he/she will be dismissed from the program on the grounds of implied admission to substance use.  In the event of suspected use in the clinical setting, the instructor has the right to confiscate the substance for identification.</w:t>
      </w:r>
    </w:p>
    <w:p w14:paraId="6DE47965" w14:textId="77777777" w:rsidR="00582E4A" w:rsidRPr="00C174C9" w:rsidRDefault="00582E4A" w:rsidP="00D74205">
      <w:pPr>
        <w:pStyle w:val="BodyText2"/>
        <w:widowControl w:val="0"/>
        <w:spacing w:before="0pt"/>
        <w:jc w:val="both"/>
        <w:rPr>
          <w:rFonts w:ascii="Calibri" w:hAnsi="Calibri"/>
          <w:sz w:val="20"/>
        </w:rPr>
      </w:pPr>
    </w:p>
    <w:p w14:paraId="711213B2" w14:textId="77777777" w:rsidR="00582E4A" w:rsidRPr="00C174C9" w:rsidRDefault="00582E4A" w:rsidP="00D74205">
      <w:pPr>
        <w:pStyle w:val="BodyText2"/>
        <w:widowControl w:val="0"/>
        <w:numPr>
          <w:ilvl w:val="0"/>
          <w:numId w:val="11"/>
        </w:numPr>
        <w:spacing w:before="0pt"/>
        <w:ind w:hanging="36pt"/>
        <w:jc w:val="both"/>
        <w:rPr>
          <w:rFonts w:ascii="Calibri" w:hAnsi="Calibri"/>
          <w:sz w:val="20"/>
        </w:rPr>
      </w:pPr>
      <w:r w:rsidRPr="00C174C9">
        <w:rPr>
          <w:rFonts w:ascii="Calibri" w:hAnsi="Calibri"/>
          <w:sz w:val="20"/>
        </w:rPr>
        <w:t>All tests will be processed using identification other than the student’s name.  All tests and test results will be considered confidential and will not be shared with anyone not directly involved with making decisions about the student’s status in the Nursing Program.  The test results will be filed in the office of the Associate Dean for Nursing apart from the student’s academic file.</w:t>
      </w:r>
    </w:p>
    <w:p w14:paraId="5D8A852E" w14:textId="77777777" w:rsidR="00582E4A" w:rsidRPr="00C174C9" w:rsidRDefault="00582E4A" w:rsidP="00D74205">
      <w:pPr>
        <w:pStyle w:val="BodyText2"/>
        <w:widowControl w:val="0"/>
        <w:spacing w:before="0pt"/>
        <w:jc w:val="both"/>
        <w:rPr>
          <w:rFonts w:ascii="Calibri" w:hAnsi="Calibri"/>
          <w:sz w:val="20"/>
        </w:rPr>
      </w:pPr>
    </w:p>
    <w:p w14:paraId="262416BF" w14:textId="77777777" w:rsidR="00582E4A" w:rsidRPr="00C174C9" w:rsidRDefault="00582E4A" w:rsidP="00D74205">
      <w:pPr>
        <w:pStyle w:val="BodyText2"/>
        <w:widowControl w:val="0"/>
        <w:numPr>
          <w:ilvl w:val="0"/>
          <w:numId w:val="11"/>
        </w:numPr>
        <w:spacing w:before="0pt"/>
        <w:ind w:hanging="36pt"/>
        <w:jc w:val="both"/>
        <w:rPr>
          <w:rFonts w:ascii="Calibri" w:hAnsi="Calibri"/>
          <w:sz w:val="20"/>
        </w:rPr>
      </w:pPr>
      <w:r w:rsidRPr="00C174C9">
        <w:rPr>
          <w:rFonts w:ascii="Calibri" w:hAnsi="Calibri"/>
          <w:sz w:val="20"/>
        </w:rPr>
        <w:t>The student will be barred from attendance at clinical sessions until the test results have been received by the Nursing Program.</w:t>
      </w:r>
    </w:p>
    <w:p w14:paraId="5189597A" w14:textId="77777777" w:rsidR="00582E4A" w:rsidRPr="00C174C9" w:rsidRDefault="00582E4A" w:rsidP="00D74205">
      <w:pPr>
        <w:pStyle w:val="BodyText2"/>
        <w:widowControl w:val="0"/>
        <w:spacing w:before="0pt"/>
        <w:ind w:start="54pt" w:hanging="18pt"/>
        <w:jc w:val="both"/>
        <w:rPr>
          <w:rFonts w:ascii="Calibri" w:hAnsi="Calibri"/>
          <w:sz w:val="20"/>
        </w:rPr>
      </w:pPr>
      <w:r w:rsidRPr="00C174C9">
        <w:rPr>
          <w:rFonts w:ascii="Calibri" w:hAnsi="Calibri"/>
          <w:sz w:val="20"/>
        </w:rPr>
        <w:t>a.</w:t>
      </w:r>
      <w:r w:rsidRPr="00C174C9">
        <w:rPr>
          <w:rFonts w:ascii="Calibri" w:hAnsi="Calibri"/>
          <w:sz w:val="20"/>
        </w:rPr>
        <w:tab/>
        <w:t>If test results are negative, the student may return to clinical practice.</w:t>
      </w:r>
    </w:p>
    <w:p w14:paraId="1D3A9116" w14:textId="77777777" w:rsidR="00582E4A" w:rsidRPr="00C174C9" w:rsidRDefault="00582E4A" w:rsidP="00D74205">
      <w:pPr>
        <w:pStyle w:val="BodyText2"/>
        <w:widowControl w:val="0"/>
        <w:spacing w:before="0pt"/>
        <w:ind w:start="54pt" w:hanging="18pt"/>
        <w:jc w:val="both"/>
        <w:rPr>
          <w:rFonts w:ascii="Calibri" w:hAnsi="Calibri"/>
          <w:sz w:val="20"/>
        </w:rPr>
      </w:pPr>
      <w:r w:rsidRPr="00C174C9">
        <w:rPr>
          <w:rFonts w:ascii="Calibri" w:hAnsi="Calibri"/>
          <w:sz w:val="20"/>
        </w:rPr>
        <w:t>b.</w:t>
      </w:r>
      <w:r w:rsidR="00D63804">
        <w:rPr>
          <w:rFonts w:ascii="Calibri" w:hAnsi="Calibri"/>
          <w:sz w:val="20"/>
        </w:rPr>
        <w:t xml:space="preserve">     </w:t>
      </w:r>
      <w:r w:rsidRPr="00C174C9">
        <w:rPr>
          <w:rFonts w:ascii="Calibri" w:hAnsi="Calibri"/>
          <w:sz w:val="20"/>
        </w:rPr>
        <w:t>If test results are positive, the student will be dismissed fro</w:t>
      </w:r>
      <w:r w:rsidR="00DA6B3A">
        <w:rPr>
          <w:rFonts w:ascii="Calibri" w:hAnsi="Calibri"/>
          <w:sz w:val="20"/>
        </w:rPr>
        <w:t xml:space="preserve">m the program on the grounds of </w:t>
      </w:r>
      <w:r w:rsidRPr="00C174C9">
        <w:rPr>
          <w:rFonts w:ascii="Calibri" w:hAnsi="Calibri"/>
          <w:sz w:val="20"/>
        </w:rPr>
        <w:t>substance abuse.</w:t>
      </w:r>
    </w:p>
    <w:p w14:paraId="6ADCC4D1" w14:textId="77777777" w:rsidR="00582E4A" w:rsidRPr="00C174C9" w:rsidRDefault="00582E4A" w:rsidP="00D74205">
      <w:pPr>
        <w:pStyle w:val="BodyText2"/>
        <w:widowControl w:val="0"/>
        <w:spacing w:before="0pt"/>
        <w:ind w:start="54pt" w:hanging="18pt"/>
        <w:jc w:val="both"/>
        <w:rPr>
          <w:rFonts w:ascii="Calibri" w:hAnsi="Calibri"/>
          <w:sz w:val="20"/>
        </w:rPr>
      </w:pPr>
    </w:p>
    <w:p w14:paraId="32777F3C" w14:textId="77777777" w:rsidR="00582E4A" w:rsidRPr="00C174C9" w:rsidRDefault="00582E4A" w:rsidP="00D74205">
      <w:pPr>
        <w:pStyle w:val="BodyText2"/>
        <w:widowControl w:val="0"/>
        <w:numPr>
          <w:ilvl w:val="0"/>
          <w:numId w:val="11"/>
        </w:numPr>
        <w:spacing w:before="0pt"/>
        <w:ind w:hanging="36pt"/>
        <w:jc w:val="both"/>
        <w:rPr>
          <w:rFonts w:ascii="Calibri" w:hAnsi="Calibri"/>
          <w:sz w:val="20"/>
        </w:rPr>
      </w:pPr>
      <w:r w:rsidRPr="00C174C9">
        <w:rPr>
          <w:rFonts w:ascii="Calibri" w:hAnsi="Calibri"/>
          <w:sz w:val="20"/>
        </w:rPr>
        <w:t>Should an incident occur after the student has shown negative testing results and the results are again negative, the student will be barred from clinical practice until the cause of the problem has been determined.</w:t>
      </w:r>
    </w:p>
    <w:p w14:paraId="2D58FDA2" w14:textId="77777777" w:rsidR="00582E4A" w:rsidRPr="00C174C9" w:rsidRDefault="00582E4A" w:rsidP="00D74205">
      <w:pPr>
        <w:pStyle w:val="BodyText2"/>
        <w:widowControl w:val="0"/>
        <w:spacing w:before="0pt"/>
        <w:jc w:val="both"/>
        <w:rPr>
          <w:rFonts w:ascii="Calibri" w:hAnsi="Calibri"/>
          <w:sz w:val="20"/>
        </w:rPr>
      </w:pPr>
    </w:p>
    <w:p w14:paraId="4A070BB7" w14:textId="77777777" w:rsidR="00582E4A" w:rsidRDefault="00582E4A" w:rsidP="00D74205">
      <w:pPr>
        <w:jc w:val="both"/>
        <w:rPr>
          <w:rFonts w:ascii="Calibri" w:hAnsi="Calibri"/>
          <w:b/>
          <w:sz w:val="24"/>
        </w:rPr>
      </w:pPr>
      <w:r w:rsidRPr="00C174C9">
        <w:rPr>
          <w:rFonts w:ascii="Calibri" w:hAnsi="Calibri"/>
        </w:rPr>
        <w:t>Any student dismissed from the program for substance use may apply for readmission with evidence of having successfully completed a treatment program.  Other aspects of the readmission process will be handled under the standard procedures for readmission.</w:t>
      </w:r>
    </w:p>
    <w:p w14:paraId="0B59397C" w14:textId="5BEB25B6" w:rsidR="008454D2" w:rsidRDefault="008454D2">
      <w:pPr>
        <w:rPr>
          <w:noProof/>
        </w:rPr>
      </w:pPr>
      <w:bookmarkStart w:id="3" w:name="h.gjdgxs" w:colFirst="0" w:colLast="0"/>
      <w:bookmarkEnd w:id="3"/>
      <w:r>
        <w:rPr>
          <w:noProof/>
        </w:rPr>
        <w:br w:type="page"/>
      </w:r>
    </w:p>
    <w:p w14:paraId="5478A6F5" w14:textId="16C876CA" w:rsidR="008454D2" w:rsidRDefault="008454D2" w:rsidP="008454D2">
      <w:pPr>
        <w:pStyle w:val="Heading3"/>
      </w:pPr>
      <w:r>
        <w:lastRenderedPageBreak/>
        <w:t>APPENDIX XIII</w:t>
      </w:r>
    </w:p>
    <w:p w14:paraId="33A9DE78" w14:textId="2381EB04" w:rsidR="008454D2" w:rsidRPr="008454D2" w:rsidRDefault="008454D2" w:rsidP="008454D2">
      <w:pPr>
        <w:pStyle w:val="Heading1"/>
      </w:pPr>
      <w:r>
        <w:t>SIMULATION CONFIDENTIALITY POLICY</w:t>
      </w:r>
    </w:p>
    <w:p w14:paraId="67129334" w14:textId="77777777" w:rsidR="00703C0F" w:rsidRDefault="00703C0F" w:rsidP="00D74205">
      <w:pPr>
        <w:jc w:val="both"/>
        <w:rPr>
          <w:noProof/>
        </w:rPr>
      </w:pPr>
    </w:p>
    <w:p w14:paraId="23743ED9" w14:textId="77777777" w:rsidR="00153B49" w:rsidRDefault="00153B49" w:rsidP="00D74205">
      <w:pPr>
        <w:jc w:val="both"/>
        <w:rPr>
          <w:noProof/>
        </w:rPr>
      </w:pPr>
    </w:p>
    <w:p w14:paraId="5FC09678" w14:textId="77777777" w:rsidR="00153B49" w:rsidRPr="00153B49" w:rsidRDefault="00153B49" w:rsidP="00153B49">
      <w:pPr>
        <w:rPr>
          <w:rFonts w:ascii="Calibri" w:hAnsi="Calibri"/>
        </w:rPr>
      </w:pPr>
      <w:r w:rsidRPr="00153B49">
        <w:rPr>
          <w:rFonts w:ascii="Calibri" w:hAnsi="Calibri"/>
        </w:rPr>
        <w:t>Confidentiality is essential to the learning process with simulation. Therefore I understand and agree to the following:</w:t>
      </w:r>
    </w:p>
    <w:p w14:paraId="7A595A9F" w14:textId="77777777" w:rsidR="00153B49" w:rsidRPr="00153B49" w:rsidRDefault="00153B49" w:rsidP="00153B49">
      <w:pPr>
        <w:rPr>
          <w:rFonts w:ascii="Calibri" w:hAnsi="Calibri"/>
        </w:rPr>
      </w:pPr>
    </w:p>
    <w:p w14:paraId="50F68E95" w14:textId="77777777" w:rsidR="00153B49" w:rsidRPr="00153B49" w:rsidRDefault="00153B49" w:rsidP="00A63D6D">
      <w:pPr>
        <w:pStyle w:val="ListParagraph"/>
        <w:numPr>
          <w:ilvl w:val="0"/>
          <w:numId w:val="49"/>
        </w:numPr>
        <w:contextualSpacing/>
        <w:rPr>
          <w:rFonts w:ascii="Calibri" w:hAnsi="Calibri"/>
        </w:rPr>
      </w:pPr>
      <w:r w:rsidRPr="00153B49">
        <w:rPr>
          <w:rFonts w:ascii="Calibri" w:hAnsi="Calibri"/>
        </w:rPr>
        <w:t>All bedside activities in the Simulation Lab and Skills Labs are video-taped 24 hours a day.</w:t>
      </w:r>
    </w:p>
    <w:p w14:paraId="1DC8B7AF" w14:textId="77777777" w:rsidR="00153B49" w:rsidRPr="00153B49" w:rsidRDefault="00153B49" w:rsidP="00153B49">
      <w:pPr>
        <w:pStyle w:val="ListParagraph"/>
        <w:rPr>
          <w:rFonts w:ascii="Calibri" w:hAnsi="Calibri"/>
        </w:rPr>
      </w:pPr>
    </w:p>
    <w:p w14:paraId="383B67FA" w14:textId="77777777" w:rsidR="00153B49" w:rsidRPr="00153B49" w:rsidRDefault="00153B49" w:rsidP="00A63D6D">
      <w:pPr>
        <w:pStyle w:val="ListParagraph"/>
        <w:numPr>
          <w:ilvl w:val="0"/>
          <w:numId w:val="49"/>
        </w:numPr>
        <w:contextualSpacing/>
        <w:rPr>
          <w:rFonts w:ascii="Calibri" w:hAnsi="Calibri"/>
        </w:rPr>
      </w:pPr>
      <w:r w:rsidRPr="00153B49">
        <w:rPr>
          <w:rFonts w:ascii="Calibri" w:hAnsi="Calibri"/>
        </w:rPr>
        <w:t xml:space="preserve">Faculty determine viewing privileges.  Students may only view videos in which they appear unless, for educational purposes, the instructor allows group viewing.  </w:t>
      </w:r>
    </w:p>
    <w:p w14:paraId="5A10AC86" w14:textId="77777777" w:rsidR="00153B49" w:rsidRPr="00153B49" w:rsidRDefault="00153B49" w:rsidP="00153B49">
      <w:pPr>
        <w:pStyle w:val="ListParagraph"/>
        <w:rPr>
          <w:rFonts w:ascii="Calibri" w:hAnsi="Calibri"/>
        </w:rPr>
      </w:pPr>
    </w:p>
    <w:p w14:paraId="4CB76E31" w14:textId="77777777" w:rsidR="00153B49" w:rsidRPr="00153B49" w:rsidRDefault="00153B49" w:rsidP="00A63D6D">
      <w:pPr>
        <w:pStyle w:val="ListParagraph"/>
        <w:numPr>
          <w:ilvl w:val="0"/>
          <w:numId w:val="49"/>
        </w:numPr>
        <w:contextualSpacing/>
        <w:rPr>
          <w:rFonts w:ascii="Calibri" w:hAnsi="Calibri"/>
        </w:rPr>
      </w:pPr>
      <w:r w:rsidRPr="00153B49">
        <w:rPr>
          <w:rFonts w:ascii="Calibri" w:hAnsi="Calibri"/>
        </w:rPr>
        <w:t xml:space="preserve">For skills validation recordings, instructors will only give viewing privileges to the student being validated.  No other student will be given access to another student’s validation video.  Other staff or faculty can be given access if needed for program/curriculum evaluation and assessment. </w:t>
      </w:r>
    </w:p>
    <w:p w14:paraId="340B1BA7" w14:textId="77777777" w:rsidR="00153B49" w:rsidRPr="00153B49" w:rsidRDefault="00153B49" w:rsidP="00153B49">
      <w:pPr>
        <w:pStyle w:val="ListParagraph"/>
        <w:rPr>
          <w:rFonts w:ascii="Calibri" w:hAnsi="Calibri"/>
        </w:rPr>
      </w:pPr>
    </w:p>
    <w:p w14:paraId="2930A4F2" w14:textId="77777777" w:rsidR="00153B49" w:rsidRPr="00153B49" w:rsidRDefault="00153B49" w:rsidP="00A63D6D">
      <w:pPr>
        <w:pStyle w:val="ListParagraph"/>
        <w:numPr>
          <w:ilvl w:val="0"/>
          <w:numId w:val="49"/>
        </w:numPr>
        <w:contextualSpacing/>
        <w:rPr>
          <w:rFonts w:ascii="Calibri" w:hAnsi="Calibri"/>
        </w:rPr>
      </w:pPr>
      <w:r w:rsidRPr="00153B49">
        <w:rPr>
          <w:rFonts w:ascii="Calibri" w:hAnsi="Calibri"/>
        </w:rPr>
        <w:t xml:space="preserve">Faculty may require students to view their videos outside of class.  It is the students’ responsibility to obtain a copy of their video and must provide their own flash drive (minimum 16 GB suggested).  Downloads can be done at any computer in Building 13. They cannot be downloaded off campus. </w:t>
      </w:r>
    </w:p>
    <w:p w14:paraId="4A349222" w14:textId="77777777" w:rsidR="00153B49" w:rsidRPr="00153B49" w:rsidRDefault="00153B49" w:rsidP="00153B49">
      <w:pPr>
        <w:rPr>
          <w:rFonts w:ascii="Calibri" w:hAnsi="Calibri"/>
        </w:rPr>
      </w:pPr>
    </w:p>
    <w:p w14:paraId="5DD7015C" w14:textId="77777777" w:rsidR="00153B49" w:rsidRPr="00153B49" w:rsidRDefault="00153B49" w:rsidP="00A63D6D">
      <w:pPr>
        <w:pStyle w:val="ListParagraph"/>
        <w:numPr>
          <w:ilvl w:val="0"/>
          <w:numId w:val="49"/>
        </w:numPr>
        <w:contextualSpacing/>
        <w:rPr>
          <w:rFonts w:ascii="Calibri" w:hAnsi="Calibri"/>
        </w:rPr>
      </w:pPr>
      <w:r w:rsidRPr="00153B49">
        <w:rPr>
          <w:rFonts w:ascii="Calibri" w:hAnsi="Calibri"/>
        </w:rPr>
        <w:t xml:space="preserve">I agree not to discuss the events of simulations or the debriefing sessions with anyone other than the students and faculty who participated in these simulation(s). </w:t>
      </w:r>
    </w:p>
    <w:p w14:paraId="1C5C0C8D" w14:textId="77777777" w:rsidR="00153B49" w:rsidRPr="00153B49" w:rsidRDefault="00153B49" w:rsidP="00153B49">
      <w:pPr>
        <w:pStyle w:val="ListParagraph"/>
        <w:rPr>
          <w:rFonts w:ascii="Calibri" w:hAnsi="Calibri"/>
        </w:rPr>
      </w:pPr>
    </w:p>
    <w:p w14:paraId="125A46CE" w14:textId="77777777" w:rsidR="00153B49" w:rsidRPr="00153B49" w:rsidRDefault="00153B49" w:rsidP="00A63D6D">
      <w:pPr>
        <w:pStyle w:val="ListParagraph"/>
        <w:numPr>
          <w:ilvl w:val="0"/>
          <w:numId w:val="49"/>
        </w:numPr>
        <w:contextualSpacing/>
        <w:rPr>
          <w:rFonts w:ascii="Calibri" w:hAnsi="Calibri"/>
        </w:rPr>
      </w:pPr>
      <w:r w:rsidRPr="00153B49">
        <w:rPr>
          <w:rFonts w:ascii="Calibri" w:hAnsi="Calibri"/>
        </w:rPr>
        <w:t>I agree not to disclose the events, discussions, and/or materials used in the simulated clinical experience.  Any simulation photos or video recordings may not be used in social media of any kind at any time. Any student(s) found to be disclosing or disseminating any materials or events regarding any simulated clinical experiences will be subject to disciplinary actions including, but not limited to, course failure and removal from the nursing program without ability to return.</w:t>
      </w:r>
    </w:p>
    <w:p w14:paraId="2C5B0E8D" w14:textId="77777777" w:rsidR="00153B49" w:rsidRPr="00153B49" w:rsidRDefault="00153B49" w:rsidP="00153B49">
      <w:pPr>
        <w:pStyle w:val="ListParagraph"/>
        <w:rPr>
          <w:rFonts w:ascii="Calibri" w:hAnsi="Calibri"/>
        </w:rPr>
      </w:pPr>
    </w:p>
    <w:p w14:paraId="3C49F62A" w14:textId="77777777" w:rsidR="00153B49" w:rsidRPr="00153B49" w:rsidRDefault="00153B49" w:rsidP="00A63D6D">
      <w:pPr>
        <w:pStyle w:val="ListParagraph"/>
        <w:numPr>
          <w:ilvl w:val="0"/>
          <w:numId w:val="49"/>
        </w:numPr>
        <w:contextualSpacing/>
        <w:rPr>
          <w:rFonts w:ascii="Calibri" w:hAnsi="Calibri"/>
        </w:rPr>
      </w:pPr>
      <w:r w:rsidRPr="00153B49">
        <w:rPr>
          <w:rFonts w:ascii="Calibri" w:hAnsi="Calibri"/>
        </w:rPr>
        <w:t>I permit these photographs or audio/visual recordings to be published and reproduced for educational or marketing purposes.</w:t>
      </w:r>
    </w:p>
    <w:p w14:paraId="7C7572E9" w14:textId="77777777" w:rsidR="00153B49" w:rsidRPr="00153B49" w:rsidRDefault="00153B49" w:rsidP="00153B49">
      <w:pPr>
        <w:pStyle w:val="ListParagraph"/>
        <w:rPr>
          <w:rFonts w:ascii="Calibri" w:hAnsi="Calibri"/>
        </w:rPr>
      </w:pPr>
    </w:p>
    <w:p w14:paraId="40C643B0" w14:textId="77777777" w:rsidR="00153B49" w:rsidRPr="00153B49" w:rsidRDefault="00153B49" w:rsidP="00153B49">
      <w:pPr>
        <w:rPr>
          <w:rFonts w:ascii="Calibri" w:hAnsi="Calibri"/>
        </w:rPr>
      </w:pPr>
      <w:r w:rsidRPr="00153B49">
        <w:rPr>
          <w:rFonts w:ascii="Calibri" w:hAnsi="Calibri"/>
        </w:rPr>
        <w:t>I have read and understand the above Confidentiality and Policy Statement. I acknowledge that any breach of the above is considered very serious and may result in dismissal from the TCC nursing program.</w:t>
      </w:r>
    </w:p>
    <w:p w14:paraId="111F9846" w14:textId="77777777" w:rsidR="00153B49" w:rsidRPr="00153B49" w:rsidRDefault="00153B49" w:rsidP="00153B49">
      <w:pPr>
        <w:rPr>
          <w:rFonts w:ascii="Calibri" w:hAnsi="Calibri"/>
        </w:rPr>
      </w:pPr>
    </w:p>
    <w:p w14:paraId="04216709" w14:textId="77777777" w:rsidR="00153B49" w:rsidRPr="00153B49" w:rsidRDefault="00153B49" w:rsidP="00153B49">
      <w:pPr>
        <w:rPr>
          <w:rFonts w:ascii="Calibri" w:hAnsi="Calibri"/>
        </w:rPr>
      </w:pPr>
    </w:p>
    <w:p w14:paraId="107A8131" w14:textId="77777777" w:rsidR="00153B49" w:rsidRPr="00153B49" w:rsidRDefault="00153B49" w:rsidP="00153B49">
      <w:pPr>
        <w:rPr>
          <w:rFonts w:ascii="Calibri" w:hAnsi="Calibri"/>
        </w:rPr>
      </w:pPr>
      <w:r w:rsidRPr="00153B49">
        <w:rPr>
          <w:rFonts w:ascii="Calibri" w:hAnsi="Calibri"/>
        </w:rPr>
        <w:t>_________________________________________________       ________________________________________</w:t>
      </w:r>
    </w:p>
    <w:p w14:paraId="46BADBC3" w14:textId="77777777" w:rsidR="00153B49" w:rsidRPr="00153B49" w:rsidRDefault="00153B49" w:rsidP="00153B49">
      <w:pPr>
        <w:rPr>
          <w:rFonts w:ascii="Calibri" w:hAnsi="Calibri"/>
        </w:rPr>
      </w:pPr>
      <w:r w:rsidRPr="00153B49">
        <w:rPr>
          <w:rFonts w:ascii="Calibri" w:hAnsi="Calibri"/>
        </w:rPr>
        <w:t xml:space="preserve">Print Name                     </w:t>
      </w:r>
      <w:r w:rsidRPr="00153B49">
        <w:rPr>
          <w:rFonts w:ascii="Calibri" w:hAnsi="Calibri"/>
        </w:rPr>
        <w:tab/>
      </w:r>
      <w:r w:rsidRPr="00153B49">
        <w:rPr>
          <w:rFonts w:ascii="Calibri" w:hAnsi="Calibri"/>
        </w:rPr>
        <w:tab/>
      </w:r>
      <w:r w:rsidRPr="00153B49">
        <w:rPr>
          <w:rFonts w:ascii="Calibri" w:hAnsi="Calibri"/>
        </w:rPr>
        <w:tab/>
      </w:r>
      <w:r w:rsidRPr="00153B49">
        <w:rPr>
          <w:rFonts w:ascii="Calibri" w:hAnsi="Calibri"/>
        </w:rPr>
        <w:tab/>
      </w:r>
      <w:r w:rsidRPr="00153B49">
        <w:rPr>
          <w:rFonts w:ascii="Calibri" w:hAnsi="Calibri"/>
        </w:rPr>
        <w:tab/>
        <w:t xml:space="preserve">   Date</w:t>
      </w:r>
    </w:p>
    <w:p w14:paraId="098DB311" w14:textId="77777777" w:rsidR="00153B49" w:rsidRPr="00153B49" w:rsidRDefault="00153B49" w:rsidP="00153B49">
      <w:pPr>
        <w:rPr>
          <w:rFonts w:ascii="Calibri" w:hAnsi="Calibri"/>
        </w:rPr>
      </w:pPr>
    </w:p>
    <w:p w14:paraId="1C1B43E2" w14:textId="77777777" w:rsidR="00153B49" w:rsidRPr="00153B49" w:rsidRDefault="00153B49" w:rsidP="00153B49">
      <w:pPr>
        <w:rPr>
          <w:rFonts w:ascii="Calibri" w:hAnsi="Calibri"/>
        </w:rPr>
      </w:pPr>
    </w:p>
    <w:p w14:paraId="5D07EB20" w14:textId="77777777" w:rsidR="00153B49" w:rsidRPr="00153B49" w:rsidRDefault="00153B49" w:rsidP="00153B49">
      <w:pPr>
        <w:rPr>
          <w:rFonts w:ascii="Calibri" w:hAnsi="Calibri"/>
        </w:rPr>
      </w:pPr>
      <w:r w:rsidRPr="00153B49">
        <w:rPr>
          <w:rFonts w:ascii="Calibri" w:hAnsi="Calibri"/>
        </w:rPr>
        <w:t>Student ID# _______________________________________</w:t>
      </w:r>
    </w:p>
    <w:p w14:paraId="3D9BC474" w14:textId="77777777" w:rsidR="00153B49" w:rsidRDefault="00153B49" w:rsidP="00D74205">
      <w:pPr>
        <w:jc w:val="both"/>
        <w:rPr>
          <w:rFonts w:ascii="Calibri" w:hAnsi="Calibri"/>
        </w:rPr>
      </w:pPr>
    </w:p>
    <w:p w14:paraId="6138BC7E" w14:textId="58A40E21" w:rsidR="003A43C6" w:rsidRDefault="003A43C6">
      <w:pPr>
        <w:rPr>
          <w:rFonts w:ascii="Calibri" w:hAnsi="Calibri"/>
        </w:rPr>
      </w:pPr>
      <w:r>
        <w:rPr>
          <w:rFonts w:ascii="Calibri" w:hAnsi="Calibri"/>
        </w:rPr>
        <w:br w:type="page"/>
      </w:r>
    </w:p>
    <w:p w14:paraId="305DE393" w14:textId="553A9108" w:rsidR="003A43C6" w:rsidRPr="00E1319D" w:rsidRDefault="003A43C6" w:rsidP="003A43C6">
      <w:pPr>
        <w:pStyle w:val="Heading3"/>
        <w:rPr>
          <w:sz w:val="20"/>
        </w:rPr>
      </w:pPr>
      <w:r>
        <w:lastRenderedPageBreak/>
        <w:t>APPENDIX XIV</w:t>
      </w:r>
    </w:p>
    <w:p w14:paraId="47BBBF22" w14:textId="477F87B1" w:rsidR="003A43C6" w:rsidRPr="003A43C6" w:rsidRDefault="003A43C6" w:rsidP="003A43C6">
      <w:pPr>
        <w:pStyle w:val="Heading1"/>
        <w:rPr>
          <w:b w:val="0"/>
          <w:caps/>
          <w:sz w:val="28"/>
        </w:rPr>
      </w:pPr>
      <w:r w:rsidRPr="003A43C6">
        <w:rPr>
          <w:caps/>
          <w:noProof/>
        </w:rPr>
        <w:drawing>
          <wp:anchor distT="0" distB="0" distL="114300" distR="114300" simplePos="0" relativeHeight="251690496" behindDoc="0" locked="0" layoutInCell="1" allowOverlap="1" wp14:anchorId="78AA4B4E" wp14:editId="0341B6F4">
            <wp:simplePos x="0" y="0"/>
            <wp:positionH relativeFrom="column">
              <wp:posOffset>9525</wp:posOffset>
            </wp:positionH>
            <wp:positionV relativeFrom="paragraph">
              <wp:posOffset>389890</wp:posOffset>
            </wp:positionV>
            <wp:extent cx="6172200" cy="1085850"/>
            <wp:effectExtent l="9525" t="9525" r="9525" b="9525"/>
            <wp:wrapSquare wrapText="bothSides"/>
            <wp:docPr id="23" name="Text Box 23"/>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172200" cy="1085850"/>
                    </a:xfrm>
                    <a:prstGeom prst="rect">
                      <a:avLst/>
                    </a:prstGeom>
                    <a:noFill/>
                    <a:ln w="9525">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14:paraId="4740922C" w14:textId="77777777" w:rsidR="00E47475" w:rsidRPr="00E1319D" w:rsidRDefault="00E47475" w:rsidP="003A43C6">
                        <w:pPr>
                          <w:rPr>
                            <w:rFonts w:ascii="Calibri" w:hAnsi="Calibri"/>
                            <w:b/>
                          </w:rPr>
                        </w:pPr>
                        <w:r w:rsidRPr="000B0797">
                          <w:rPr>
                            <w:rFonts w:ascii="Calibri" w:hAnsi="Calibri"/>
                            <w:b/>
                          </w:rPr>
                          <w:tab/>
                        </w:r>
                        <w:r w:rsidRPr="00E1319D">
                          <w:rPr>
                            <w:rFonts w:ascii="Calibri" w:hAnsi="Calibri"/>
                          </w:rPr>
                          <w:tab/>
                        </w:r>
                        <w:r w:rsidRPr="00E1319D">
                          <w:rPr>
                            <w:rFonts w:ascii="Calibri" w:hAnsi="Calibri"/>
                          </w:rPr>
                          <w:tab/>
                        </w:r>
                        <w:r>
                          <w:rPr>
                            <w:rFonts w:ascii="Calibri" w:hAnsi="Calibri"/>
                          </w:rPr>
                          <w:tab/>
                        </w:r>
                        <w:r>
                          <w:rPr>
                            <w:rFonts w:ascii="Calibri" w:hAnsi="Calibri"/>
                            <w:b/>
                          </w:rPr>
                          <w:t>Dean or Associate Dean of Nursing Authorization:</w:t>
                        </w:r>
                      </w:p>
                      <w:p w14:paraId="13347741" w14:textId="77777777" w:rsidR="00E47475" w:rsidRPr="00E1319D" w:rsidRDefault="00E47475" w:rsidP="003A43C6">
                        <w:pPr>
                          <w:rPr>
                            <w:rFonts w:ascii="Calibri" w:hAnsi="Calibri"/>
                            <w:b/>
                          </w:rPr>
                        </w:pPr>
                      </w:p>
                      <w:p w14:paraId="5ECFC736" w14:textId="77777777" w:rsidR="00E47475" w:rsidRPr="00E1319D" w:rsidRDefault="00E47475" w:rsidP="003A43C6">
                        <w:pPr>
                          <w:rPr>
                            <w:rFonts w:ascii="Calibri" w:hAnsi="Calibri"/>
                            <w:b/>
                          </w:rPr>
                        </w:pPr>
                      </w:p>
                      <w:p w14:paraId="641A5136" w14:textId="3F5E0699" w:rsidR="00E47475" w:rsidRPr="00E1319D" w:rsidRDefault="00E47475" w:rsidP="003A43C6">
                        <w:pPr>
                          <w:rPr>
                            <w:rFonts w:ascii="Calibri" w:hAnsi="Calibri"/>
                            <w:b/>
                          </w:rPr>
                        </w:pPr>
                        <w:r w:rsidRPr="00E1319D">
                          <w:rPr>
                            <w:rFonts w:ascii="Calibri" w:hAnsi="Calibri"/>
                            <w:b/>
                          </w:rPr>
                          <w:tab/>
                        </w:r>
                        <w:r w:rsidRPr="00E1319D">
                          <w:rPr>
                            <w:rFonts w:ascii="Calibri" w:hAnsi="Calibri"/>
                            <w:b/>
                          </w:rPr>
                          <w:tab/>
                        </w:r>
                        <w:r w:rsidRPr="00E1319D">
                          <w:rPr>
                            <w:rFonts w:ascii="Calibri" w:hAnsi="Calibri"/>
                            <w:b/>
                          </w:rPr>
                          <w:tab/>
                        </w:r>
                        <w:r w:rsidRPr="00E1319D">
                          <w:rPr>
                            <w:rFonts w:ascii="Calibri" w:hAnsi="Calibri"/>
                            <w:b/>
                          </w:rPr>
                          <w:tab/>
                        </w:r>
                        <w:r>
                          <w:rPr>
                            <w:rFonts w:ascii="Calibri" w:hAnsi="Calibri"/>
                            <w:b/>
                          </w:rPr>
                          <w:t>________________________________________</w:t>
                        </w:r>
                      </w:p>
                      <w:p w14:paraId="60AA625A" w14:textId="77777777" w:rsidR="00E47475" w:rsidRPr="00E1319D" w:rsidRDefault="00E47475" w:rsidP="003A43C6">
                        <w:pPr>
                          <w:rPr>
                            <w:rFonts w:ascii="Calibri" w:hAnsi="Calibri"/>
                          </w:rPr>
                        </w:pPr>
                        <w:r w:rsidRPr="00E1319D">
                          <w:rPr>
                            <w:rFonts w:ascii="Calibri" w:hAnsi="Calibri"/>
                            <w:b/>
                          </w:rPr>
                          <w:tab/>
                        </w:r>
                        <w:r w:rsidRPr="00E1319D">
                          <w:rPr>
                            <w:rFonts w:ascii="Calibri" w:hAnsi="Calibri"/>
                            <w:b/>
                          </w:rPr>
                          <w:tab/>
                        </w:r>
                        <w:r w:rsidRPr="00E1319D">
                          <w:rPr>
                            <w:rFonts w:ascii="Calibri" w:hAnsi="Calibri"/>
                            <w:b/>
                          </w:rPr>
                          <w:tab/>
                        </w:r>
                        <w:r w:rsidRPr="00E1319D">
                          <w:rPr>
                            <w:rFonts w:ascii="Calibri" w:hAnsi="Calibri"/>
                            <w:b/>
                          </w:rPr>
                          <w:tab/>
                        </w:r>
                        <w:r w:rsidRPr="00E1319D">
                          <w:rPr>
                            <w:rFonts w:ascii="Calibri" w:hAnsi="Calibri"/>
                          </w:rPr>
                          <w:t xml:space="preserve">Signature          </w:t>
                        </w:r>
                        <w:r w:rsidRPr="00E1319D">
                          <w:rPr>
                            <w:rFonts w:ascii="Calibri" w:hAnsi="Calibri"/>
                          </w:rPr>
                          <w:tab/>
                          <w:t xml:space="preserve">                                                Date</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r w:rsidRPr="003A43C6">
        <w:rPr>
          <w:caps/>
        </w:rPr>
        <w:t>Nursing Students With Positive Background Check Results</w:t>
      </w:r>
      <w:r>
        <w:rPr>
          <w:caps/>
        </w:rPr>
        <w:t xml:space="preserve"> POLICY</w:t>
      </w:r>
    </w:p>
    <w:p w14:paraId="08A047DB" w14:textId="1AEA8089" w:rsidR="003A43C6" w:rsidRPr="00E1319D" w:rsidRDefault="003A43C6" w:rsidP="003A43C6">
      <w:pPr>
        <w:jc w:val="center"/>
        <w:rPr>
          <w:rFonts w:ascii="Calibri" w:hAnsi="Calibri"/>
          <w:u w:val="single"/>
        </w:rPr>
      </w:pPr>
      <w:r>
        <w:rPr>
          <w:noProof/>
        </w:rPr>
        <w:drawing>
          <wp:anchor distT="0" distB="0" distL="114300" distR="114300" simplePos="0" relativeHeight="251694592" behindDoc="0" locked="0" layoutInCell="1" allowOverlap="1" wp14:anchorId="3817E1FA" wp14:editId="02024574">
            <wp:simplePos x="0" y="0"/>
            <wp:positionH relativeFrom="column">
              <wp:posOffset>2962275</wp:posOffset>
            </wp:positionH>
            <wp:positionV relativeFrom="paragraph">
              <wp:posOffset>887095</wp:posOffset>
            </wp:positionV>
            <wp:extent cx="1504950" cy="247650"/>
            <wp:effectExtent l="0" t="0" r="0" b="0"/>
            <wp:wrapNone/>
            <wp:docPr id="22" name="Text Box 2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5049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
                          <a:headEnd/>
                          <a:tailEnd/>
                        </a14:hiddenLine>
                      </a:ext>
                    </a:extLst>
                  </wp:spPr>
                  <wp:txbx>
                    <wne:txbxContent>
                      <w:p w14:paraId="2BED9A0E" w14:textId="77777777" w:rsidR="00E47475" w:rsidRPr="00B90E17" w:rsidRDefault="00E47475" w:rsidP="003A43C6">
                        <w:pPr>
                          <w:rPr>
                            <w:rFonts w:ascii="Calibri" w:hAnsi="Calibri"/>
                          </w:rPr>
                        </w:pPr>
                        <w:r w:rsidRPr="00B90E17">
                          <w:rPr>
                            <w:rFonts w:ascii="Calibri" w:hAnsi="Calibri"/>
                          </w:rPr>
                          <w:t>12.21.16</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1" behindDoc="1" locked="0" layoutInCell="1" allowOverlap="1" wp14:anchorId="07450A5E" wp14:editId="3151D027">
            <wp:simplePos x="0" y="0"/>
            <wp:positionH relativeFrom="column">
              <wp:posOffset>1828800</wp:posOffset>
            </wp:positionH>
            <wp:positionV relativeFrom="paragraph">
              <wp:posOffset>431165</wp:posOffset>
            </wp:positionV>
            <wp:extent cx="2247900" cy="790575"/>
            <wp:effectExtent l="0" t="0" r="0" b="9525"/>
            <wp:wrapTight wrapText="bothSides">
              <wp:wrapPolygon edited="0">
                <wp:start x="0" y="0"/>
                <wp:lineTo x="0" y="21340"/>
                <wp:lineTo x="21417" y="21340"/>
                <wp:lineTo x="21417" y="0"/>
                <wp:lineTo x="0" y="0"/>
              </wp:wrapPolygon>
            </wp:wrapTight>
            <wp:docPr id="21" name="Picture 21" descr="new julie signatur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descr="new julie signat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479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19D">
        <w:rPr>
          <w:rFonts w:ascii="Calibri" w:hAnsi="Calibri"/>
          <w:noProof/>
        </w:rPr>
        <w:drawing>
          <wp:anchor distT="0" distB="0" distL="114300" distR="114300" simplePos="0" relativeHeight="251691520" behindDoc="0" locked="0" layoutInCell="1" allowOverlap="1" wp14:anchorId="7EAB63C1" wp14:editId="5B00C019">
            <wp:simplePos x="0" y="0"/>
            <wp:positionH relativeFrom="column">
              <wp:posOffset>1714500</wp:posOffset>
            </wp:positionH>
            <wp:positionV relativeFrom="paragraph">
              <wp:posOffset>172720</wp:posOffset>
            </wp:positionV>
            <wp:extent cx="0" cy="1085850"/>
            <wp:effectExtent l="9525" t="9525" r="9525" b="9525"/>
            <wp:wrapNone/>
            <wp:docPr id="20" name="Straight Connector 20"/>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a:off x="0" y="0"/>
                      <a:ext cx="0" cy="1085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w:r>
    </w:p>
    <w:p w14:paraId="07F1617F" w14:textId="77777777" w:rsidR="003A43C6" w:rsidRPr="00E1319D" w:rsidRDefault="003A43C6" w:rsidP="003A43C6">
      <w:pPr>
        <w:rPr>
          <w:rFonts w:ascii="Calibri" w:hAnsi="Calibri"/>
          <w:b/>
        </w:rPr>
      </w:pPr>
    </w:p>
    <w:p w14:paraId="5235FCCF" w14:textId="77777777" w:rsidR="003A43C6" w:rsidRDefault="003A43C6" w:rsidP="003A43C6">
      <w:pPr>
        <w:jc w:val="both"/>
        <w:rPr>
          <w:rFonts w:ascii="Calibri" w:hAnsi="Calibri"/>
          <w:b/>
          <w:szCs w:val="22"/>
        </w:rPr>
      </w:pPr>
      <w:r w:rsidRPr="008573AE">
        <w:rPr>
          <w:rFonts w:ascii="Calibri" w:hAnsi="Calibri"/>
          <w:b/>
          <w:szCs w:val="22"/>
        </w:rPr>
        <w:t>General Information</w:t>
      </w:r>
      <w:r>
        <w:rPr>
          <w:rFonts w:ascii="Calibri" w:hAnsi="Calibri"/>
          <w:b/>
          <w:szCs w:val="22"/>
        </w:rPr>
        <w:t>:</w:t>
      </w:r>
    </w:p>
    <w:p w14:paraId="7C306976" w14:textId="77777777" w:rsidR="003A43C6" w:rsidRPr="00663FEC" w:rsidRDefault="003A43C6" w:rsidP="003A43C6">
      <w:pPr>
        <w:jc w:val="both"/>
        <w:rPr>
          <w:rFonts w:ascii="Calibri" w:hAnsi="Calibri"/>
          <w:sz w:val="22"/>
          <w:szCs w:val="22"/>
        </w:rPr>
      </w:pPr>
    </w:p>
    <w:p w14:paraId="684AD305" w14:textId="77777777" w:rsidR="003A43C6" w:rsidRDefault="003A43C6" w:rsidP="003A43C6">
      <w:pPr>
        <w:widowControl w:val="0"/>
        <w:jc w:val="both"/>
        <w:rPr>
          <w:rFonts w:ascii="Calibri" w:hAnsi="Calibri"/>
        </w:rPr>
      </w:pPr>
      <w:r w:rsidRPr="003A0696">
        <w:rPr>
          <w:rFonts w:ascii="Calibri" w:hAnsi="Calibri"/>
        </w:rPr>
        <w:t xml:space="preserve">The </w:t>
      </w:r>
      <w:hyperlink r:id="rId54" w:tgtFrame="_blank" w:history="1">
        <w:r w:rsidRPr="003A0696">
          <w:rPr>
            <w:rFonts w:ascii="Calibri" w:hAnsi="Calibri"/>
            <w:color w:val="0000FF"/>
            <w:u w:val="single"/>
          </w:rPr>
          <w:t>Child/Adult Abuse Information Act</w:t>
        </w:r>
      </w:hyperlink>
      <w:r w:rsidRPr="003A0696">
        <w:rPr>
          <w:rFonts w:ascii="Calibri" w:hAnsi="Calibri"/>
        </w:rPr>
        <w:t>, RCW 43.43.830 through 43.43.845</w:t>
      </w:r>
      <w:r>
        <w:rPr>
          <w:rFonts w:ascii="Calibri" w:hAnsi="Calibri"/>
        </w:rPr>
        <w:t xml:space="preserve">, </w:t>
      </w:r>
      <w:r w:rsidRPr="003A0696">
        <w:rPr>
          <w:rFonts w:ascii="Calibri" w:hAnsi="Calibri"/>
        </w:rPr>
        <w:t>requires that anyone having unsupervised contact with a vulnerable adult or a child must have a criminal history background check.  If this check reveals a conviction for a crime against a vulnerable adult or child, the nature of the crime and the time since the conviction of the crime are both significant in a determination of whether contact can be permitted.</w:t>
      </w:r>
      <w:r w:rsidRPr="003A0696">
        <w:rPr>
          <w:rFonts w:ascii="Calibri" w:hAnsi="Calibri"/>
        </w:rPr>
        <w:br/>
      </w:r>
    </w:p>
    <w:p w14:paraId="198E4A19" w14:textId="77777777" w:rsidR="003A43C6" w:rsidRDefault="003A43C6" w:rsidP="003A43C6">
      <w:pPr>
        <w:widowControl w:val="0"/>
        <w:jc w:val="both"/>
        <w:rPr>
          <w:rFonts w:ascii="Calibri" w:hAnsi="Calibri"/>
        </w:rPr>
      </w:pPr>
      <w:r>
        <w:rPr>
          <w:rFonts w:ascii="Calibri" w:hAnsi="Calibri"/>
        </w:rPr>
        <w:t>WAC 388.113.0020 defines criminal convictions and pending charges that automatically disqualifies an individual from having unsupervised access to adults or minors who are receiving services in a program under chapter 388-71 and 388-107.</w:t>
      </w:r>
    </w:p>
    <w:p w14:paraId="02BD6E69" w14:textId="77777777" w:rsidR="003A43C6" w:rsidRPr="003A0696" w:rsidRDefault="003A43C6" w:rsidP="003A43C6">
      <w:pPr>
        <w:widowControl w:val="0"/>
        <w:jc w:val="both"/>
        <w:rPr>
          <w:rFonts w:ascii="Calibri" w:hAnsi="Calibri"/>
        </w:rPr>
      </w:pPr>
      <w:r w:rsidRPr="003A0696">
        <w:rPr>
          <w:rFonts w:ascii="Calibri" w:hAnsi="Calibri"/>
        </w:rPr>
        <w:br/>
      </w:r>
      <w:r w:rsidRPr="003A0696">
        <w:rPr>
          <w:rFonts w:ascii="Calibri" w:hAnsi="Calibri"/>
          <w:i/>
          <w:iCs/>
        </w:rPr>
        <w:t>Based on this requirement, both faculty and students in nursing programs are required to have background checks for access to patients in most clinical agencies. </w:t>
      </w:r>
    </w:p>
    <w:p w14:paraId="38417701" w14:textId="77777777" w:rsidR="003A43C6" w:rsidRPr="003A0696" w:rsidRDefault="003A43C6" w:rsidP="003A43C6">
      <w:pPr>
        <w:widowControl w:val="0"/>
        <w:jc w:val="both"/>
        <w:rPr>
          <w:rFonts w:ascii="Calibri" w:hAnsi="Calibri"/>
        </w:rPr>
      </w:pPr>
    </w:p>
    <w:p w14:paraId="427F386F" w14:textId="77777777" w:rsidR="003A43C6" w:rsidRPr="003A0696" w:rsidRDefault="003A43C6" w:rsidP="003A43C6">
      <w:pPr>
        <w:widowControl w:val="0"/>
        <w:jc w:val="both"/>
        <w:rPr>
          <w:rFonts w:ascii="Calibri" w:hAnsi="Calibri"/>
        </w:rPr>
      </w:pPr>
      <w:r w:rsidRPr="003A0696">
        <w:rPr>
          <w:rFonts w:ascii="Calibri" w:hAnsi="Calibri"/>
        </w:rPr>
        <w:t xml:space="preserve">A check of </w:t>
      </w:r>
      <w:r>
        <w:rPr>
          <w:rFonts w:ascii="Calibri" w:hAnsi="Calibri"/>
        </w:rPr>
        <w:t xml:space="preserve">a </w:t>
      </w:r>
      <w:r w:rsidRPr="003A0696">
        <w:rPr>
          <w:rFonts w:ascii="Calibri" w:hAnsi="Calibri"/>
        </w:rPr>
        <w:t>student's background for criminal history Information will be required at the time of admission.  In addition, a Disclosure Statement to grant TCC a limited agency must be signed prior to beginning th</w:t>
      </w:r>
      <w:r>
        <w:rPr>
          <w:rFonts w:ascii="Calibri" w:hAnsi="Calibri"/>
        </w:rPr>
        <w:t xml:space="preserve">e nursing </w:t>
      </w:r>
      <w:r w:rsidRPr="003A0696">
        <w:rPr>
          <w:rFonts w:ascii="Calibri" w:hAnsi="Calibri"/>
        </w:rPr>
        <w:t xml:space="preserve">program.  Certain crimes on the record may hinder the student's ability to achieve course expected outcomes and clinical agencies may or may not allow a student to enter their facility due to the results of the background inquiry.  </w:t>
      </w:r>
    </w:p>
    <w:p w14:paraId="25A4C75A" w14:textId="77777777" w:rsidR="003A43C6" w:rsidRPr="003A0696" w:rsidRDefault="003A43C6" w:rsidP="003A43C6">
      <w:pPr>
        <w:widowControl w:val="0"/>
        <w:jc w:val="both"/>
        <w:rPr>
          <w:rFonts w:ascii="Calibri" w:hAnsi="Calibri"/>
        </w:rPr>
      </w:pPr>
    </w:p>
    <w:p w14:paraId="3D80970B" w14:textId="77777777" w:rsidR="003A43C6" w:rsidRPr="003A0696" w:rsidRDefault="003A43C6" w:rsidP="003A43C6">
      <w:pPr>
        <w:widowControl w:val="0"/>
        <w:jc w:val="both"/>
        <w:rPr>
          <w:rFonts w:ascii="Calibri" w:hAnsi="Calibri"/>
        </w:rPr>
      </w:pPr>
      <w:r w:rsidRPr="003A0696">
        <w:rPr>
          <w:rFonts w:ascii="Calibri" w:hAnsi="Calibri"/>
        </w:rPr>
        <w:t xml:space="preserve">The clinical agencies requirements are outlined in the </w:t>
      </w:r>
      <w:r>
        <w:rPr>
          <w:rFonts w:ascii="Calibri" w:hAnsi="Calibri"/>
        </w:rPr>
        <w:t xml:space="preserve">Clinical Placement Northwest </w:t>
      </w:r>
      <w:r w:rsidRPr="003A0696">
        <w:rPr>
          <w:rFonts w:ascii="Calibri" w:hAnsi="Calibri"/>
        </w:rPr>
        <w:t>Clinical Passport.  The Clinical Passport represents the minimum standards for health and safety requirements for all students and clinical faculty prior to their clinical placement in the regions’ healthcare systems.  The passport requires the following:</w:t>
      </w:r>
    </w:p>
    <w:p w14:paraId="092F688D" w14:textId="77777777" w:rsidR="003A43C6" w:rsidRDefault="003A43C6" w:rsidP="00A63D6D">
      <w:pPr>
        <w:pStyle w:val="NormalWeb"/>
        <w:numPr>
          <w:ilvl w:val="0"/>
          <w:numId w:val="52"/>
        </w:numPr>
        <w:spacing w:before="0pt" w:beforeAutospacing="0" w:after="0pt" w:afterAutospacing="0"/>
        <w:jc w:val="both"/>
        <w:rPr>
          <w:rFonts w:ascii="Calibri" w:hAnsi="Calibri"/>
          <w:sz w:val="20"/>
          <w:szCs w:val="20"/>
        </w:rPr>
      </w:pPr>
      <w:r>
        <w:rPr>
          <w:rFonts w:ascii="Calibri" w:hAnsi="Calibri"/>
          <w:sz w:val="20"/>
          <w:szCs w:val="20"/>
        </w:rPr>
        <w:t xml:space="preserve">Completion of a </w:t>
      </w:r>
      <w:r w:rsidRPr="003A0696">
        <w:rPr>
          <w:rFonts w:ascii="Calibri" w:hAnsi="Calibri"/>
          <w:sz w:val="20"/>
          <w:szCs w:val="20"/>
        </w:rPr>
        <w:t xml:space="preserve">National Criminal Background Check and Washington State Patrol Background Check (WATCH) upon admission/readmission and reentry/hire to </w:t>
      </w:r>
      <w:r>
        <w:rPr>
          <w:rFonts w:ascii="Calibri" w:hAnsi="Calibri"/>
          <w:sz w:val="20"/>
          <w:szCs w:val="20"/>
        </w:rPr>
        <w:t xml:space="preserve">the </w:t>
      </w:r>
      <w:r w:rsidRPr="003A0696">
        <w:rPr>
          <w:rFonts w:ascii="Calibri" w:hAnsi="Calibri"/>
          <w:sz w:val="20"/>
          <w:szCs w:val="20"/>
        </w:rPr>
        <w:t xml:space="preserve">program </w:t>
      </w:r>
      <w:r>
        <w:rPr>
          <w:rFonts w:ascii="Calibri" w:hAnsi="Calibri"/>
          <w:sz w:val="20"/>
          <w:szCs w:val="20"/>
        </w:rPr>
        <w:t>which</w:t>
      </w:r>
      <w:r w:rsidRPr="003A0696">
        <w:rPr>
          <w:rFonts w:ascii="Calibri" w:hAnsi="Calibri"/>
          <w:sz w:val="20"/>
          <w:szCs w:val="20"/>
        </w:rPr>
        <w:t xml:space="preserve"> include</w:t>
      </w:r>
      <w:r>
        <w:rPr>
          <w:rFonts w:ascii="Calibri" w:hAnsi="Calibri"/>
          <w:sz w:val="20"/>
          <w:szCs w:val="20"/>
        </w:rPr>
        <w:t>s all counties of residence and</w:t>
      </w:r>
      <w:r w:rsidRPr="003A0696">
        <w:rPr>
          <w:rFonts w:ascii="Calibri" w:hAnsi="Calibri"/>
          <w:sz w:val="20"/>
          <w:szCs w:val="20"/>
        </w:rPr>
        <w:t xml:space="preserve"> all Washington State counties </w:t>
      </w:r>
      <w:r>
        <w:rPr>
          <w:rFonts w:ascii="Calibri" w:hAnsi="Calibri"/>
          <w:sz w:val="20"/>
          <w:szCs w:val="20"/>
        </w:rPr>
        <w:t>(</w:t>
      </w:r>
      <w:r w:rsidRPr="003A0696">
        <w:rPr>
          <w:rFonts w:ascii="Calibri" w:hAnsi="Calibri"/>
          <w:sz w:val="20"/>
          <w:szCs w:val="20"/>
        </w:rPr>
        <w:t>per RCW 43.43.830</w:t>
      </w:r>
      <w:r>
        <w:rPr>
          <w:rFonts w:ascii="Calibri" w:hAnsi="Calibri"/>
          <w:sz w:val="20"/>
          <w:szCs w:val="20"/>
        </w:rPr>
        <w:t xml:space="preserve">) </w:t>
      </w:r>
    </w:p>
    <w:p w14:paraId="7ACA9DBE" w14:textId="77777777" w:rsidR="003A43C6" w:rsidRDefault="003A43C6" w:rsidP="00A63D6D">
      <w:pPr>
        <w:pStyle w:val="NormalWeb"/>
        <w:numPr>
          <w:ilvl w:val="0"/>
          <w:numId w:val="52"/>
        </w:numPr>
        <w:spacing w:before="0pt" w:beforeAutospacing="0" w:after="0pt" w:afterAutospacing="0"/>
        <w:jc w:val="both"/>
        <w:rPr>
          <w:rFonts w:ascii="Calibri" w:hAnsi="Calibri"/>
          <w:sz w:val="20"/>
          <w:szCs w:val="20"/>
        </w:rPr>
      </w:pPr>
      <w:r>
        <w:rPr>
          <w:rFonts w:ascii="Calibri" w:hAnsi="Calibri"/>
          <w:sz w:val="20"/>
          <w:szCs w:val="20"/>
        </w:rPr>
        <w:t>Completion of an Office of Inspector General (</w:t>
      </w:r>
      <w:r w:rsidRPr="003A0696">
        <w:rPr>
          <w:rFonts w:ascii="Calibri" w:hAnsi="Calibri"/>
          <w:sz w:val="20"/>
          <w:szCs w:val="20"/>
        </w:rPr>
        <w:t>OIG</w:t>
      </w:r>
      <w:r>
        <w:rPr>
          <w:rFonts w:ascii="Calibri" w:hAnsi="Calibri"/>
          <w:sz w:val="20"/>
          <w:szCs w:val="20"/>
        </w:rPr>
        <w:t>) background screen - List of Excluded Individuals and Entities (LEIE).</w:t>
      </w:r>
    </w:p>
    <w:p w14:paraId="4A128EE3" w14:textId="77777777" w:rsidR="003A43C6" w:rsidRPr="00A51494" w:rsidRDefault="003A43C6" w:rsidP="00A63D6D">
      <w:pPr>
        <w:pStyle w:val="NormalWeb"/>
        <w:numPr>
          <w:ilvl w:val="1"/>
          <w:numId w:val="52"/>
        </w:numPr>
        <w:spacing w:before="0pt" w:beforeAutospacing="0" w:after="0pt" w:afterAutospacing="0"/>
        <w:ind w:start="58.50pt"/>
        <w:jc w:val="both"/>
        <w:rPr>
          <w:rFonts w:ascii="Calibri" w:hAnsi="Calibri"/>
          <w:sz w:val="20"/>
          <w:szCs w:val="20"/>
        </w:rPr>
      </w:pPr>
      <w:r w:rsidRPr="00A51494">
        <w:rPr>
          <w:rFonts w:ascii="Calibri" w:hAnsi="Calibri"/>
          <w:sz w:val="20"/>
          <w:szCs w:val="20"/>
        </w:rPr>
        <w:t>OIG</w:t>
      </w:r>
      <w:r>
        <w:rPr>
          <w:rFonts w:ascii="Calibri" w:hAnsi="Calibri"/>
          <w:sz w:val="20"/>
          <w:szCs w:val="20"/>
        </w:rPr>
        <w:t xml:space="preserve">: </w:t>
      </w:r>
      <w:r w:rsidRPr="00A51494">
        <w:rPr>
          <w:rFonts w:ascii="Calibri" w:hAnsi="Calibri"/>
          <w:sz w:val="20"/>
          <w:szCs w:val="20"/>
        </w:rPr>
        <w:t xml:space="preserve"> </w:t>
      </w:r>
      <w:hyperlink r:id="rId55" w:history="1">
        <w:r w:rsidRPr="00A51494">
          <w:rPr>
            <w:rFonts w:ascii="Calibri" w:hAnsi="Calibri"/>
            <w:sz w:val="20"/>
            <w:szCs w:val="20"/>
          </w:rPr>
          <w:t>http://exclusions.oig.hhs.gov/</w:t>
        </w:r>
      </w:hyperlink>
    </w:p>
    <w:p w14:paraId="450086E3" w14:textId="77777777" w:rsidR="003A43C6" w:rsidRPr="00A51494" w:rsidRDefault="003A43C6" w:rsidP="00A63D6D">
      <w:pPr>
        <w:pStyle w:val="NormalWeb"/>
        <w:numPr>
          <w:ilvl w:val="0"/>
          <w:numId w:val="52"/>
        </w:numPr>
        <w:spacing w:before="0pt" w:beforeAutospacing="0" w:after="0pt" w:afterAutospacing="0"/>
        <w:jc w:val="both"/>
        <w:rPr>
          <w:rFonts w:ascii="Calibri" w:hAnsi="Calibri"/>
          <w:sz w:val="20"/>
          <w:szCs w:val="20"/>
        </w:rPr>
      </w:pPr>
      <w:r w:rsidRPr="00A51494">
        <w:rPr>
          <w:rFonts w:ascii="Calibri" w:hAnsi="Calibri"/>
          <w:sz w:val="20"/>
          <w:szCs w:val="20"/>
        </w:rPr>
        <w:t>Completion of a General Services Administration (GSA)</w:t>
      </w:r>
      <w:r>
        <w:rPr>
          <w:rFonts w:ascii="Calibri" w:hAnsi="Calibri"/>
          <w:sz w:val="20"/>
          <w:szCs w:val="20"/>
        </w:rPr>
        <w:t xml:space="preserve"> background</w:t>
      </w:r>
      <w:r w:rsidRPr="00A51494">
        <w:rPr>
          <w:rFonts w:ascii="Calibri" w:hAnsi="Calibri"/>
          <w:sz w:val="20"/>
          <w:szCs w:val="20"/>
        </w:rPr>
        <w:t xml:space="preserve"> screen – Excluded Parties List Search (EPLS).  </w:t>
      </w:r>
    </w:p>
    <w:p w14:paraId="404385EF" w14:textId="77777777" w:rsidR="003A43C6" w:rsidRPr="00A51494" w:rsidRDefault="003A43C6" w:rsidP="00A63D6D">
      <w:pPr>
        <w:pStyle w:val="NormalWeb"/>
        <w:numPr>
          <w:ilvl w:val="0"/>
          <w:numId w:val="53"/>
        </w:numPr>
        <w:spacing w:before="0pt" w:beforeAutospacing="0" w:after="0pt" w:afterAutospacing="0"/>
        <w:ind w:start="58.50pt"/>
        <w:jc w:val="both"/>
        <w:rPr>
          <w:rFonts w:ascii="Calibri" w:hAnsi="Calibri"/>
          <w:sz w:val="20"/>
          <w:szCs w:val="20"/>
        </w:rPr>
      </w:pPr>
      <w:r w:rsidRPr="00A51494">
        <w:rPr>
          <w:rFonts w:ascii="Calibri" w:hAnsi="Calibri"/>
          <w:sz w:val="20"/>
          <w:szCs w:val="20"/>
        </w:rPr>
        <w:t>GSA</w:t>
      </w:r>
      <w:r>
        <w:rPr>
          <w:rFonts w:ascii="Calibri" w:hAnsi="Calibri"/>
          <w:sz w:val="20"/>
          <w:szCs w:val="20"/>
        </w:rPr>
        <w:t xml:space="preserve">: </w:t>
      </w:r>
      <w:r w:rsidRPr="00A51494">
        <w:rPr>
          <w:rFonts w:ascii="Calibri" w:hAnsi="Calibri"/>
          <w:sz w:val="20"/>
          <w:szCs w:val="20"/>
        </w:rPr>
        <w:t xml:space="preserve"> </w:t>
      </w:r>
      <w:hyperlink r:id="rId56" w:tgtFrame="_blank" w:history="1">
        <w:r w:rsidRPr="00A51494">
          <w:rPr>
            <w:rFonts w:ascii="Calibri" w:hAnsi="Calibri"/>
            <w:sz w:val="20"/>
            <w:szCs w:val="20"/>
          </w:rPr>
          <w:t>http://www.sam.gov</w:t>
        </w:r>
      </w:hyperlink>
      <w:r>
        <w:rPr>
          <w:rFonts w:ascii="Calibri" w:hAnsi="Calibri"/>
          <w:sz w:val="20"/>
          <w:szCs w:val="20"/>
        </w:rPr>
        <w:t>/</w:t>
      </w:r>
    </w:p>
    <w:p w14:paraId="797608FF" w14:textId="77777777" w:rsidR="003A43C6" w:rsidRPr="003A0696" w:rsidRDefault="003A43C6" w:rsidP="00A63D6D">
      <w:pPr>
        <w:pStyle w:val="NormalWeb"/>
        <w:numPr>
          <w:ilvl w:val="0"/>
          <w:numId w:val="52"/>
        </w:numPr>
        <w:spacing w:before="0pt" w:beforeAutospacing="0" w:after="0pt" w:afterAutospacing="0"/>
        <w:jc w:val="both"/>
        <w:rPr>
          <w:rFonts w:ascii="Calibri" w:hAnsi="Calibri"/>
          <w:sz w:val="20"/>
          <w:szCs w:val="20"/>
        </w:rPr>
      </w:pPr>
      <w:r w:rsidRPr="003A0696">
        <w:rPr>
          <w:rFonts w:ascii="Calibri" w:hAnsi="Calibri"/>
          <w:sz w:val="20"/>
          <w:szCs w:val="20"/>
        </w:rPr>
        <w:t xml:space="preserve">The Washington State Patrol Background Check (WATCH) will occur </w:t>
      </w:r>
      <w:r w:rsidRPr="00EE79DF">
        <w:rPr>
          <w:rFonts w:ascii="Calibri" w:hAnsi="Calibri"/>
          <w:sz w:val="20"/>
          <w:szCs w:val="20"/>
          <w:u w:val="single"/>
        </w:rPr>
        <w:t>annually</w:t>
      </w:r>
      <w:r w:rsidRPr="003A0696">
        <w:rPr>
          <w:rFonts w:ascii="Calibri" w:hAnsi="Calibri"/>
          <w:sz w:val="20"/>
          <w:szCs w:val="20"/>
        </w:rPr>
        <w:t xml:space="preserve"> thereafter.</w:t>
      </w:r>
    </w:p>
    <w:p w14:paraId="40442369" w14:textId="77777777" w:rsidR="003A43C6" w:rsidRPr="003A0696" w:rsidRDefault="003A43C6" w:rsidP="003A43C6">
      <w:pPr>
        <w:jc w:val="both"/>
        <w:rPr>
          <w:rFonts w:ascii="Calibri" w:hAnsi="Calibri"/>
        </w:rPr>
      </w:pPr>
    </w:p>
    <w:p w14:paraId="110F47E4" w14:textId="77777777" w:rsidR="003A43C6" w:rsidRPr="003A0696" w:rsidRDefault="003A43C6" w:rsidP="003A43C6">
      <w:pPr>
        <w:jc w:val="both"/>
        <w:rPr>
          <w:rFonts w:ascii="Calibri" w:hAnsi="Calibri"/>
        </w:rPr>
      </w:pPr>
      <w:r w:rsidRPr="003A0696">
        <w:rPr>
          <w:rFonts w:ascii="Calibri" w:hAnsi="Calibri"/>
        </w:rPr>
        <w:t xml:space="preserve">Additional checks that may be </w:t>
      </w:r>
      <w:r>
        <w:rPr>
          <w:rFonts w:ascii="Calibri" w:hAnsi="Calibri"/>
        </w:rPr>
        <w:t>required</w:t>
      </w:r>
      <w:r w:rsidRPr="003A0696">
        <w:rPr>
          <w:rFonts w:ascii="Calibri" w:hAnsi="Calibri"/>
        </w:rPr>
        <w:t xml:space="preserve">: </w:t>
      </w:r>
    </w:p>
    <w:p w14:paraId="1245BA04" w14:textId="77777777" w:rsidR="003A43C6" w:rsidRDefault="003A43C6" w:rsidP="00A63D6D">
      <w:pPr>
        <w:numPr>
          <w:ilvl w:val="0"/>
          <w:numId w:val="54"/>
        </w:numPr>
        <w:jc w:val="both"/>
        <w:rPr>
          <w:rFonts w:ascii="Calibri" w:hAnsi="Calibri"/>
        </w:rPr>
      </w:pPr>
      <w:r>
        <w:rPr>
          <w:rFonts w:ascii="Calibri" w:hAnsi="Calibri"/>
        </w:rPr>
        <w:t>Long-term r</w:t>
      </w:r>
      <w:r w:rsidRPr="003A0696">
        <w:rPr>
          <w:rFonts w:ascii="Calibri" w:hAnsi="Calibri"/>
        </w:rPr>
        <w:t xml:space="preserve">are clinical </w:t>
      </w:r>
      <w:r>
        <w:rPr>
          <w:rFonts w:ascii="Calibri" w:hAnsi="Calibri"/>
        </w:rPr>
        <w:t>agencies are required to run the</w:t>
      </w:r>
      <w:r w:rsidRPr="003A0696">
        <w:rPr>
          <w:rFonts w:ascii="Calibri" w:hAnsi="Calibri"/>
        </w:rPr>
        <w:t xml:space="preserve"> DSHS background check</w:t>
      </w:r>
      <w:r>
        <w:rPr>
          <w:rFonts w:ascii="Calibri" w:hAnsi="Calibri"/>
        </w:rPr>
        <w:t xml:space="preserve"> on students</w:t>
      </w:r>
      <w:r w:rsidRPr="003A0696">
        <w:rPr>
          <w:rFonts w:ascii="Calibri" w:hAnsi="Calibri"/>
        </w:rPr>
        <w:t xml:space="preserve">. </w:t>
      </w:r>
    </w:p>
    <w:p w14:paraId="17FDEA2C" w14:textId="77777777" w:rsidR="003A43C6" w:rsidRPr="003A0696" w:rsidRDefault="003A43C6" w:rsidP="00A63D6D">
      <w:pPr>
        <w:numPr>
          <w:ilvl w:val="1"/>
          <w:numId w:val="54"/>
        </w:numPr>
        <w:ind w:start="58.50pt"/>
        <w:jc w:val="both"/>
        <w:rPr>
          <w:rFonts w:ascii="Calibri" w:hAnsi="Calibri"/>
        </w:rPr>
      </w:pPr>
      <w:r w:rsidRPr="00EA710E">
        <w:rPr>
          <w:rFonts w:ascii="Calibri" w:hAnsi="Calibri"/>
        </w:rPr>
        <w:t>https://www.dshs.wa.gov/fsa/background-check-central-unit/disqualifying-list-crimes-and-negative-actions</w:t>
      </w:r>
    </w:p>
    <w:p w14:paraId="2E4269A5" w14:textId="2895C551" w:rsidR="003A43C6" w:rsidRDefault="003A43C6" w:rsidP="003A43C6">
      <w:pPr>
        <w:pStyle w:val="NormalWeb"/>
        <w:jc w:val="both"/>
        <w:rPr>
          <w:rFonts w:ascii="Calibri" w:hAnsi="Calibri"/>
          <w:b/>
          <w:szCs w:val="20"/>
        </w:rPr>
      </w:pPr>
      <w:r>
        <w:rPr>
          <w:rFonts w:ascii="Calibri" w:hAnsi="Calibri"/>
          <w:b/>
          <w:szCs w:val="20"/>
        </w:rPr>
        <w:t>P</w:t>
      </w:r>
      <w:r w:rsidRPr="00E1319D">
        <w:rPr>
          <w:rFonts w:ascii="Calibri" w:hAnsi="Calibri"/>
          <w:b/>
          <w:szCs w:val="20"/>
        </w:rPr>
        <w:t xml:space="preserve">URPOSE:  </w:t>
      </w:r>
    </w:p>
    <w:p w14:paraId="3B978A7A" w14:textId="77777777" w:rsidR="003A43C6" w:rsidRPr="003A0696" w:rsidRDefault="003A43C6" w:rsidP="003A43C6">
      <w:pPr>
        <w:pStyle w:val="NormalWeb"/>
        <w:ind w:start="18pt"/>
        <w:jc w:val="both"/>
        <w:rPr>
          <w:rFonts w:ascii="Calibri" w:hAnsi="Calibri"/>
          <w:sz w:val="20"/>
          <w:szCs w:val="20"/>
        </w:rPr>
      </w:pPr>
      <w:r w:rsidRPr="003A0696">
        <w:rPr>
          <w:rFonts w:ascii="Calibri" w:hAnsi="Calibri"/>
          <w:sz w:val="20"/>
          <w:szCs w:val="20"/>
        </w:rPr>
        <w:t>The policy outlines the</w:t>
      </w:r>
      <w:r>
        <w:rPr>
          <w:rFonts w:ascii="Calibri" w:hAnsi="Calibri"/>
          <w:sz w:val="20"/>
          <w:szCs w:val="20"/>
        </w:rPr>
        <w:t xml:space="preserve"> student background screening requirements to be eligible to attend clinical courses in the TCC Nursing Program as well as the </w:t>
      </w:r>
      <w:r w:rsidRPr="003A0696">
        <w:rPr>
          <w:rFonts w:ascii="Calibri" w:hAnsi="Calibri"/>
          <w:sz w:val="20"/>
          <w:szCs w:val="20"/>
        </w:rPr>
        <w:t>steps to be fo</w:t>
      </w:r>
      <w:r>
        <w:rPr>
          <w:rFonts w:ascii="Calibri" w:hAnsi="Calibri"/>
          <w:sz w:val="20"/>
          <w:szCs w:val="20"/>
        </w:rPr>
        <w:t>llowed by</w:t>
      </w:r>
      <w:r w:rsidRPr="003A0696">
        <w:rPr>
          <w:rFonts w:ascii="Calibri" w:hAnsi="Calibri"/>
          <w:sz w:val="20"/>
          <w:szCs w:val="20"/>
        </w:rPr>
        <w:t xml:space="preserve"> students</w:t>
      </w:r>
      <w:r>
        <w:rPr>
          <w:rFonts w:ascii="Calibri" w:hAnsi="Calibri"/>
          <w:sz w:val="20"/>
          <w:szCs w:val="20"/>
        </w:rPr>
        <w:t xml:space="preserve"> whose screenings reveal a negative finding.</w:t>
      </w:r>
    </w:p>
    <w:p w14:paraId="33E45ABC" w14:textId="77777777" w:rsidR="003A43C6" w:rsidRDefault="003A43C6" w:rsidP="003A43C6">
      <w:pPr>
        <w:jc w:val="both"/>
        <w:rPr>
          <w:rFonts w:ascii="Calibri" w:hAnsi="Calibri"/>
          <w:b/>
        </w:rPr>
      </w:pPr>
      <w:r w:rsidRPr="00E1319D">
        <w:rPr>
          <w:rFonts w:ascii="Calibri" w:hAnsi="Calibri"/>
          <w:b/>
        </w:rPr>
        <w:lastRenderedPageBreak/>
        <w:t xml:space="preserve">DEFINITIONS:  </w:t>
      </w:r>
    </w:p>
    <w:p w14:paraId="5A79A1BB" w14:textId="77777777" w:rsidR="003A43C6" w:rsidRPr="00E1319D" w:rsidRDefault="003A43C6" w:rsidP="003A43C6">
      <w:pPr>
        <w:jc w:val="both"/>
        <w:rPr>
          <w:rFonts w:ascii="Calibri" w:hAnsi="Calibri"/>
          <w:b/>
        </w:rPr>
      </w:pPr>
    </w:p>
    <w:p w14:paraId="073E6F0F" w14:textId="77777777" w:rsidR="003A43C6" w:rsidRPr="00E1319D" w:rsidRDefault="003A43C6" w:rsidP="003A43C6">
      <w:pPr>
        <w:ind w:start="18pt"/>
        <w:jc w:val="both"/>
        <w:rPr>
          <w:rFonts w:ascii="Calibri" w:hAnsi="Calibri"/>
        </w:rPr>
      </w:pPr>
      <w:r>
        <w:rPr>
          <w:rFonts w:ascii="Calibri" w:hAnsi="Calibri"/>
          <w:b/>
        </w:rPr>
        <w:t>Background C</w:t>
      </w:r>
      <w:r w:rsidRPr="00E1319D">
        <w:rPr>
          <w:rFonts w:ascii="Calibri" w:hAnsi="Calibri"/>
          <w:b/>
        </w:rPr>
        <w:t>heck:</w:t>
      </w:r>
      <w:r w:rsidRPr="00E1319D">
        <w:rPr>
          <w:rFonts w:ascii="Calibri" w:hAnsi="Calibri"/>
        </w:rPr>
        <w:t xml:space="preserve"> The process of researching and compiling criminal, commercial</w:t>
      </w:r>
      <w:r>
        <w:rPr>
          <w:rFonts w:ascii="Calibri" w:hAnsi="Calibri"/>
        </w:rPr>
        <w:t xml:space="preserve">, </w:t>
      </w:r>
      <w:r w:rsidRPr="00E1319D">
        <w:rPr>
          <w:rFonts w:ascii="Calibri" w:hAnsi="Calibri"/>
        </w:rPr>
        <w:t>and financial records of an individual or organization.</w:t>
      </w:r>
    </w:p>
    <w:p w14:paraId="01374A0D" w14:textId="77777777" w:rsidR="003A43C6" w:rsidRPr="00E1319D" w:rsidRDefault="003A43C6" w:rsidP="003A43C6">
      <w:pPr>
        <w:jc w:val="both"/>
        <w:rPr>
          <w:rFonts w:ascii="Calibri" w:hAnsi="Calibri"/>
        </w:rPr>
      </w:pPr>
    </w:p>
    <w:p w14:paraId="41207FA8" w14:textId="77777777" w:rsidR="003A43C6" w:rsidRPr="00E1319D" w:rsidRDefault="003A43C6" w:rsidP="003A43C6">
      <w:pPr>
        <w:ind w:start="18pt"/>
        <w:jc w:val="both"/>
        <w:rPr>
          <w:rFonts w:ascii="Calibri" w:hAnsi="Calibri"/>
        </w:rPr>
      </w:pPr>
      <w:r w:rsidRPr="00E1319D">
        <w:rPr>
          <w:rFonts w:ascii="Calibri" w:hAnsi="Calibri"/>
          <w:b/>
        </w:rPr>
        <w:t>General Services Administration (GSA) &amp; System Awards Management (SAM):</w:t>
      </w:r>
      <w:r w:rsidRPr="00E1319D">
        <w:rPr>
          <w:rFonts w:ascii="Calibri" w:hAnsi="Calibri"/>
        </w:rPr>
        <w:t xml:space="preserve"> The Excluded Parties List Search (EPLS) required includes information regarding entities debarred, suspended, proposed for debarment, excluded or disqualified under the non-procurement common rule, or otherwise declared ineligible from receiving Federal contracts, certain subcontracts, and certain Federal assistance and benefits. By definition, debarred or suspended vendors listed on the Excluded Party Listing Search (EPLS) are not responsible contractors. Thus, regardless of the dollar value of a contract, the EPLS should be consulted to ensure that the vendor is not listed. The United States General Services Administration (GSA) oversees contracts with the Federal government. Clinical sites ask TCC to ensure that no party listed on the Federal Government's Excluded Parties List is awarded a contract funded with Federal funds as they cannot have any students in the clinical site that would affect their federal funding.</w:t>
      </w:r>
    </w:p>
    <w:p w14:paraId="16CE2CF2" w14:textId="77777777" w:rsidR="003A43C6" w:rsidRPr="00E1319D" w:rsidRDefault="003A43C6" w:rsidP="003A43C6">
      <w:pPr>
        <w:jc w:val="both"/>
        <w:rPr>
          <w:rFonts w:ascii="Calibri" w:hAnsi="Calibri"/>
        </w:rPr>
      </w:pPr>
    </w:p>
    <w:p w14:paraId="7E9F07D7" w14:textId="17053D0F" w:rsidR="003A43C6" w:rsidRPr="00E1319D" w:rsidRDefault="003A43C6" w:rsidP="003A43C6">
      <w:pPr>
        <w:ind w:start="18pt"/>
        <w:jc w:val="both"/>
        <w:rPr>
          <w:rFonts w:ascii="Calibri" w:hAnsi="Calibri"/>
        </w:rPr>
      </w:pPr>
      <w:r w:rsidRPr="00E1319D">
        <w:rPr>
          <w:rFonts w:ascii="Calibri" w:hAnsi="Calibri"/>
          <w:b/>
        </w:rPr>
        <w:t>Office of Inspector General (OIG):</w:t>
      </w:r>
      <w:r w:rsidRPr="00E1319D">
        <w:rPr>
          <w:rFonts w:ascii="Calibri" w:hAnsi="Calibri"/>
        </w:rPr>
        <w:t xml:space="preserve"> OIG has the authority to exclude individuals and entities from federally</w:t>
      </w:r>
      <w:r>
        <w:rPr>
          <w:rFonts w:ascii="Calibri" w:hAnsi="Calibri"/>
        </w:rPr>
        <w:t>- funded health</w:t>
      </w:r>
      <w:r w:rsidRPr="00E1319D">
        <w:rPr>
          <w:rFonts w:ascii="Calibri" w:hAnsi="Calibri"/>
        </w:rPr>
        <w:t xml:space="preserve">care programs pursuant to sections </w:t>
      </w:r>
      <w:hyperlink r:id="rId57" w:tgtFrame="_blank" w:history="1">
        <w:r w:rsidRPr="00E1319D">
          <w:rPr>
            <w:rStyle w:val="Hyperlink"/>
            <w:rFonts w:ascii="Calibri" w:hAnsi="Calibri"/>
          </w:rPr>
          <w:t>1128</w:t>
        </w:r>
      </w:hyperlink>
      <w:r w:rsidRPr="00E1319D">
        <w:rPr>
          <w:rFonts w:ascii="Calibri" w:hAnsi="Calibri"/>
        </w:rPr>
        <w:t xml:space="preserve"> </w:t>
      </w:r>
      <w:r w:rsidRPr="00E1319D">
        <w:rPr>
          <w:rFonts w:ascii="Calibri" w:hAnsi="Calibri"/>
          <w:noProof/>
        </w:rPr>
        <w:drawing>
          <wp:inline distT="0" distB="0" distL="0" distR="0" wp14:anchorId="1631504F" wp14:editId="5AF8D4B6">
            <wp:extent cx="57150" cy="114300"/>
            <wp:effectExtent l="0" t="0" r="0" b="0"/>
            <wp:docPr id="17" name="Picture 17" descr="External link">
              <a:hlinkClick xmlns:a="http://purl.oclc.org/ooxml/drawingml/main" r:id="rId58"/>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descr="External link">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 cy="114300"/>
                    </a:xfrm>
                    <a:prstGeom prst="rect">
                      <a:avLst/>
                    </a:prstGeom>
                    <a:noFill/>
                    <a:ln>
                      <a:noFill/>
                    </a:ln>
                  </pic:spPr>
                </pic:pic>
              </a:graphicData>
            </a:graphic>
          </wp:inline>
        </w:drawing>
      </w:r>
      <w:r w:rsidRPr="00E1319D">
        <w:rPr>
          <w:rFonts w:ascii="Calibri" w:hAnsi="Calibri"/>
        </w:rPr>
        <w:t xml:space="preserve"> and </w:t>
      </w:r>
      <w:hyperlink r:id="rId60" w:tgtFrame="_blank" w:history="1">
        <w:r w:rsidRPr="00E1319D">
          <w:rPr>
            <w:rStyle w:val="Hyperlink"/>
            <w:rFonts w:ascii="Calibri" w:hAnsi="Calibri"/>
          </w:rPr>
          <w:t>1156</w:t>
        </w:r>
      </w:hyperlink>
      <w:r w:rsidRPr="00E1319D">
        <w:rPr>
          <w:rFonts w:ascii="Calibri" w:hAnsi="Calibri"/>
        </w:rPr>
        <w:t xml:space="preserve"> </w:t>
      </w:r>
      <w:r w:rsidRPr="00E1319D">
        <w:rPr>
          <w:rFonts w:ascii="Calibri" w:hAnsi="Calibri"/>
          <w:noProof/>
        </w:rPr>
        <w:drawing>
          <wp:inline distT="0" distB="0" distL="0" distR="0" wp14:anchorId="7CE2A077" wp14:editId="58B70197">
            <wp:extent cx="57150" cy="114300"/>
            <wp:effectExtent l="0" t="0" r="0" b="0"/>
            <wp:docPr id="9" name="Picture 9" descr="External link">
              <a:hlinkClick xmlns:a="http://purl.oclc.org/ooxml/drawingml/main" r:id="rId58"/>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descr="External link">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 cy="114300"/>
                    </a:xfrm>
                    <a:prstGeom prst="rect">
                      <a:avLst/>
                    </a:prstGeom>
                    <a:noFill/>
                    <a:ln>
                      <a:noFill/>
                    </a:ln>
                  </pic:spPr>
                </pic:pic>
              </a:graphicData>
            </a:graphic>
          </wp:inline>
        </w:drawing>
      </w:r>
      <w:r w:rsidRPr="00E1319D">
        <w:rPr>
          <w:rFonts w:ascii="Calibri" w:hAnsi="Calibri"/>
        </w:rPr>
        <w:t xml:space="preserve"> of the </w:t>
      </w:r>
      <w:hyperlink r:id="rId61" w:tgtFrame="_blank" w:history="1">
        <w:r w:rsidRPr="00E1319D">
          <w:rPr>
            <w:rStyle w:val="Hyperlink"/>
            <w:rFonts w:ascii="Calibri" w:hAnsi="Calibri"/>
          </w:rPr>
          <w:t>Social Security Act</w:t>
        </w:r>
      </w:hyperlink>
      <w:r w:rsidRPr="00E1319D">
        <w:rPr>
          <w:rFonts w:ascii="Calibri" w:hAnsi="Calibri"/>
        </w:rPr>
        <w:t xml:space="preserve"> </w:t>
      </w:r>
      <w:r w:rsidRPr="00E1319D">
        <w:rPr>
          <w:rFonts w:ascii="Calibri" w:hAnsi="Calibri"/>
          <w:noProof/>
        </w:rPr>
        <w:drawing>
          <wp:inline distT="0" distB="0" distL="0" distR="0" wp14:anchorId="1D32F729" wp14:editId="03C558F1">
            <wp:extent cx="57150" cy="114300"/>
            <wp:effectExtent l="0" t="0" r="0" b="0"/>
            <wp:docPr id="8" name="Picture 8" descr="External link">
              <a:hlinkClick xmlns:a="http://purl.oclc.org/ooxml/drawingml/main" r:id="rId58"/>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External link">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 cy="114300"/>
                    </a:xfrm>
                    <a:prstGeom prst="rect">
                      <a:avLst/>
                    </a:prstGeom>
                    <a:noFill/>
                    <a:ln>
                      <a:noFill/>
                    </a:ln>
                  </pic:spPr>
                </pic:pic>
              </a:graphicData>
            </a:graphic>
          </wp:inline>
        </w:drawing>
      </w:r>
      <w:r w:rsidRPr="00E1319D">
        <w:rPr>
          <w:rFonts w:ascii="Calibri" w:hAnsi="Calibri"/>
        </w:rPr>
        <w:t> and maintains a list of all currently excluded individuals and entities</w:t>
      </w:r>
      <w:r>
        <w:rPr>
          <w:rFonts w:ascii="Calibri" w:hAnsi="Calibri"/>
        </w:rPr>
        <w:t>, referred to as t</w:t>
      </w:r>
      <w:r w:rsidRPr="00E1319D">
        <w:rPr>
          <w:rFonts w:ascii="Calibri" w:hAnsi="Calibri"/>
        </w:rPr>
        <w:t>he List of Excluded Individuals and Entities (LEIE). Anyone who hires an individual or entity on the LEIE may be subject to civil monetary penalties (CMP).</w:t>
      </w:r>
    </w:p>
    <w:p w14:paraId="35FCD1B2" w14:textId="77777777" w:rsidR="003A43C6" w:rsidRPr="00E1319D" w:rsidRDefault="003A43C6" w:rsidP="003A43C6">
      <w:pPr>
        <w:ind w:start="18pt"/>
        <w:jc w:val="both"/>
        <w:rPr>
          <w:rFonts w:ascii="Calibri" w:hAnsi="Calibri"/>
        </w:rPr>
      </w:pPr>
    </w:p>
    <w:p w14:paraId="3F05669E" w14:textId="77777777" w:rsidR="003A43C6" w:rsidRPr="00E1319D" w:rsidRDefault="003A43C6" w:rsidP="003A43C6">
      <w:pPr>
        <w:ind w:start="18pt"/>
        <w:jc w:val="both"/>
        <w:rPr>
          <w:rFonts w:ascii="Calibri" w:hAnsi="Calibri"/>
        </w:rPr>
      </w:pPr>
      <w:r w:rsidRPr="00E1319D">
        <w:rPr>
          <w:rFonts w:ascii="Calibri" w:hAnsi="Calibri"/>
          <w:b/>
        </w:rPr>
        <w:t>County Criminal History:</w:t>
      </w:r>
      <w:r w:rsidRPr="00E1319D">
        <w:rPr>
          <w:rFonts w:ascii="Calibri" w:hAnsi="Calibri"/>
        </w:rPr>
        <w:t xml:space="preserve"> This search provides the most current, complete criminal information directly from county courthouses. Results include: number of years searched, case number, charges, dispositions, dates, sentencing details</w:t>
      </w:r>
      <w:r>
        <w:rPr>
          <w:rFonts w:ascii="Calibri" w:hAnsi="Calibri"/>
        </w:rPr>
        <w:t>,</w:t>
      </w:r>
      <w:r w:rsidRPr="00E1319D">
        <w:rPr>
          <w:rFonts w:ascii="Calibri" w:hAnsi="Calibri"/>
        </w:rPr>
        <w:t xml:space="preserve"> and more. The standard scope for this search is seven years, with extended searches available in some jurisdictions. </w:t>
      </w:r>
    </w:p>
    <w:p w14:paraId="4D3E83C7" w14:textId="77777777" w:rsidR="003A43C6" w:rsidRPr="00E1319D" w:rsidRDefault="003A43C6" w:rsidP="003A43C6">
      <w:pPr>
        <w:ind w:start="18pt"/>
        <w:jc w:val="both"/>
        <w:rPr>
          <w:rFonts w:ascii="Calibri" w:hAnsi="Calibri"/>
        </w:rPr>
      </w:pPr>
    </w:p>
    <w:p w14:paraId="725254F6" w14:textId="77777777" w:rsidR="003A43C6" w:rsidRPr="00E1319D" w:rsidRDefault="003A43C6" w:rsidP="003A43C6">
      <w:pPr>
        <w:ind w:start="18pt"/>
        <w:jc w:val="both"/>
        <w:rPr>
          <w:rFonts w:ascii="Calibri" w:hAnsi="Calibri"/>
        </w:rPr>
      </w:pPr>
      <w:r w:rsidRPr="00E1319D">
        <w:rPr>
          <w:rFonts w:ascii="Calibri" w:hAnsi="Calibri"/>
          <w:b/>
        </w:rPr>
        <w:t>National Criminal Database:</w:t>
      </w:r>
      <w:r w:rsidRPr="00E1319D">
        <w:rPr>
          <w:rFonts w:ascii="Calibri" w:hAnsi="Calibri"/>
        </w:rPr>
        <w:t xml:space="preserve"> The nationwide scope of this search provides a broad view of your candidate’s criminal history. This search draws from over 505 million records from thousands of jurisdictions, including databases with terrorist and sex offender information. </w:t>
      </w:r>
    </w:p>
    <w:p w14:paraId="5B92623E" w14:textId="77777777" w:rsidR="003A43C6" w:rsidRPr="00E1319D" w:rsidRDefault="003A43C6" w:rsidP="003A43C6">
      <w:pPr>
        <w:ind w:start="18pt"/>
        <w:jc w:val="both"/>
        <w:rPr>
          <w:rFonts w:ascii="Calibri" w:hAnsi="Calibri"/>
        </w:rPr>
      </w:pPr>
    </w:p>
    <w:p w14:paraId="19CFCE8D" w14:textId="77777777" w:rsidR="003A43C6" w:rsidRPr="00E1319D" w:rsidRDefault="003A43C6" w:rsidP="003A43C6">
      <w:pPr>
        <w:ind w:start="18pt"/>
        <w:jc w:val="both"/>
        <w:rPr>
          <w:rFonts w:ascii="Calibri" w:hAnsi="Calibri"/>
        </w:rPr>
      </w:pPr>
      <w:r w:rsidRPr="00E1319D">
        <w:rPr>
          <w:rFonts w:ascii="Calibri" w:hAnsi="Calibri"/>
          <w:b/>
        </w:rPr>
        <w:t>National Sex Offender Public Registry</w:t>
      </w:r>
      <w:r w:rsidRPr="00E1319D">
        <w:rPr>
          <w:rFonts w:ascii="Calibri" w:hAnsi="Calibri"/>
        </w:rPr>
        <w:t>: This registry includes sex offender information from the federal government and agencies from all 50 states. Maintained by the U.S. Department of Justice, the public registry returns sex offender profiles, including up to level three offenders.</w:t>
      </w:r>
    </w:p>
    <w:p w14:paraId="5433AB86" w14:textId="77777777" w:rsidR="003A43C6" w:rsidRPr="00E1319D" w:rsidRDefault="003A43C6" w:rsidP="003A43C6">
      <w:pPr>
        <w:ind w:start="18pt"/>
        <w:jc w:val="both"/>
        <w:rPr>
          <w:rFonts w:ascii="Calibri" w:hAnsi="Calibri"/>
        </w:rPr>
      </w:pPr>
    </w:p>
    <w:p w14:paraId="5D480546" w14:textId="77777777" w:rsidR="003A43C6" w:rsidRPr="00E1319D" w:rsidRDefault="003A43C6" w:rsidP="003A43C6">
      <w:pPr>
        <w:ind w:start="18pt"/>
        <w:jc w:val="both"/>
        <w:rPr>
          <w:rFonts w:ascii="Calibri" w:hAnsi="Calibri"/>
        </w:rPr>
      </w:pPr>
      <w:r w:rsidRPr="00E1319D">
        <w:rPr>
          <w:rFonts w:ascii="Calibri" w:hAnsi="Calibri"/>
          <w:b/>
        </w:rPr>
        <w:t xml:space="preserve">FACIS (Fraud and Abuse Control Information): </w:t>
      </w:r>
      <w:r w:rsidRPr="00E1319D">
        <w:rPr>
          <w:rFonts w:ascii="Calibri" w:hAnsi="Calibri"/>
        </w:rPr>
        <w:t>This system identifies any wrong actions of indivi</w:t>
      </w:r>
      <w:r>
        <w:rPr>
          <w:rFonts w:ascii="Calibri" w:hAnsi="Calibri"/>
        </w:rPr>
        <w:t>dual and entities in the health</w:t>
      </w:r>
      <w:r w:rsidRPr="00E1319D">
        <w:rPr>
          <w:rFonts w:ascii="Calibri" w:hAnsi="Calibri"/>
        </w:rPr>
        <w:t xml:space="preserve">care field. This includes information on disciplinary actions ranging from exclusion and debarments to letters of reprimand and probation. </w:t>
      </w:r>
    </w:p>
    <w:p w14:paraId="2EFF4737" w14:textId="77777777" w:rsidR="003A43C6" w:rsidRPr="00E1319D" w:rsidRDefault="003A43C6" w:rsidP="003A43C6">
      <w:pPr>
        <w:ind w:start="18pt"/>
        <w:jc w:val="both"/>
        <w:rPr>
          <w:rFonts w:ascii="Calibri" w:hAnsi="Calibri"/>
        </w:rPr>
      </w:pPr>
    </w:p>
    <w:p w14:paraId="125BDB54" w14:textId="77777777" w:rsidR="003A43C6" w:rsidRPr="00E1319D" w:rsidRDefault="003A43C6" w:rsidP="003A43C6">
      <w:pPr>
        <w:ind w:start="18pt"/>
        <w:jc w:val="both"/>
        <w:rPr>
          <w:rFonts w:ascii="Calibri" w:hAnsi="Calibri"/>
        </w:rPr>
      </w:pPr>
      <w:r w:rsidRPr="00E1319D">
        <w:rPr>
          <w:rFonts w:ascii="Calibri" w:hAnsi="Calibri"/>
          <w:b/>
        </w:rPr>
        <w:t xml:space="preserve">ID Trace (Address Trace): </w:t>
      </w:r>
      <w:r w:rsidRPr="00E1319D">
        <w:rPr>
          <w:rFonts w:ascii="Calibri" w:hAnsi="Calibri"/>
        </w:rPr>
        <w:t>This search reveals current/former residences and aliases. These are used to run other background checks.</w:t>
      </w:r>
    </w:p>
    <w:p w14:paraId="68F9F0E4" w14:textId="77777777" w:rsidR="003A43C6" w:rsidRPr="00E1319D" w:rsidRDefault="003A43C6" w:rsidP="003A43C6">
      <w:pPr>
        <w:ind w:start="18pt"/>
        <w:jc w:val="both"/>
        <w:rPr>
          <w:rFonts w:ascii="Calibri" w:hAnsi="Calibri"/>
        </w:rPr>
      </w:pPr>
    </w:p>
    <w:p w14:paraId="579B50B0" w14:textId="77777777" w:rsidR="003A43C6" w:rsidRPr="00E1319D" w:rsidRDefault="003A43C6" w:rsidP="003A43C6">
      <w:pPr>
        <w:ind w:start="18pt"/>
        <w:jc w:val="both"/>
        <w:rPr>
          <w:rFonts w:ascii="Calibri" w:hAnsi="Calibri"/>
        </w:rPr>
      </w:pPr>
      <w:r w:rsidRPr="00E1319D">
        <w:rPr>
          <w:rFonts w:ascii="Calibri" w:hAnsi="Calibri"/>
          <w:b/>
        </w:rPr>
        <w:t>WATCH:</w:t>
      </w:r>
      <w:r>
        <w:rPr>
          <w:rFonts w:ascii="Calibri" w:hAnsi="Calibri"/>
        </w:rPr>
        <w:t xml:space="preserve"> This</w:t>
      </w:r>
      <w:r w:rsidRPr="00E1319D">
        <w:rPr>
          <w:rFonts w:ascii="Calibri" w:hAnsi="Calibri"/>
        </w:rPr>
        <w:t xml:space="preserve"> statew</w:t>
      </w:r>
      <w:r>
        <w:rPr>
          <w:rFonts w:ascii="Calibri" w:hAnsi="Calibri"/>
        </w:rPr>
        <w:t>ide criminal search provides an</w:t>
      </w:r>
      <w:r w:rsidRPr="00E1319D">
        <w:rPr>
          <w:rFonts w:ascii="Calibri" w:hAnsi="Calibri"/>
        </w:rPr>
        <w:t xml:space="preserve"> overview of criminal history in a specific state. The standard scope is seven years, with extended searches available in some jurisdictions. </w:t>
      </w:r>
    </w:p>
    <w:p w14:paraId="0BC906DA" w14:textId="18D679E7" w:rsidR="003A43C6" w:rsidRPr="00E1319D" w:rsidRDefault="00381320" w:rsidP="003A43C6">
      <w:pPr>
        <w:pStyle w:val="NormalWeb"/>
        <w:ind w:start="18pt"/>
        <w:jc w:val="both"/>
        <w:rPr>
          <w:rFonts w:ascii="Calibri" w:hAnsi="Calibri"/>
          <w:sz w:val="20"/>
          <w:szCs w:val="20"/>
        </w:rPr>
      </w:pPr>
      <w:hyperlink r:id="rId62" w:tgtFrame="_blank" w:history="1">
        <w:r w:rsidR="003A43C6" w:rsidRPr="00E1319D">
          <w:rPr>
            <w:rFonts w:ascii="Calibri" w:hAnsi="Calibri"/>
            <w:b/>
            <w:sz w:val="20"/>
            <w:szCs w:val="20"/>
          </w:rPr>
          <w:t>Background Check Central Unit (BCCU) of DSHS</w:t>
        </w:r>
      </w:hyperlink>
      <w:r w:rsidR="003A43C6" w:rsidRPr="00E1319D">
        <w:rPr>
          <w:rFonts w:ascii="Calibri" w:hAnsi="Calibri"/>
          <w:b/>
          <w:sz w:val="20"/>
          <w:szCs w:val="20"/>
        </w:rPr>
        <w:t>:</w:t>
      </w:r>
      <w:r w:rsidR="003A43C6" w:rsidRPr="00E1319D">
        <w:rPr>
          <w:rFonts w:ascii="Calibri" w:hAnsi="Calibri"/>
          <w:sz w:val="20"/>
          <w:szCs w:val="20"/>
        </w:rPr>
        <w:t xml:space="preserve"> This search reports background check information from the following sources: </w:t>
      </w:r>
    </w:p>
    <w:p w14:paraId="3A189F41" w14:textId="77777777" w:rsidR="003A43C6" w:rsidRPr="00E1319D" w:rsidRDefault="003A43C6" w:rsidP="00A63D6D">
      <w:pPr>
        <w:numPr>
          <w:ilvl w:val="0"/>
          <w:numId w:val="50"/>
        </w:numPr>
        <w:tabs>
          <w:tab w:val="clear" w:pos="36pt"/>
        </w:tabs>
        <w:jc w:val="both"/>
        <w:rPr>
          <w:rFonts w:ascii="Calibri" w:hAnsi="Calibri"/>
        </w:rPr>
      </w:pPr>
      <w:r w:rsidRPr="00E1319D">
        <w:rPr>
          <w:rFonts w:ascii="Calibri" w:hAnsi="Calibri"/>
        </w:rPr>
        <w:t>Applicant Self-Disclosure - Current and previous background check self-disclosures</w:t>
      </w:r>
    </w:p>
    <w:p w14:paraId="5DA25415" w14:textId="77777777" w:rsidR="003A43C6" w:rsidRPr="00E1319D" w:rsidRDefault="003A43C6" w:rsidP="00A63D6D">
      <w:pPr>
        <w:numPr>
          <w:ilvl w:val="0"/>
          <w:numId w:val="50"/>
        </w:numPr>
        <w:tabs>
          <w:tab w:val="clear" w:pos="36pt"/>
        </w:tabs>
        <w:jc w:val="both"/>
        <w:rPr>
          <w:rFonts w:ascii="Calibri" w:hAnsi="Calibri"/>
        </w:rPr>
      </w:pPr>
      <w:r w:rsidRPr="00E1319D">
        <w:rPr>
          <w:rFonts w:ascii="Calibri" w:hAnsi="Calibri"/>
        </w:rPr>
        <w:t>Department of Corrections (DOC) - Conviction information</w:t>
      </w:r>
    </w:p>
    <w:p w14:paraId="378090CE" w14:textId="77777777" w:rsidR="003A43C6" w:rsidRDefault="003A43C6" w:rsidP="00A63D6D">
      <w:pPr>
        <w:numPr>
          <w:ilvl w:val="0"/>
          <w:numId w:val="50"/>
        </w:numPr>
        <w:tabs>
          <w:tab w:val="clear" w:pos="36pt"/>
        </w:tabs>
        <w:jc w:val="both"/>
        <w:rPr>
          <w:rFonts w:ascii="Calibri" w:hAnsi="Calibri"/>
        </w:rPr>
      </w:pPr>
      <w:r w:rsidRPr="00E1319D">
        <w:rPr>
          <w:rFonts w:ascii="Calibri" w:hAnsi="Calibri"/>
        </w:rPr>
        <w:t>Federal Bureau of Investigation (FBI) - National conviction information, arrest and pending charges, and national sex offender registry</w:t>
      </w:r>
    </w:p>
    <w:p w14:paraId="5A400D3F" w14:textId="77777777" w:rsidR="003A43C6" w:rsidRPr="00E1319D" w:rsidRDefault="003A43C6" w:rsidP="00A63D6D">
      <w:pPr>
        <w:numPr>
          <w:ilvl w:val="0"/>
          <w:numId w:val="50"/>
        </w:numPr>
        <w:tabs>
          <w:tab w:val="clear" w:pos="36pt"/>
        </w:tabs>
        <w:jc w:val="both"/>
        <w:rPr>
          <w:rFonts w:ascii="Calibri" w:hAnsi="Calibri"/>
        </w:rPr>
      </w:pPr>
      <w:r w:rsidRPr="00E1319D">
        <w:rPr>
          <w:rFonts w:ascii="Calibri" w:hAnsi="Calibri"/>
        </w:rPr>
        <w:t>Negative Actions - Aging and Long-Term Support Administration (ALTSA)/Resident and Client Protection Program, ALTSA/Adult Protective Services, Children’s Administration/Child Protective Services, and Department of Health (DOH) including, out-of-state service provider and professional license status</w:t>
      </w:r>
    </w:p>
    <w:p w14:paraId="6648FEA1" w14:textId="77777777" w:rsidR="003A43C6" w:rsidRPr="00E1319D" w:rsidRDefault="003A43C6" w:rsidP="00A63D6D">
      <w:pPr>
        <w:numPr>
          <w:ilvl w:val="0"/>
          <w:numId w:val="50"/>
        </w:numPr>
        <w:tabs>
          <w:tab w:val="clear" w:pos="36pt"/>
        </w:tabs>
        <w:jc w:val="both"/>
        <w:rPr>
          <w:rFonts w:ascii="Calibri" w:hAnsi="Calibri"/>
        </w:rPr>
      </w:pPr>
      <w:r w:rsidRPr="00E1319D">
        <w:rPr>
          <w:rFonts w:ascii="Calibri" w:hAnsi="Calibri"/>
        </w:rPr>
        <w:t>Washington State Courts and other state court systems</w:t>
      </w:r>
    </w:p>
    <w:p w14:paraId="195D510A" w14:textId="77777777" w:rsidR="003A43C6" w:rsidRPr="00E1319D" w:rsidRDefault="003A43C6" w:rsidP="00A63D6D">
      <w:pPr>
        <w:numPr>
          <w:ilvl w:val="0"/>
          <w:numId w:val="50"/>
        </w:numPr>
        <w:tabs>
          <w:tab w:val="clear" w:pos="36pt"/>
        </w:tabs>
        <w:jc w:val="both"/>
        <w:rPr>
          <w:rFonts w:ascii="Calibri" w:hAnsi="Calibri"/>
        </w:rPr>
      </w:pPr>
      <w:r w:rsidRPr="007F2339">
        <w:rPr>
          <w:rFonts w:ascii="Calibri" w:hAnsi="Calibri"/>
        </w:rPr>
        <w:lastRenderedPageBreak/>
        <w:t>Washington State Patrol (WSP) - WA State conviction information, arrest and pending charges of less than 12 months, DOC activity, and registered sex offender status</w:t>
      </w:r>
    </w:p>
    <w:p w14:paraId="2BFAAB59" w14:textId="77777777" w:rsidR="003A43C6" w:rsidRPr="00E1319D" w:rsidRDefault="003A43C6" w:rsidP="00A63D6D">
      <w:pPr>
        <w:numPr>
          <w:ilvl w:val="0"/>
          <w:numId w:val="50"/>
        </w:numPr>
        <w:tabs>
          <w:tab w:val="clear" w:pos="36pt"/>
        </w:tabs>
        <w:jc w:val="both"/>
        <w:rPr>
          <w:rFonts w:ascii="Calibri" w:hAnsi="Calibri"/>
        </w:rPr>
      </w:pPr>
      <w:r w:rsidRPr="00E1319D">
        <w:rPr>
          <w:rFonts w:ascii="Calibri" w:hAnsi="Calibri"/>
        </w:rPr>
        <w:t>Western Identification Network (WIN) - State police records from Alaska, Idaho, Montana, Nevada, Oregon, Utah, and Wyoming</w:t>
      </w:r>
    </w:p>
    <w:p w14:paraId="4A8C5072" w14:textId="77777777" w:rsidR="003A43C6" w:rsidRPr="00E1319D" w:rsidRDefault="003A43C6" w:rsidP="003A43C6">
      <w:pPr>
        <w:ind w:start="36pt"/>
        <w:jc w:val="both"/>
        <w:rPr>
          <w:rFonts w:ascii="Calibri" w:hAnsi="Calibri"/>
          <w:b/>
        </w:rPr>
      </w:pPr>
    </w:p>
    <w:p w14:paraId="03F6FA76" w14:textId="77777777" w:rsidR="003A43C6" w:rsidRPr="00A51494" w:rsidRDefault="003A43C6" w:rsidP="003A43C6">
      <w:pPr>
        <w:jc w:val="both"/>
        <w:rPr>
          <w:rFonts w:ascii="Calibri" w:hAnsi="Calibri"/>
          <w:b/>
        </w:rPr>
      </w:pPr>
      <w:r w:rsidRPr="00A51494">
        <w:rPr>
          <w:rFonts w:ascii="Calibri" w:hAnsi="Calibri"/>
          <w:b/>
        </w:rPr>
        <w:t xml:space="preserve">TO WHOM DOES THIS POLICY APPLY:  </w:t>
      </w:r>
    </w:p>
    <w:p w14:paraId="34F33A90" w14:textId="77777777" w:rsidR="003A43C6" w:rsidRPr="00E1319D" w:rsidRDefault="003A43C6" w:rsidP="003A43C6">
      <w:pPr>
        <w:jc w:val="both"/>
        <w:rPr>
          <w:rFonts w:ascii="Calibri" w:hAnsi="Calibri"/>
        </w:rPr>
      </w:pPr>
      <w:r w:rsidRPr="00A51494">
        <w:rPr>
          <w:rFonts w:ascii="Calibri" w:hAnsi="Calibri"/>
        </w:rPr>
        <w:t>Any student accepted into the TCC Nursing Program.</w:t>
      </w:r>
    </w:p>
    <w:p w14:paraId="721A7AE7" w14:textId="77777777" w:rsidR="003A43C6" w:rsidRPr="00E1319D" w:rsidRDefault="003A43C6" w:rsidP="003A43C6">
      <w:pPr>
        <w:jc w:val="both"/>
        <w:rPr>
          <w:rFonts w:ascii="Calibri" w:hAnsi="Calibri"/>
          <w:b/>
        </w:rPr>
      </w:pPr>
    </w:p>
    <w:p w14:paraId="7CE9F2E4" w14:textId="77777777" w:rsidR="003A43C6" w:rsidRPr="00E1319D" w:rsidRDefault="003A43C6" w:rsidP="003A43C6">
      <w:pPr>
        <w:jc w:val="both"/>
        <w:rPr>
          <w:rFonts w:ascii="Calibri" w:hAnsi="Calibri"/>
          <w:b/>
        </w:rPr>
      </w:pPr>
      <w:r w:rsidRPr="00E1319D">
        <w:rPr>
          <w:rFonts w:ascii="Calibri" w:hAnsi="Calibri"/>
          <w:b/>
        </w:rPr>
        <w:t xml:space="preserve">POLICY:  </w:t>
      </w:r>
    </w:p>
    <w:p w14:paraId="36180226" w14:textId="77777777" w:rsidR="003A43C6" w:rsidRPr="00E1319D" w:rsidRDefault="003A43C6" w:rsidP="003A43C6">
      <w:pPr>
        <w:jc w:val="both"/>
        <w:rPr>
          <w:rFonts w:ascii="Calibri" w:hAnsi="Calibri"/>
        </w:rPr>
      </w:pPr>
    </w:p>
    <w:p w14:paraId="5217463E" w14:textId="77777777" w:rsidR="003A43C6" w:rsidRPr="003A43C6" w:rsidRDefault="003A43C6" w:rsidP="00A63D6D">
      <w:pPr>
        <w:pStyle w:val="ListParagraph"/>
        <w:numPr>
          <w:ilvl w:val="0"/>
          <w:numId w:val="51"/>
        </w:numPr>
        <w:contextualSpacing/>
        <w:jc w:val="both"/>
        <w:rPr>
          <w:rFonts w:asciiTheme="minorHAnsi" w:hAnsiTheme="minorHAnsi"/>
        </w:rPr>
      </w:pPr>
      <w:r w:rsidRPr="003A43C6">
        <w:rPr>
          <w:rFonts w:asciiTheme="minorHAnsi" w:hAnsiTheme="minorHAnsi"/>
        </w:rPr>
        <w:t>All students are required to complete a background check per the regional clinical passport produced by Clinical Placement Northwest (CPNW).</w:t>
      </w:r>
    </w:p>
    <w:p w14:paraId="61EE9B94" w14:textId="77777777" w:rsidR="003A43C6" w:rsidRPr="003A43C6" w:rsidRDefault="003A43C6" w:rsidP="00A63D6D">
      <w:pPr>
        <w:pStyle w:val="ListParagraph"/>
        <w:numPr>
          <w:ilvl w:val="0"/>
          <w:numId w:val="51"/>
        </w:numPr>
        <w:contextualSpacing/>
        <w:jc w:val="both"/>
        <w:rPr>
          <w:rFonts w:asciiTheme="minorHAnsi" w:hAnsiTheme="minorHAnsi"/>
        </w:rPr>
      </w:pPr>
      <w:r w:rsidRPr="003A43C6">
        <w:rPr>
          <w:rFonts w:asciiTheme="minorHAnsi" w:hAnsiTheme="minorHAnsi"/>
        </w:rPr>
        <w:t xml:space="preserve">Criminal background check </w:t>
      </w:r>
      <w:r w:rsidRPr="003A43C6">
        <w:rPr>
          <w:rFonts w:asciiTheme="minorHAnsi" w:hAnsiTheme="minorHAnsi"/>
          <w:i/>
        </w:rPr>
        <w:t>findings</w:t>
      </w:r>
      <w:r w:rsidRPr="003A43C6">
        <w:rPr>
          <w:rFonts w:asciiTheme="minorHAnsi" w:hAnsiTheme="minorHAnsi"/>
        </w:rPr>
        <w:t xml:space="preserve"> are considered an “exception”. This requires a review by TCC Nursing Program leadership in the context of the criteria that the Washington State Nursing Care Quality Assurance Commission (WSNCQAC) utilizes to approve or deny applications for licensing. (RCW 18.130.050 (13)   </w:t>
      </w:r>
      <w:hyperlink r:id="rId63" w:history="1">
        <w:r w:rsidRPr="003A43C6">
          <w:rPr>
            <w:rStyle w:val="Hyperlink"/>
            <w:rFonts w:asciiTheme="minorHAnsi" w:hAnsiTheme="minorHAnsi"/>
          </w:rPr>
          <w:t>http://www.doh.wa.gov/Portals/1/Documents/6000/ProcedureA21.05.pdf</w:t>
        </w:r>
      </w:hyperlink>
    </w:p>
    <w:p w14:paraId="19D35B8D" w14:textId="77777777" w:rsidR="003A43C6" w:rsidRPr="003A43C6" w:rsidRDefault="003A43C6" w:rsidP="00A63D6D">
      <w:pPr>
        <w:pStyle w:val="ListParagraph"/>
        <w:numPr>
          <w:ilvl w:val="1"/>
          <w:numId w:val="51"/>
        </w:numPr>
        <w:contextualSpacing/>
        <w:jc w:val="both"/>
        <w:rPr>
          <w:rFonts w:asciiTheme="minorHAnsi" w:hAnsiTheme="minorHAnsi"/>
        </w:rPr>
      </w:pPr>
      <w:r w:rsidRPr="003A43C6">
        <w:rPr>
          <w:rFonts w:asciiTheme="minorHAnsi" w:hAnsiTheme="minorHAnsi"/>
        </w:rPr>
        <w:t xml:space="preserve">The Associate Dean is given the summary sheets of all students who have an exception listed on their background check. </w:t>
      </w:r>
    </w:p>
    <w:p w14:paraId="5C6C0172" w14:textId="77777777" w:rsidR="003A43C6" w:rsidRPr="003A43C6" w:rsidRDefault="003A43C6" w:rsidP="00A63D6D">
      <w:pPr>
        <w:pStyle w:val="ListParagraph"/>
        <w:numPr>
          <w:ilvl w:val="1"/>
          <w:numId w:val="51"/>
        </w:numPr>
        <w:contextualSpacing/>
        <w:jc w:val="both"/>
        <w:rPr>
          <w:rFonts w:asciiTheme="minorHAnsi" w:hAnsiTheme="minorHAnsi"/>
        </w:rPr>
      </w:pPr>
      <w:r w:rsidRPr="003A43C6">
        <w:rPr>
          <w:rFonts w:asciiTheme="minorHAnsi" w:hAnsiTheme="minorHAnsi"/>
        </w:rPr>
        <w:t xml:space="preserve">The nursing program will notify the student of the exception and will provide a copy of the report and the contact information for the background check entity used if the student does not have access. Exception: the student will need to request a copy of the BCCU DSHS results independently. </w:t>
      </w:r>
    </w:p>
    <w:p w14:paraId="3680485C" w14:textId="77777777" w:rsidR="003A43C6" w:rsidRPr="003A43C6" w:rsidRDefault="003A43C6" w:rsidP="00A63D6D">
      <w:pPr>
        <w:pStyle w:val="ListParagraph"/>
        <w:numPr>
          <w:ilvl w:val="1"/>
          <w:numId w:val="51"/>
        </w:numPr>
        <w:contextualSpacing/>
        <w:jc w:val="both"/>
        <w:rPr>
          <w:rFonts w:asciiTheme="minorHAnsi" w:hAnsiTheme="minorHAnsi"/>
        </w:rPr>
      </w:pPr>
      <w:r w:rsidRPr="003A43C6">
        <w:rPr>
          <w:rFonts w:asciiTheme="minorHAnsi" w:hAnsiTheme="minorHAnsi"/>
        </w:rPr>
        <w:t xml:space="preserve">The student will be invited to meet with the Associate Dean for Nursing to review the exception(s) and will be provided the opportunity to dispute the finding(s). If the dispute results in a different finding the student may request that the Associate Dean for Nursing reconsider his/her status in the program. </w:t>
      </w:r>
    </w:p>
    <w:p w14:paraId="7264B202" w14:textId="77777777" w:rsidR="003A43C6" w:rsidRPr="003A43C6" w:rsidRDefault="003A43C6" w:rsidP="00A63D6D">
      <w:pPr>
        <w:pStyle w:val="ListParagraph"/>
        <w:numPr>
          <w:ilvl w:val="1"/>
          <w:numId w:val="51"/>
        </w:numPr>
        <w:contextualSpacing/>
        <w:jc w:val="both"/>
        <w:rPr>
          <w:rFonts w:asciiTheme="minorHAnsi" w:hAnsiTheme="minorHAnsi"/>
        </w:rPr>
      </w:pPr>
      <w:r w:rsidRPr="003A43C6">
        <w:rPr>
          <w:rFonts w:asciiTheme="minorHAnsi" w:hAnsiTheme="minorHAnsi"/>
        </w:rPr>
        <w:t xml:space="preserve">A final determination is made based on if the exception disqualifies the student for clinical placement using WSNCQAC Procedure A21.04. Notification of the final determination to the student will include whether the criminal conviction will disqualify them from working with children or vulnerable adults and if it will preclude licensure. </w:t>
      </w:r>
    </w:p>
    <w:p w14:paraId="1C0DE699" w14:textId="77777777" w:rsidR="003A43C6" w:rsidRPr="003A43C6" w:rsidRDefault="003A43C6" w:rsidP="00A63D6D">
      <w:pPr>
        <w:numPr>
          <w:ilvl w:val="2"/>
          <w:numId w:val="51"/>
        </w:numPr>
        <w:ind w:start="90pt"/>
        <w:jc w:val="both"/>
        <w:rPr>
          <w:rFonts w:asciiTheme="minorHAnsi" w:hAnsiTheme="minorHAnsi"/>
        </w:rPr>
      </w:pPr>
      <w:r w:rsidRPr="003A43C6">
        <w:rPr>
          <w:rFonts w:asciiTheme="minorHAnsi" w:hAnsiTheme="minorHAnsi"/>
        </w:rPr>
        <w:t xml:space="preserve">Automatically disqualifying felony convictions would make the student ineligible for any clinical agency and ineligible for licensure.  Based on this, the student will not be admitted to the program or, if already admitted, admission will be withdrawn. </w:t>
      </w:r>
    </w:p>
    <w:p w14:paraId="5C543666" w14:textId="77777777" w:rsidR="003A43C6" w:rsidRPr="003A43C6" w:rsidRDefault="003A43C6" w:rsidP="00A63D6D">
      <w:pPr>
        <w:numPr>
          <w:ilvl w:val="2"/>
          <w:numId w:val="51"/>
        </w:numPr>
        <w:ind w:start="90pt"/>
        <w:jc w:val="both"/>
        <w:rPr>
          <w:rFonts w:asciiTheme="minorHAnsi" w:hAnsiTheme="minorHAnsi"/>
        </w:rPr>
      </w:pPr>
      <w:r w:rsidRPr="003A43C6">
        <w:rPr>
          <w:rFonts w:asciiTheme="minorHAnsi" w:hAnsiTheme="minorHAnsi"/>
        </w:rPr>
        <w:t>Students with other exceptions will be notified that the program cannot guarantee the ability to place them in clinical settings throughout the program as individual agencies are in control of who they allow to provide care in their facility.</w:t>
      </w:r>
    </w:p>
    <w:p w14:paraId="25B7D773" w14:textId="77777777" w:rsidR="003A43C6" w:rsidRPr="003A43C6" w:rsidRDefault="003A43C6" w:rsidP="00A63D6D">
      <w:pPr>
        <w:numPr>
          <w:ilvl w:val="1"/>
          <w:numId w:val="51"/>
        </w:numPr>
        <w:jc w:val="both"/>
        <w:rPr>
          <w:rFonts w:asciiTheme="minorHAnsi" w:hAnsiTheme="minorHAnsi"/>
        </w:rPr>
      </w:pPr>
      <w:r w:rsidRPr="003A43C6">
        <w:rPr>
          <w:rFonts w:asciiTheme="minorHAnsi" w:hAnsiTheme="minorHAnsi"/>
        </w:rPr>
        <w:t>After determined to be ineligible, the student may then seek permission to be placed at a clinical facility by submitting a letter of explanation and a copy of the background check findings to the Associate Dean for Nursing.  After review, the Associate Dean will forward this request to the healthcare facility for their review and consideration.  Note: An agency may legally deny an individual with disqualifying convictions, but it is not required to do so.</w:t>
      </w:r>
    </w:p>
    <w:p w14:paraId="18D11BF0" w14:textId="77777777" w:rsidR="003A43C6" w:rsidRPr="003A43C6" w:rsidRDefault="003A43C6" w:rsidP="00A63D6D">
      <w:pPr>
        <w:pStyle w:val="ListParagraph"/>
        <w:numPr>
          <w:ilvl w:val="1"/>
          <w:numId w:val="51"/>
        </w:numPr>
        <w:contextualSpacing/>
        <w:jc w:val="both"/>
        <w:rPr>
          <w:rFonts w:asciiTheme="minorHAnsi" w:hAnsiTheme="minorHAnsi"/>
          <w:bCs/>
        </w:rPr>
      </w:pPr>
      <w:r w:rsidRPr="003A43C6">
        <w:rPr>
          <w:rFonts w:asciiTheme="minorHAnsi" w:hAnsiTheme="minorHAnsi"/>
        </w:rPr>
        <w:t xml:space="preserve">If the student is not approved, the program will make a reasonable attempt to identify an alternative clinical location for the student, but is not obligated to do so.  </w:t>
      </w:r>
    </w:p>
    <w:p w14:paraId="292992C4" w14:textId="77777777" w:rsidR="003A43C6" w:rsidRPr="003A43C6" w:rsidRDefault="003A43C6" w:rsidP="00A63D6D">
      <w:pPr>
        <w:pStyle w:val="ListParagraph"/>
        <w:numPr>
          <w:ilvl w:val="1"/>
          <w:numId w:val="51"/>
        </w:numPr>
        <w:contextualSpacing/>
        <w:jc w:val="both"/>
        <w:rPr>
          <w:rFonts w:asciiTheme="minorHAnsi" w:hAnsiTheme="minorHAnsi"/>
          <w:bCs/>
        </w:rPr>
      </w:pPr>
      <w:r w:rsidRPr="003A43C6">
        <w:rPr>
          <w:rFonts w:asciiTheme="minorHAnsi" w:hAnsiTheme="minorHAnsi"/>
        </w:rPr>
        <w:t>If successful, the student will be notified of their ability to participate in the program by the Associate Dean for Nursing.</w:t>
      </w:r>
    </w:p>
    <w:p w14:paraId="3AF0351B" w14:textId="77777777" w:rsidR="003A43C6" w:rsidRPr="003A43C6" w:rsidRDefault="003A43C6" w:rsidP="003A43C6">
      <w:pPr>
        <w:jc w:val="both"/>
        <w:rPr>
          <w:rFonts w:asciiTheme="minorHAnsi" w:hAnsiTheme="minorHAnsi"/>
        </w:rPr>
      </w:pPr>
    </w:p>
    <w:p w14:paraId="21337D98" w14:textId="77777777" w:rsidR="003A43C6" w:rsidRDefault="003A43C6" w:rsidP="003A43C6">
      <w:pPr>
        <w:jc w:val="both"/>
        <w:rPr>
          <w:rFonts w:ascii="Calibri" w:hAnsi="Calibri"/>
          <w:b/>
        </w:rPr>
      </w:pPr>
      <w:r w:rsidRPr="00E1319D">
        <w:rPr>
          <w:rFonts w:ascii="Calibri" w:hAnsi="Calibri"/>
          <w:b/>
        </w:rPr>
        <w:t xml:space="preserve">REFERENCES:  </w:t>
      </w:r>
    </w:p>
    <w:p w14:paraId="4F65E797" w14:textId="77777777" w:rsidR="003A43C6" w:rsidRPr="00E1319D" w:rsidRDefault="003A43C6" w:rsidP="003A43C6">
      <w:pPr>
        <w:jc w:val="both"/>
        <w:rPr>
          <w:rFonts w:ascii="Calibri" w:hAnsi="Calibri"/>
          <w:b/>
        </w:rPr>
      </w:pPr>
    </w:p>
    <w:p w14:paraId="13726E9D" w14:textId="77777777" w:rsidR="003A43C6" w:rsidRPr="007838D8" w:rsidRDefault="003A43C6" w:rsidP="003A43C6">
      <w:pPr>
        <w:rPr>
          <w:rFonts w:ascii="Calibri" w:hAnsi="Calibri"/>
          <w:szCs w:val="22"/>
        </w:rPr>
      </w:pPr>
      <w:r w:rsidRPr="007838D8">
        <w:rPr>
          <w:rFonts w:ascii="Calibri" w:hAnsi="Calibri"/>
          <w:szCs w:val="22"/>
        </w:rPr>
        <w:t xml:space="preserve">US Attorney General (2006), The Attorney General’s Report on Criminal History Background Checks. U.S. Department of Justice, Office of the Attorney General, </w:t>
      </w:r>
      <w:hyperlink r:id="rId64" w:tgtFrame="_blank" w:history="1">
        <w:r w:rsidRPr="007838D8">
          <w:rPr>
            <w:rFonts w:ascii="Calibri" w:hAnsi="Calibri"/>
            <w:szCs w:val="22"/>
          </w:rPr>
          <w:t>online</w:t>
        </w:r>
      </w:hyperlink>
      <w:r w:rsidRPr="007838D8">
        <w:rPr>
          <w:rFonts w:ascii="Calibri" w:hAnsi="Calibri"/>
          <w:szCs w:val="22"/>
        </w:rPr>
        <w:t>.</w:t>
      </w:r>
    </w:p>
    <w:p w14:paraId="280A3FF3" w14:textId="77777777" w:rsidR="003A43C6" w:rsidRPr="007838D8" w:rsidRDefault="003A43C6" w:rsidP="003A43C6">
      <w:pPr>
        <w:rPr>
          <w:rFonts w:ascii="Calibri" w:hAnsi="Calibri"/>
          <w:szCs w:val="22"/>
        </w:rPr>
      </w:pPr>
    </w:p>
    <w:p w14:paraId="2C44089F" w14:textId="77777777" w:rsidR="003A43C6" w:rsidRPr="007838D8" w:rsidRDefault="003A43C6" w:rsidP="003A43C6">
      <w:pPr>
        <w:rPr>
          <w:rFonts w:ascii="Calibri" w:hAnsi="Calibri"/>
          <w:szCs w:val="22"/>
        </w:rPr>
      </w:pPr>
      <w:r w:rsidRPr="007838D8">
        <w:rPr>
          <w:rFonts w:ascii="Calibri" w:hAnsi="Calibri"/>
          <w:szCs w:val="22"/>
        </w:rPr>
        <w:t>Burns, K., Frank-</w:t>
      </w:r>
      <w:proofErr w:type="spellStart"/>
      <w:r w:rsidRPr="007838D8">
        <w:rPr>
          <w:rFonts w:ascii="Calibri" w:hAnsi="Calibri"/>
          <w:szCs w:val="22"/>
        </w:rPr>
        <w:t>Stromborg</w:t>
      </w:r>
      <w:proofErr w:type="spellEnd"/>
      <w:r w:rsidRPr="007838D8">
        <w:rPr>
          <w:rFonts w:ascii="Calibri" w:hAnsi="Calibri"/>
          <w:szCs w:val="22"/>
        </w:rPr>
        <w:t xml:space="preserve">, M, </w:t>
      </w:r>
      <w:proofErr w:type="spellStart"/>
      <w:r w:rsidRPr="007838D8">
        <w:rPr>
          <w:rFonts w:ascii="Calibri" w:hAnsi="Calibri"/>
          <w:szCs w:val="22"/>
        </w:rPr>
        <w:t>Teytelman</w:t>
      </w:r>
      <w:proofErr w:type="spellEnd"/>
      <w:r w:rsidRPr="007838D8">
        <w:rPr>
          <w:rFonts w:ascii="Calibri" w:hAnsi="Calibri"/>
          <w:szCs w:val="22"/>
        </w:rPr>
        <w:t>, Y. &amp; Denver-</w:t>
      </w:r>
      <w:proofErr w:type="spellStart"/>
      <w:r w:rsidRPr="007838D8">
        <w:rPr>
          <w:rFonts w:ascii="Calibri" w:hAnsi="Calibri"/>
          <w:szCs w:val="22"/>
        </w:rPr>
        <w:t>Herren</w:t>
      </w:r>
      <w:proofErr w:type="spellEnd"/>
      <w:r w:rsidRPr="007838D8">
        <w:rPr>
          <w:rFonts w:ascii="Calibri" w:hAnsi="Calibri"/>
          <w:szCs w:val="22"/>
        </w:rPr>
        <w:t xml:space="preserve"> J. (March, 2004) Criminal Background Checks: Necessary Admission Criteria? Journal of Nursing Education. 43(3): 125-129.</w:t>
      </w:r>
      <w:r w:rsidRPr="007838D8">
        <w:rPr>
          <w:rFonts w:ascii="Calibri" w:hAnsi="Calibri"/>
          <w:szCs w:val="22"/>
        </w:rPr>
        <w:br/>
      </w:r>
      <w:r w:rsidRPr="007838D8">
        <w:rPr>
          <w:rFonts w:ascii="Calibri" w:hAnsi="Calibri"/>
          <w:szCs w:val="22"/>
        </w:rPr>
        <w:br/>
        <w:t xml:space="preserve">Farnsworth, J. &amp; Springer, P.J. (May-June, 2006) Background Checks for Nursing Students: What Are Schools Doing? Nursing Education Perspectives. 27(3), </w:t>
      </w:r>
      <w:hyperlink r:id="rId65" w:tgtFrame="_blank" w:history="1">
        <w:r w:rsidRPr="007838D8">
          <w:rPr>
            <w:rFonts w:ascii="Calibri" w:hAnsi="Calibri"/>
            <w:szCs w:val="22"/>
          </w:rPr>
          <w:t>online</w:t>
        </w:r>
      </w:hyperlink>
      <w:r w:rsidRPr="007838D8">
        <w:rPr>
          <w:rFonts w:ascii="Calibri" w:hAnsi="Calibri"/>
          <w:szCs w:val="22"/>
        </w:rPr>
        <w:t>.</w:t>
      </w:r>
    </w:p>
    <w:p w14:paraId="490B9035" w14:textId="77777777" w:rsidR="003A43C6" w:rsidRPr="007838D8" w:rsidRDefault="003A43C6" w:rsidP="003A43C6">
      <w:pPr>
        <w:rPr>
          <w:rFonts w:ascii="Calibri" w:hAnsi="Calibri"/>
          <w:szCs w:val="22"/>
        </w:rPr>
      </w:pPr>
    </w:p>
    <w:p w14:paraId="5BA80FED" w14:textId="344C8F0C" w:rsidR="003A43C6" w:rsidRPr="007838D8" w:rsidRDefault="003A43C6" w:rsidP="003A43C6">
      <w:pPr>
        <w:rPr>
          <w:rFonts w:ascii="Calibri" w:hAnsi="Calibri"/>
          <w:szCs w:val="22"/>
        </w:rPr>
      </w:pPr>
      <w:r w:rsidRPr="007838D8">
        <w:rPr>
          <w:rFonts w:ascii="Calibri" w:hAnsi="Calibri"/>
          <w:szCs w:val="22"/>
        </w:rPr>
        <w:t>Hopkins, N &amp; Thomas, K. (October 2013) Developing Guidelines for Evaluating the Results of Criminal Background Checks. 4(3): 44-48</w:t>
      </w:r>
      <w:r w:rsidRPr="007838D8">
        <w:rPr>
          <w:rFonts w:ascii="Calibri" w:hAnsi="Calibri"/>
          <w:szCs w:val="22"/>
        </w:rPr>
        <w:br/>
      </w:r>
      <w:r w:rsidRPr="007838D8">
        <w:rPr>
          <w:rFonts w:ascii="Calibri" w:hAnsi="Calibri"/>
          <w:szCs w:val="22"/>
        </w:rPr>
        <w:br/>
        <w:t xml:space="preserve">Jones, M. M. &amp; </w:t>
      </w:r>
      <w:proofErr w:type="spellStart"/>
      <w:r w:rsidRPr="007838D8">
        <w:rPr>
          <w:rFonts w:ascii="Calibri" w:hAnsi="Calibri"/>
          <w:szCs w:val="22"/>
        </w:rPr>
        <w:t>Weninger</w:t>
      </w:r>
      <w:proofErr w:type="spellEnd"/>
      <w:r w:rsidRPr="007838D8">
        <w:rPr>
          <w:rFonts w:ascii="Calibri" w:hAnsi="Calibri"/>
          <w:szCs w:val="22"/>
        </w:rPr>
        <w:t xml:space="preserve">, R. A. (2007), Student criminal background checks: considerations for schools of nursing. Journal of Nursing Law 11(3): 163-170. </w:t>
      </w:r>
    </w:p>
    <w:p w14:paraId="5977ECA9" w14:textId="5C4586B2" w:rsidR="003A43C6" w:rsidRPr="007838D8" w:rsidRDefault="003A43C6" w:rsidP="003A43C6">
      <w:pPr>
        <w:pStyle w:val="ListParagraph"/>
        <w:ind w:start="72pt"/>
      </w:pPr>
    </w:p>
    <w:p w14:paraId="4555AF70" w14:textId="0BAE7C47" w:rsidR="009B1887" w:rsidRDefault="009B1887" w:rsidP="00D74205">
      <w:pPr>
        <w:jc w:val="both"/>
        <w:rPr>
          <w:rFonts w:ascii="Calibri" w:hAnsi="Calibri"/>
        </w:rPr>
      </w:pPr>
    </w:p>
    <w:p w14:paraId="205F13BB" w14:textId="3FE2575B" w:rsidR="009B1887" w:rsidRDefault="009B1887" w:rsidP="00D74205">
      <w:pPr>
        <w:jc w:val="both"/>
        <w:rPr>
          <w:rFonts w:ascii="Calibri" w:hAnsi="Calibri"/>
        </w:rPr>
      </w:pPr>
      <w:r w:rsidRPr="00E1319D">
        <w:rPr>
          <w:rFonts w:ascii="Calibri" w:hAnsi="Calibri"/>
          <w:noProof/>
        </w:rPr>
        <w:drawing>
          <wp:anchor distT="0" distB="0" distL="114300" distR="114300" simplePos="0" relativeHeight="251692544" behindDoc="0" locked="0" layoutInCell="1" allowOverlap="1" wp14:anchorId="101ED861" wp14:editId="74A043B4">
            <wp:simplePos x="0" y="0"/>
            <wp:positionH relativeFrom="margin">
              <wp:align>left</wp:align>
            </wp:positionH>
            <wp:positionV relativeFrom="paragraph">
              <wp:posOffset>12700</wp:posOffset>
            </wp:positionV>
            <wp:extent cx="6286500" cy="1143000"/>
            <wp:effectExtent l="0" t="0" r="19050" b="19050"/>
            <wp:wrapNone/>
            <wp:docPr id="19" name="Text Box 19"/>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286500" cy="1143000"/>
                    </a:xfrm>
                    <a:prstGeom prst="rect">
                      <a:avLst/>
                    </a:prstGeom>
                    <a:solidFill>
                      <a:srgbClr val="FFFFFF"/>
                    </a:solidFill>
                    <a:ln w="9525">
                      <a:solidFill>
                        <a:srgbClr val="000000"/>
                      </a:solidFill>
                      <a:miter lim="800%"/>
                      <a:headEnd/>
                      <a:tailEnd/>
                    </a:ln>
                  </wp:spPr>
                  <wp:txbx>
                    <wne:txbxContent>
                      <w:p w14:paraId="71383E67" w14:textId="77777777" w:rsidR="00E47475" w:rsidRPr="00E1319D" w:rsidRDefault="00E47475" w:rsidP="003A43C6">
                        <w:pPr>
                          <w:shd w:val="clear" w:color="auto" w:fill="C0C0C0"/>
                          <w:rPr>
                            <w:rFonts w:ascii="Calibri" w:hAnsi="Calibri"/>
                          </w:rPr>
                        </w:pPr>
                        <w:r w:rsidRPr="00E1319D">
                          <w:rPr>
                            <w:rFonts w:ascii="Calibri" w:hAnsi="Calibri"/>
                          </w:rPr>
                          <w:t>Initial Adoption Date:</w:t>
                        </w:r>
                        <w:r>
                          <w:rPr>
                            <w:rFonts w:ascii="Calibri" w:hAnsi="Calibri"/>
                          </w:rPr>
                          <w:t xml:space="preserve"> </w:t>
                        </w:r>
                        <w:r>
                          <w:rPr>
                            <w:rFonts w:ascii="Calibri" w:hAnsi="Calibri"/>
                          </w:rPr>
                          <w:tab/>
                          <w:t>12.21.16</w:t>
                        </w:r>
                      </w:p>
                      <w:p w14:paraId="15BEEA75" w14:textId="77777777" w:rsidR="00E47475" w:rsidRPr="00E1319D" w:rsidRDefault="00E47475" w:rsidP="003A43C6">
                        <w:pPr>
                          <w:shd w:val="clear" w:color="auto" w:fill="C0C0C0"/>
                          <w:rPr>
                            <w:rFonts w:ascii="Calibri" w:hAnsi="Calibri"/>
                          </w:rPr>
                        </w:pPr>
                      </w:p>
                      <w:p w14:paraId="583559DA" w14:textId="77777777" w:rsidR="00E47475" w:rsidRPr="00E1319D" w:rsidRDefault="00E47475" w:rsidP="003A43C6">
                        <w:pPr>
                          <w:shd w:val="clear" w:color="auto" w:fill="C0C0C0"/>
                          <w:rPr>
                            <w:rFonts w:ascii="Calibri" w:hAnsi="Calibri"/>
                          </w:rPr>
                        </w:pPr>
                        <w:r w:rsidRPr="00E1319D">
                          <w:rPr>
                            <w:rFonts w:ascii="Calibri" w:hAnsi="Calibri"/>
                          </w:rPr>
                          <w:t>Prior Revision Dates:</w:t>
                        </w:r>
                      </w:p>
                      <w:p w14:paraId="11C4E7C0" w14:textId="77777777" w:rsidR="00E47475" w:rsidRPr="00E1319D" w:rsidRDefault="00E47475" w:rsidP="003A43C6">
                        <w:pPr>
                          <w:shd w:val="clear" w:color="auto" w:fill="C0C0C0"/>
                          <w:rPr>
                            <w:rFonts w:ascii="Calibri" w:hAnsi="Calibri"/>
                          </w:rPr>
                        </w:pPr>
                      </w:p>
                      <w:p w14:paraId="49FB6546" w14:textId="77777777" w:rsidR="00E47475" w:rsidRPr="00E1319D" w:rsidRDefault="00E47475" w:rsidP="003A43C6">
                        <w:pPr>
                          <w:shd w:val="clear" w:color="auto" w:fill="C0C0C0"/>
                          <w:rPr>
                            <w:rFonts w:ascii="Calibri" w:hAnsi="Calibri"/>
                          </w:rPr>
                        </w:pPr>
                        <w:r w:rsidRPr="00E1319D">
                          <w:rPr>
                            <w:rFonts w:ascii="Calibri" w:hAnsi="Calibri"/>
                          </w:rPr>
                          <w:t>Last Revision Date:</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p>
    <w:p w14:paraId="4D97877B" w14:textId="4F1BAE09" w:rsidR="009B1887" w:rsidRDefault="009B1887">
      <w:pPr>
        <w:rPr>
          <w:rFonts w:ascii="Calibri" w:hAnsi="Calibri"/>
        </w:rPr>
      </w:pPr>
      <w:r>
        <w:rPr>
          <w:rFonts w:ascii="Calibri" w:hAnsi="Calibri"/>
        </w:rPr>
        <w:br w:type="page"/>
      </w:r>
    </w:p>
    <w:p w14:paraId="7C50C3C5" w14:textId="018CC563" w:rsidR="009B1887" w:rsidRPr="00E1319D" w:rsidRDefault="009B1887" w:rsidP="009B1887">
      <w:pPr>
        <w:pStyle w:val="Heading3"/>
        <w:rPr>
          <w:sz w:val="20"/>
        </w:rPr>
      </w:pPr>
      <w:r>
        <w:lastRenderedPageBreak/>
        <w:t>APPENDIX XV</w:t>
      </w:r>
    </w:p>
    <w:p w14:paraId="4352595C" w14:textId="77777777" w:rsidR="009B1887" w:rsidRDefault="009B1887" w:rsidP="009B1887">
      <w:pPr>
        <w:tabs>
          <w:tab w:val="start" w:pos="4.50pt"/>
          <w:tab w:val="start" w:pos="211.50pt"/>
        </w:tabs>
        <w:jc w:val="center"/>
        <w:outlineLvl w:val="2"/>
        <w:rPr>
          <w:rFonts w:asciiTheme="minorHAnsi" w:eastAsiaTheme="minorEastAsia" w:hAnsiTheme="minorHAnsi" w:cs="Arial"/>
          <w:b/>
          <w:bCs/>
          <w:caps/>
          <w:sz w:val="24"/>
        </w:rPr>
      </w:pPr>
      <w:r w:rsidRPr="009B1887">
        <w:rPr>
          <w:rFonts w:asciiTheme="minorHAnsi" w:eastAsiaTheme="minorEastAsia" w:hAnsiTheme="minorHAnsi" w:cs="Arial"/>
          <w:b/>
          <w:bCs/>
          <w:caps/>
          <w:sz w:val="24"/>
        </w:rPr>
        <w:t>Policy for Personal Electronic Device Usage in Clinical Settings</w:t>
      </w:r>
    </w:p>
    <w:p w14:paraId="3022E623" w14:textId="77777777" w:rsidR="009B1887" w:rsidRPr="009B1887" w:rsidRDefault="009B1887" w:rsidP="009B1887">
      <w:pPr>
        <w:tabs>
          <w:tab w:val="start" w:pos="4.50pt"/>
          <w:tab w:val="start" w:pos="211.50pt"/>
        </w:tabs>
        <w:jc w:val="center"/>
        <w:outlineLvl w:val="2"/>
        <w:rPr>
          <w:rFonts w:asciiTheme="minorHAnsi" w:eastAsiaTheme="minorEastAsia" w:hAnsiTheme="minorHAnsi" w:cs="Arial"/>
          <w:b/>
          <w:bCs/>
          <w:caps/>
          <w:sz w:val="24"/>
        </w:rPr>
      </w:pPr>
    </w:p>
    <w:p w14:paraId="493AF9C2" w14:textId="77777777" w:rsidR="009B1887" w:rsidRPr="009B1887" w:rsidRDefault="009B1887" w:rsidP="009B1887">
      <w:pPr>
        <w:pStyle w:val="ListParagraph"/>
        <w:numPr>
          <w:ilvl w:val="0"/>
          <w:numId w:val="61"/>
        </w:numPr>
        <w:suppressLineNumbers/>
        <w:spacing w:line="12.95pt" w:lineRule="auto"/>
        <w:ind w:start="18pt"/>
        <w:contextualSpacing/>
        <w:rPr>
          <w:rFonts w:asciiTheme="minorHAnsi" w:eastAsiaTheme="minorEastAsia" w:hAnsiTheme="minorHAnsi" w:cs="Arial"/>
        </w:rPr>
      </w:pPr>
      <w:r w:rsidRPr="009B1887">
        <w:rPr>
          <w:rFonts w:asciiTheme="minorHAnsi" w:eastAsiaTheme="minorEastAsia" w:hAnsiTheme="minorHAnsi" w:cs="Arial"/>
        </w:rPr>
        <w:t>The clinical facilities and/or Tacoma Community College are not responsible for lost or stolen items.</w:t>
      </w:r>
    </w:p>
    <w:p w14:paraId="768C716C" w14:textId="77777777" w:rsidR="009B1887" w:rsidRPr="009B1887" w:rsidRDefault="009B1887" w:rsidP="009B1887">
      <w:pPr>
        <w:pStyle w:val="ListParagraph"/>
        <w:numPr>
          <w:ilvl w:val="0"/>
          <w:numId w:val="61"/>
        </w:numPr>
        <w:suppressLineNumbers/>
        <w:spacing w:line="12.95pt" w:lineRule="auto"/>
        <w:ind w:start="18pt"/>
        <w:contextualSpacing/>
        <w:rPr>
          <w:rFonts w:asciiTheme="minorHAnsi" w:eastAsiaTheme="minorEastAsia" w:hAnsiTheme="minorHAnsi" w:cs="Arial"/>
        </w:rPr>
      </w:pPr>
      <w:r w:rsidRPr="009B1887">
        <w:rPr>
          <w:rFonts w:asciiTheme="minorHAnsi" w:eastAsiaTheme="minorEastAsia" w:hAnsiTheme="minorHAnsi" w:cs="Arial"/>
        </w:rPr>
        <w:t>Each student is responsible for his/her own devices.</w:t>
      </w:r>
    </w:p>
    <w:p w14:paraId="04E8364C" w14:textId="77777777" w:rsidR="009B1887" w:rsidRPr="009B1887" w:rsidRDefault="009B1887" w:rsidP="009B1887">
      <w:pPr>
        <w:pStyle w:val="ListParagraph"/>
        <w:numPr>
          <w:ilvl w:val="0"/>
          <w:numId w:val="61"/>
        </w:numPr>
        <w:suppressLineNumbers/>
        <w:spacing w:line="12.95pt" w:lineRule="auto"/>
        <w:ind w:start="18pt"/>
        <w:contextualSpacing/>
        <w:rPr>
          <w:rFonts w:asciiTheme="minorHAnsi" w:eastAsiaTheme="minorEastAsia" w:hAnsiTheme="minorHAnsi" w:cs="Arial"/>
        </w:rPr>
      </w:pPr>
      <w:r w:rsidRPr="009B1887">
        <w:rPr>
          <w:rFonts w:asciiTheme="minorHAnsi" w:eastAsiaTheme="minorEastAsia" w:hAnsiTheme="minorHAnsi" w:cs="Arial"/>
        </w:rPr>
        <w:t>Students will store and secure valuables according to facility policy in areas/lockers provided.</w:t>
      </w:r>
    </w:p>
    <w:p w14:paraId="5B77B10A" w14:textId="77777777" w:rsidR="009B1887" w:rsidRPr="009B1887" w:rsidRDefault="009B1887" w:rsidP="009B1887">
      <w:pPr>
        <w:pStyle w:val="ListParagraph"/>
        <w:numPr>
          <w:ilvl w:val="0"/>
          <w:numId w:val="61"/>
        </w:numPr>
        <w:suppressLineNumbers/>
        <w:spacing w:line="12.95pt" w:lineRule="auto"/>
        <w:ind w:start="18pt"/>
        <w:contextualSpacing/>
        <w:rPr>
          <w:rFonts w:asciiTheme="minorHAnsi" w:eastAsiaTheme="minorEastAsia" w:hAnsiTheme="minorHAnsi" w:cs="Arial"/>
        </w:rPr>
      </w:pPr>
      <w:r w:rsidRPr="009B1887">
        <w:rPr>
          <w:rFonts w:asciiTheme="minorHAnsi" w:eastAsiaTheme="minorEastAsia" w:hAnsiTheme="minorHAnsi" w:cs="Arial"/>
        </w:rPr>
        <w:t>At no time will students engage or connect personal devices into the clinical facility's internal computer network system. Students may use public/patient access wireless networks.</w:t>
      </w:r>
    </w:p>
    <w:p w14:paraId="19CFA5A6" w14:textId="77777777" w:rsidR="009B1887" w:rsidRPr="009B1887" w:rsidRDefault="009B1887" w:rsidP="009B1887">
      <w:pPr>
        <w:pStyle w:val="ListParagraph"/>
        <w:numPr>
          <w:ilvl w:val="0"/>
          <w:numId w:val="61"/>
        </w:numPr>
        <w:suppressLineNumbers/>
        <w:spacing w:line="12.95pt" w:lineRule="auto"/>
        <w:ind w:start="18pt"/>
        <w:contextualSpacing/>
        <w:rPr>
          <w:rFonts w:asciiTheme="minorHAnsi" w:eastAsiaTheme="minorEastAsia" w:hAnsiTheme="minorHAnsi" w:cs="Arial"/>
        </w:rPr>
      </w:pPr>
      <w:r w:rsidRPr="009B1887">
        <w:rPr>
          <w:rFonts w:asciiTheme="minorHAnsi" w:eastAsiaTheme="minorEastAsia" w:hAnsiTheme="minorHAnsi" w:cs="Arial"/>
        </w:rPr>
        <w:t xml:space="preserve">Students will comply with HIPAA guidelines and not enter any personal patient identifiers on personal electronic devices. </w:t>
      </w:r>
    </w:p>
    <w:p w14:paraId="4E12A30D" w14:textId="77777777" w:rsidR="009B1887" w:rsidRPr="009B1887" w:rsidRDefault="009B1887" w:rsidP="009B1887">
      <w:pPr>
        <w:pStyle w:val="ListParagraph"/>
        <w:numPr>
          <w:ilvl w:val="0"/>
          <w:numId w:val="61"/>
        </w:numPr>
        <w:suppressLineNumbers/>
        <w:spacing w:line="12.95pt" w:lineRule="auto"/>
        <w:ind w:start="18pt"/>
        <w:contextualSpacing/>
        <w:rPr>
          <w:rFonts w:asciiTheme="minorHAnsi" w:eastAsiaTheme="minorEastAsia" w:hAnsiTheme="minorHAnsi" w:cs="Arial"/>
        </w:rPr>
      </w:pPr>
      <w:r w:rsidRPr="009B1887">
        <w:rPr>
          <w:rFonts w:asciiTheme="minorHAnsi" w:eastAsiaTheme="minorEastAsia" w:hAnsiTheme="minorHAnsi" w:cs="Arial"/>
        </w:rPr>
        <w:t>Students will not use any camera function on personal electronic devices while at clinical facilities.</w:t>
      </w:r>
    </w:p>
    <w:p w14:paraId="3C060A15" w14:textId="77777777" w:rsidR="009B1887" w:rsidRPr="009B1887" w:rsidRDefault="009B1887" w:rsidP="009B1887">
      <w:pPr>
        <w:pStyle w:val="ListParagraph"/>
        <w:numPr>
          <w:ilvl w:val="0"/>
          <w:numId w:val="61"/>
        </w:numPr>
        <w:suppressLineNumbers/>
        <w:spacing w:line="12.95pt" w:lineRule="auto"/>
        <w:ind w:start="18pt"/>
        <w:contextualSpacing/>
        <w:rPr>
          <w:rFonts w:asciiTheme="minorHAnsi" w:eastAsiaTheme="minorEastAsia" w:hAnsiTheme="minorHAnsi" w:cs="Arial"/>
        </w:rPr>
      </w:pPr>
      <w:r w:rsidRPr="009B1887">
        <w:rPr>
          <w:rFonts w:asciiTheme="minorHAnsi" w:eastAsiaTheme="minorEastAsia" w:hAnsiTheme="minorHAnsi" w:cs="Arial"/>
        </w:rPr>
        <w:t>Students will not use personal electronic devices in an isolation room.</w:t>
      </w:r>
    </w:p>
    <w:p w14:paraId="4EBD91BB" w14:textId="77777777" w:rsidR="009B1887" w:rsidRPr="009B1887" w:rsidRDefault="009B1887" w:rsidP="009B1887">
      <w:pPr>
        <w:pStyle w:val="ListParagraph"/>
        <w:numPr>
          <w:ilvl w:val="0"/>
          <w:numId w:val="61"/>
        </w:numPr>
        <w:suppressLineNumbers/>
        <w:spacing w:line="12.95pt" w:lineRule="auto"/>
        <w:ind w:start="18pt"/>
        <w:contextualSpacing/>
        <w:rPr>
          <w:rFonts w:asciiTheme="minorHAnsi" w:eastAsiaTheme="minorEastAsia" w:hAnsiTheme="minorHAnsi" w:cs="Arial"/>
        </w:rPr>
      </w:pPr>
      <w:r w:rsidRPr="009B1887">
        <w:rPr>
          <w:rFonts w:asciiTheme="minorHAnsi" w:eastAsiaTheme="minorEastAsia" w:hAnsiTheme="minorHAnsi" w:cs="Arial"/>
        </w:rPr>
        <w:t>All equipment and electronic devices must be cleaned between patients as follows:</w:t>
      </w:r>
    </w:p>
    <w:p w14:paraId="598CA56C" w14:textId="77777777" w:rsidR="009B1887" w:rsidRPr="009B1887" w:rsidRDefault="009B1887" w:rsidP="009B1887">
      <w:pPr>
        <w:rPr>
          <w:rFonts w:asciiTheme="minorHAnsi" w:hAnsiTheme="minorHAnsi"/>
        </w:rPr>
      </w:pPr>
    </w:p>
    <w:p w14:paraId="03B30F0F" w14:textId="77777777" w:rsidR="009B1887" w:rsidRPr="009B1887" w:rsidRDefault="009B1887" w:rsidP="009B1887">
      <w:pPr>
        <w:ind w:start="108pt" w:hanging="108pt"/>
        <w:rPr>
          <w:rFonts w:asciiTheme="minorHAnsi" w:eastAsiaTheme="minorEastAsia" w:hAnsiTheme="minorHAnsi" w:cs="Arial"/>
          <w:b/>
          <w:bCs/>
          <w:sz w:val="24"/>
        </w:rPr>
      </w:pPr>
      <w:r w:rsidRPr="009B1887">
        <w:rPr>
          <w:rFonts w:asciiTheme="minorHAnsi" w:eastAsiaTheme="minorEastAsia" w:hAnsiTheme="minorHAnsi" w:cs="Arial"/>
          <w:b/>
          <w:bCs/>
          <w:sz w:val="24"/>
        </w:rPr>
        <w:t>Cleaning Procedure</w:t>
      </w:r>
    </w:p>
    <w:p w14:paraId="0755585E" w14:textId="77777777" w:rsidR="009B1887" w:rsidRPr="009B1887" w:rsidRDefault="009B1887" w:rsidP="009B1887">
      <w:pPr>
        <w:suppressLineNumbers/>
        <w:ind w:start="-9.70pt" w:firstLine="13.70pt"/>
        <w:outlineLvl w:val="2"/>
        <w:rPr>
          <w:rFonts w:asciiTheme="minorHAnsi" w:eastAsiaTheme="minorEastAsia" w:hAnsiTheme="minorHAnsi"/>
          <w:b/>
          <w:bCs/>
          <w:u w:val="single"/>
        </w:rPr>
      </w:pPr>
      <w:r w:rsidRPr="009B1887">
        <w:rPr>
          <w:rFonts w:asciiTheme="minorHAnsi" w:eastAsiaTheme="minorEastAsia" w:hAnsiTheme="minorHAnsi"/>
          <w:b/>
          <w:bCs/>
          <w:u w:val="single"/>
        </w:rPr>
        <w:t>Critical Items</w:t>
      </w:r>
    </w:p>
    <w:p w14:paraId="702BBE2D" w14:textId="77777777" w:rsidR="009B1887" w:rsidRPr="009B1887" w:rsidRDefault="009B1887" w:rsidP="009B1887">
      <w:pPr>
        <w:suppressLineNumbers/>
        <w:ind w:start="-9.70pt" w:firstLine="13.70pt"/>
        <w:outlineLvl w:val="2"/>
        <w:rPr>
          <w:rFonts w:asciiTheme="minorHAnsi" w:eastAsiaTheme="minorEastAsia" w:hAnsiTheme="minorHAnsi" w:cs="Arial"/>
        </w:rPr>
      </w:pPr>
    </w:p>
    <w:p w14:paraId="592BAEBF" w14:textId="0FD2A624" w:rsidR="009B1887" w:rsidRPr="009B1887" w:rsidRDefault="009B1887" w:rsidP="009B1887">
      <w:pPr>
        <w:pStyle w:val="ListParagraph"/>
        <w:numPr>
          <w:ilvl w:val="0"/>
          <w:numId w:val="59"/>
        </w:numPr>
        <w:suppressLineNumbers/>
        <w:spacing w:line="12.95pt" w:lineRule="auto"/>
        <w:ind w:start="18pt"/>
        <w:contextualSpacing/>
        <w:rPr>
          <w:rFonts w:asciiTheme="minorHAnsi" w:eastAsiaTheme="minorEastAsia" w:hAnsiTheme="minorHAnsi" w:cs="Arial"/>
        </w:rPr>
      </w:pPr>
      <w:r w:rsidRPr="009B1887">
        <w:rPr>
          <w:rFonts w:asciiTheme="minorHAnsi" w:hAnsiTheme="minorHAnsi"/>
        </w:rPr>
        <w:t>C</w:t>
      </w:r>
      <w:r w:rsidRPr="009B1887">
        <w:rPr>
          <w:rFonts w:asciiTheme="minorHAnsi" w:eastAsiaTheme="minorEastAsia" w:hAnsiTheme="minorHAnsi" w:cs="Arial"/>
        </w:rPr>
        <w:t>leaning</w:t>
      </w:r>
      <w:r w:rsidR="002727FB">
        <w:rPr>
          <w:rFonts w:asciiTheme="minorHAnsi" w:eastAsiaTheme="minorEastAsia" w:hAnsiTheme="minorHAnsi" w:cs="Arial"/>
        </w:rPr>
        <w:t xml:space="preserve"> responsibility for student</w:t>
      </w:r>
      <w:r w:rsidRPr="009B1887">
        <w:rPr>
          <w:rFonts w:asciiTheme="minorHAnsi" w:eastAsiaTheme="minorEastAsia" w:hAnsiTheme="minorHAnsi" w:cs="Arial"/>
        </w:rPr>
        <w:t xml:space="preserve"> computers, iPad</w:t>
      </w:r>
      <w:r w:rsidR="00097C8B">
        <w:rPr>
          <w:rFonts w:asciiTheme="minorHAnsi" w:eastAsiaTheme="minorEastAsia" w:hAnsiTheme="minorHAnsi" w:cs="Arial"/>
        </w:rPr>
        <w:t>s</w:t>
      </w:r>
      <w:r w:rsidRPr="009B1887">
        <w:rPr>
          <w:rFonts w:asciiTheme="minorHAnsi" w:eastAsiaTheme="minorEastAsia" w:hAnsiTheme="minorHAnsi" w:cs="Arial"/>
        </w:rPr>
        <w:t>, or tablets</w:t>
      </w:r>
      <w:r w:rsidR="00BE4DD5">
        <w:rPr>
          <w:rFonts w:asciiTheme="minorHAnsi" w:eastAsiaTheme="minorEastAsia" w:hAnsiTheme="minorHAnsi" w:cs="Arial"/>
        </w:rPr>
        <w:t xml:space="preserve"> used in </w:t>
      </w:r>
      <w:proofErr w:type="spellStart"/>
      <w:r w:rsidR="00BE4DD5">
        <w:rPr>
          <w:rFonts w:asciiTheme="minorHAnsi" w:eastAsiaTheme="minorEastAsia" w:hAnsiTheme="minorHAnsi" w:cs="Arial"/>
        </w:rPr>
        <w:t>clinicals</w:t>
      </w:r>
      <w:proofErr w:type="spellEnd"/>
      <w:r w:rsidRPr="009B1887">
        <w:rPr>
          <w:rFonts w:asciiTheme="minorHAnsi" w:eastAsiaTheme="minorEastAsia" w:hAnsiTheme="minorHAnsi" w:cs="Arial"/>
        </w:rPr>
        <w:t xml:space="preserve"> is </w:t>
      </w:r>
      <w:r w:rsidR="002727FB">
        <w:rPr>
          <w:rFonts w:asciiTheme="minorHAnsi" w:eastAsiaTheme="minorEastAsia" w:hAnsiTheme="minorHAnsi" w:cs="Arial"/>
        </w:rPr>
        <w:t xml:space="preserve">to be </w:t>
      </w:r>
      <w:r w:rsidRPr="009B1887">
        <w:rPr>
          <w:rFonts w:asciiTheme="minorHAnsi" w:eastAsiaTheme="minorEastAsia" w:hAnsiTheme="minorHAnsi" w:cs="Arial"/>
        </w:rPr>
        <w:t>performed by the individual owner or user.</w:t>
      </w:r>
    </w:p>
    <w:p w14:paraId="47B8E7D2" w14:textId="5B40E7C9" w:rsidR="00BE4DD5" w:rsidRDefault="00BE4DD5" w:rsidP="009B1887">
      <w:pPr>
        <w:pStyle w:val="ListParagraph"/>
        <w:numPr>
          <w:ilvl w:val="0"/>
          <w:numId w:val="59"/>
        </w:numPr>
        <w:suppressLineNumbers/>
        <w:spacing w:line="12.95pt" w:lineRule="auto"/>
        <w:ind w:start="18pt"/>
        <w:contextualSpacing/>
        <w:rPr>
          <w:rFonts w:asciiTheme="minorHAnsi" w:eastAsiaTheme="minorEastAsia" w:hAnsiTheme="minorHAnsi" w:cs="Arial"/>
        </w:rPr>
      </w:pPr>
      <w:r>
        <w:rPr>
          <w:rFonts w:asciiTheme="minorHAnsi" w:eastAsiaTheme="minorEastAsia" w:hAnsiTheme="minorHAnsi" w:cs="Arial"/>
        </w:rPr>
        <w:t>P</w:t>
      </w:r>
      <w:r w:rsidR="009B1887" w:rsidRPr="009B1887">
        <w:rPr>
          <w:rFonts w:asciiTheme="minorHAnsi" w:eastAsiaTheme="minorEastAsia" w:hAnsiTheme="minorHAnsi" w:cs="Arial"/>
        </w:rPr>
        <w:t>ersonal-use computer</w:t>
      </w:r>
      <w:r w:rsidR="005B373F">
        <w:rPr>
          <w:rFonts w:asciiTheme="minorHAnsi" w:eastAsiaTheme="minorEastAsia" w:hAnsiTheme="minorHAnsi" w:cs="Arial"/>
        </w:rPr>
        <w:t>s:</w:t>
      </w:r>
    </w:p>
    <w:p w14:paraId="616DB6B8" w14:textId="77777777" w:rsidR="00BE4DD5" w:rsidRDefault="00BE4DD5" w:rsidP="00BE4DD5">
      <w:pPr>
        <w:pStyle w:val="ListParagraph"/>
        <w:numPr>
          <w:ilvl w:val="1"/>
          <w:numId w:val="59"/>
        </w:numPr>
        <w:suppressLineNumbers/>
        <w:spacing w:line="12.95pt" w:lineRule="auto"/>
        <w:ind w:start="45pt"/>
        <w:contextualSpacing/>
        <w:rPr>
          <w:rFonts w:asciiTheme="minorHAnsi" w:eastAsiaTheme="minorEastAsia" w:hAnsiTheme="minorHAnsi" w:cs="Arial"/>
        </w:rPr>
      </w:pPr>
      <w:r>
        <w:rPr>
          <w:rFonts w:asciiTheme="minorHAnsi" w:eastAsiaTheme="minorEastAsia" w:hAnsiTheme="minorHAnsi" w:cs="Arial"/>
        </w:rPr>
        <w:t>S</w:t>
      </w:r>
      <w:r w:rsidR="002727FB">
        <w:rPr>
          <w:rFonts w:asciiTheme="minorHAnsi" w:eastAsiaTheme="minorEastAsia" w:hAnsiTheme="minorHAnsi" w:cs="Arial"/>
        </w:rPr>
        <w:t xml:space="preserve">hould be cleaned </w:t>
      </w:r>
      <w:r w:rsidR="009B1887" w:rsidRPr="009B1887">
        <w:rPr>
          <w:rFonts w:asciiTheme="minorHAnsi" w:eastAsiaTheme="minorEastAsia" w:hAnsiTheme="minorHAnsi" w:cs="Arial"/>
        </w:rPr>
        <w:t>daily, when visibly soiled, or if contaminated with blood/body fluids</w:t>
      </w:r>
      <w:r>
        <w:rPr>
          <w:rFonts w:asciiTheme="minorHAnsi" w:eastAsiaTheme="minorEastAsia" w:hAnsiTheme="minorHAnsi" w:cs="Arial"/>
        </w:rPr>
        <w:t>.</w:t>
      </w:r>
      <w:r w:rsidR="009B1887" w:rsidRPr="009B1887">
        <w:rPr>
          <w:rFonts w:asciiTheme="minorHAnsi" w:eastAsiaTheme="minorEastAsia" w:hAnsiTheme="minorHAnsi" w:cs="Arial"/>
        </w:rPr>
        <w:t xml:space="preserve"> </w:t>
      </w:r>
    </w:p>
    <w:p w14:paraId="53960FFB" w14:textId="750DE47E" w:rsidR="00730CE2" w:rsidRDefault="00730CE2" w:rsidP="00BE4DD5">
      <w:pPr>
        <w:pStyle w:val="ListParagraph"/>
        <w:numPr>
          <w:ilvl w:val="1"/>
          <w:numId w:val="59"/>
        </w:numPr>
        <w:suppressLineNumbers/>
        <w:spacing w:line="12.95pt" w:lineRule="auto"/>
        <w:ind w:start="45pt"/>
        <w:contextualSpacing/>
        <w:rPr>
          <w:rFonts w:asciiTheme="minorHAnsi" w:eastAsiaTheme="minorEastAsia" w:hAnsiTheme="minorHAnsi" w:cs="Arial"/>
        </w:rPr>
      </w:pPr>
      <w:r>
        <w:rPr>
          <w:rFonts w:asciiTheme="minorHAnsi" w:eastAsiaTheme="minorEastAsia" w:hAnsiTheme="minorHAnsi" w:cs="Arial"/>
        </w:rPr>
        <w:t>P</w:t>
      </w:r>
      <w:r w:rsidRPr="00BE4DD5">
        <w:rPr>
          <w:rFonts w:asciiTheme="minorHAnsi" w:eastAsiaTheme="minorEastAsia" w:hAnsiTheme="minorHAnsi" w:cs="Arial"/>
        </w:rPr>
        <w:t>ersonal computers used in patient’s rooms should be cleaned</w:t>
      </w:r>
      <w:r>
        <w:rPr>
          <w:rFonts w:asciiTheme="minorHAnsi" w:eastAsiaTheme="minorEastAsia" w:hAnsiTheme="minorHAnsi" w:cs="Arial"/>
        </w:rPr>
        <w:t xml:space="preserve"> between each patient. </w:t>
      </w:r>
    </w:p>
    <w:p w14:paraId="42434308" w14:textId="45E5CE8D" w:rsidR="00BE4DD5" w:rsidRDefault="00BE4DD5" w:rsidP="00BE4DD5">
      <w:pPr>
        <w:pStyle w:val="ListParagraph"/>
        <w:numPr>
          <w:ilvl w:val="1"/>
          <w:numId w:val="59"/>
        </w:numPr>
        <w:suppressLineNumbers/>
        <w:spacing w:line="12.95pt" w:lineRule="auto"/>
        <w:ind w:start="45pt"/>
        <w:contextualSpacing/>
        <w:rPr>
          <w:rFonts w:asciiTheme="minorHAnsi" w:eastAsiaTheme="minorEastAsia" w:hAnsiTheme="minorHAnsi" w:cs="Arial"/>
        </w:rPr>
      </w:pPr>
      <w:r w:rsidRPr="00BE4DD5">
        <w:rPr>
          <w:rFonts w:asciiTheme="minorHAnsi" w:eastAsiaTheme="minorEastAsia" w:hAnsiTheme="minorHAnsi" w:cs="Arial"/>
        </w:rPr>
        <w:t>U</w:t>
      </w:r>
      <w:r w:rsidR="009B1887" w:rsidRPr="00BE4DD5">
        <w:rPr>
          <w:rFonts w:asciiTheme="minorHAnsi" w:eastAsiaTheme="minorEastAsia" w:hAnsiTheme="minorHAnsi" w:cs="Arial"/>
        </w:rPr>
        <w:t>sing a CDC-</w:t>
      </w:r>
      <w:r w:rsidRPr="00BE4DD5">
        <w:rPr>
          <w:rFonts w:asciiTheme="minorHAnsi" w:eastAsiaTheme="minorEastAsia" w:hAnsiTheme="minorHAnsi" w:cs="Arial"/>
        </w:rPr>
        <w:t>approved detergent/disinfectant, w</w:t>
      </w:r>
      <w:r w:rsidR="009B1887" w:rsidRPr="00BE4DD5">
        <w:rPr>
          <w:rFonts w:asciiTheme="minorHAnsi" w:eastAsiaTheme="minorEastAsia" w:hAnsiTheme="minorHAnsi" w:cs="Arial"/>
        </w:rPr>
        <w:t xml:space="preserve">ipe the device clean with a washcloth </w:t>
      </w:r>
      <w:r w:rsidR="00730CE2">
        <w:rPr>
          <w:rFonts w:asciiTheme="minorHAnsi" w:eastAsiaTheme="minorEastAsia" w:hAnsiTheme="minorHAnsi" w:cs="Arial"/>
        </w:rPr>
        <w:t>(</w:t>
      </w:r>
      <w:r w:rsidR="009B1887" w:rsidRPr="00BE4DD5">
        <w:rPr>
          <w:rFonts w:asciiTheme="minorHAnsi" w:eastAsiaTheme="minorEastAsia" w:hAnsiTheme="minorHAnsi" w:cs="Arial"/>
        </w:rPr>
        <w:t xml:space="preserve">dampened with </w:t>
      </w:r>
      <w:r w:rsidRPr="00BE4DD5">
        <w:rPr>
          <w:rFonts w:asciiTheme="minorHAnsi" w:eastAsiaTheme="minorEastAsia" w:hAnsiTheme="minorHAnsi" w:cs="Arial"/>
        </w:rPr>
        <w:t xml:space="preserve">the </w:t>
      </w:r>
      <w:r w:rsidR="009B1887" w:rsidRPr="00BE4DD5">
        <w:rPr>
          <w:rFonts w:asciiTheme="minorHAnsi" w:eastAsiaTheme="minorEastAsia" w:hAnsiTheme="minorHAnsi" w:cs="Arial"/>
        </w:rPr>
        <w:t>germicidal solution</w:t>
      </w:r>
      <w:r w:rsidR="00730CE2">
        <w:rPr>
          <w:rFonts w:asciiTheme="minorHAnsi" w:eastAsiaTheme="minorEastAsia" w:hAnsiTheme="minorHAnsi" w:cs="Arial"/>
        </w:rPr>
        <w:t>)</w:t>
      </w:r>
      <w:r w:rsidR="009B1887" w:rsidRPr="00BE4DD5">
        <w:rPr>
          <w:rFonts w:asciiTheme="minorHAnsi" w:eastAsiaTheme="minorEastAsia" w:hAnsiTheme="minorHAnsi" w:cs="Arial"/>
        </w:rPr>
        <w:t xml:space="preserve">. </w:t>
      </w:r>
    </w:p>
    <w:p w14:paraId="54ED2060" w14:textId="77777777" w:rsidR="00BE4DD5" w:rsidRDefault="009B1887" w:rsidP="00BE4DD5">
      <w:pPr>
        <w:pStyle w:val="ListParagraph"/>
        <w:numPr>
          <w:ilvl w:val="1"/>
          <w:numId w:val="59"/>
        </w:numPr>
        <w:suppressLineNumbers/>
        <w:spacing w:line="12.95pt" w:lineRule="auto"/>
        <w:ind w:start="45pt"/>
        <w:contextualSpacing/>
        <w:rPr>
          <w:rFonts w:asciiTheme="minorHAnsi" w:eastAsiaTheme="minorEastAsia" w:hAnsiTheme="minorHAnsi" w:cs="Arial"/>
        </w:rPr>
      </w:pPr>
      <w:r w:rsidRPr="00BE4DD5">
        <w:rPr>
          <w:rFonts w:asciiTheme="minorHAnsi" w:eastAsiaTheme="minorEastAsia" w:hAnsiTheme="minorHAnsi" w:cs="Arial"/>
        </w:rPr>
        <w:t>Use moistened cotton-tipped</w:t>
      </w:r>
      <w:r w:rsidR="002727FB" w:rsidRPr="00BE4DD5">
        <w:rPr>
          <w:rFonts w:asciiTheme="minorHAnsi" w:eastAsiaTheme="minorEastAsia" w:hAnsiTheme="minorHAnsi" w:cs="Arial"/>
        </w:rPr>
        <w:t xml:space="preserve"> applicators to clean the keyboard, covering creases if necessary.</w:t>
      </w:r>
    </w:p>
    <w:p w14:paraId="1C31CD18" w14:textId="3D95CB57" w:rsidR="00730CE2" w:rsidRDefault="00730CE2" w:rsidP="00BE4DD5">
      <w:pPr>
        <w:pStyle w:val="ListParagraph"/>
        <w:numPr>
          <w:ilvl w:val="1"/>
          <w:numId w:val="59"/>
        </w:numPr>
        <w:suppressLineNumbers/>
        <w:spacing w:line="12.95pt" w:lineRule="auto"/>
        <w:ind w:start="45pt"/>
        <w:contextualSpacing/>
        <w:rPr>
          <w:rFonts w:asciiTheme="minorHAnsi" w:eastAsiaTheme="minorEastAsia" w:hAnsiTheme="minorHAnsi" w:cs="Arial"/>
        </w:rPr>
      </w:pPr>
      <w:r>
        <w:rPr>
          <w:rFonts w:asciiTheme="minorHAnsi" w:eastAsiaTheme="minorEastAsia" w:hAnsiTheme="minorHAnsi" w:cs="Arial"/>
        </w:rPr>
        <w:t>The monitor should be cleaned with a manufacturer-approved cleaning solution.</w:t>
      </w:r>
    </w:p>
    <w:p w14:paraId="18C29831" w14:textId="27FFDDEA" w:rsidR="00BE4DD5" w:rsidRPr="00BE4DD5" w:rsidRDefault="00BE4DD5" w:rsidP="00BE4DD5">
      <w:pPr>
        <w:pStyle w:val="ListParagraph"/>
        <w:numPr>
          <w:ilvl w:val="1"/>
          <w:numId w:val="59"/>
        </w:numPr>
        <w:suppressLineNumbers/>
        <w:spacing w:line="12.95pt" w:lineRule="auto"/>
        <w:ind w:start="45pt"/>
        <w:contextualSpacing/>
        <w:rPr>
          <w:rFonts w:asciiTheme="minorHAnsi" w:eastAsiaTheme="minorEastAsia" w:hAnsiTheme="minorHAnsi" w:cs="Arial"/>
        </w:rPr>
      </w:pPr>
      <w:proofErr w:type="spellStart"/>
      <w:r w:rsidRPr="00BE4DD5">
        <w:rPr>
          <w:rFonts w:asciiTheme="minorHAnsi" w:eastAsiaTheme="minorEastAsia" w:hAnsiTheme="minorHAnsi" w:cs="Arial"/>
        </w:rPr>
        <w:t>Plexiglass</w:t>
      </w:r>
      <w:proofErr w:type="spellEnd"/>
      <w:r w:rsidRPr="00BE4DD5">
        <w:rPr>
          <w:rFonts w:asciiTheme="minorHAnsi" w:eastAsiaTheme="minorEastAsia" w:hAnsiTheme="minorHAnsi" w:cs="Arial"/>
        </w:rPr>
        <w:t xml:space="preserve"> monitor shields may be cleaned with wipes which will not disrupt the clarity of this surface.</w:t>
      </w:r>
    </w:p>
    <w:p w14:paraId="080EFD7A" w14:textId="4891AAB2" w:rsidR="009B1887" w:rsidRPr="009B1887" w:rsidRDefault="00730CE2" w:rsidP="009B1887">
      <w:pPr>
        <w:pStyle w:val="ListParagraph"/>
        <w:numPr>
          <w:ilvl w:val="0"/>
          <w:numId w:val="59"/>
        </w:numPr>
        <w:suppressLineNumbers/>
        <w:spacing w:line="12.95pt" w:lineRule="auto"/>
        <w:ind w:start="18pt"/>
        <w:contextualSpacing/>
        <w:rPr>
          <w:rFonts w:asciiTheme="minorHAnsi" w:eastAsiaTheme="minorEastAsia" w:hAnsiTheme="minorHAnsi" w:cs="Arial"/>
        </w:rPr>
      </w:pPr>
      <w:r>
        <w:rPr>
          <w:rFonts w:asciiTheme="minorHAnsi" w:eastAsiaTheme="minorEastAsia" w:hAnsiTheme="minorHAnsi" w:cs="Arial"/>
        </w:rPr>
        <w:t>Tablets/iPads</w:t>
      </w:r>
    </w:p>
    <w:p w14:paraId="009D32DA" w14:textId="77777777" w:rsidR="005B373F" w:rsidRDefault="009B1887" w:rsidP="005B373F">
      <w:pPr>
        <w:suppressLineNumbers/>
        <w:ind w:start="45pt" w:hanging="18pt"/>
        <w:outlineLvl w:val="2"/>
        <w:rPr>
          <w:rFonts w:asciiTheme="minorHAnsi" w:eastAsiaTheme="minorEastAsia" w:hAnsiTheme="minorHAnsi" w:cs="Arial"/>
        </w:rPr>
      </w:pPr>
      <w:r w:rsidRPr="009B1887">
        <w:rPr>
          <w:rFonts w:asciiTheme="minorHAnsi" w:eastAsiaTheme="minorEastAsia" w:hAnsiTheme="minorHAnsi" w:cs="Arial"/>
        </w:rPr>
        <w:t xml:space="preserve">a.   </w:t>
      </w:r>
      <w:r w:rsidR="005B373F">
        <w:rPr>
          <w:rFonts w:asciiTheme="minorHAnsi" w:eastAsiaTheme="minorEastAsia" w:hAnsiTheme="minorHAnsi" w:cs="Arial"/>
        </w:rPr>
        <w:tab/>
      </w:r>
      <w:r w:rsidRPr="009B1887">
        <w:rPr>
          <w:rFonts w:asciiTheme="minorHAnsi" w:eastAsiaTheme="minorEastAsia" w:hAnsiTheme="minorHAnsi" w:cs="Arial"/>
        </w:rPr>
        <w:t>Clean the glass surface of tablet/iPad display with a manufacturer-approved solution.</w:t>
      </w:r>
    </w:p>
    <w:p w14:paraId="37A0A7BF" w14:textId="2A718D62" w:rsidR="009B1887" w:rsidRPr="009B1887" w:rsidRDefault="009B1887" w:rsidP="005B373F">
      <w:pPr>
        <w:suppressLineNumbers/>
        <w:ind w:start="45pt" w:hanging="18pt"/>
        <w:outlineLvl w:val="2"/>
        <w:rPr>
          <w:rFonts w:asciiTheme="minorHAnsi" w:eastAsiaTheme="minorEastAsia" w:hAnsiTheme="minorHAnsi" w:cs="Arial"/>
        </w:rPr>
      </w:pPr>
      <w:r w:rsidRPr="009B1887">
        <w:rPr>
          <w:rFonts w:asciiTheme="minorHAnsi" w:eastAsiaTheme="minorEastAsia" w:hAnsiTheme="minorHAnsi" w:cs="Arial"/>
        </w:rPr>
        <w:t xml:space="preserve">b.   </w:t>
      </w:r>
      <w:r w:rsidR="005B373F">
        <w:rPr>
          <w:rFonts w:asciiTheme="minorHAnsi" w:eastAsiaTheme="minorEastAsia" w:hAnsiTheme="minorHAnsi" w:cs="Arial"/>
        </w:rPr>
        <w:t xml:space="preserve"> </w:t>
      </w:r>
      <w:r w:rsidR="005B373F">
        <w:rPr>
          <w:rFonts w:asciiTheme="minorHAnsi" w:eastAsiaTheme="minorEastAsia" w:hAnsiTheme="minorHAnsi" w:cs="Arial"/>
        </w:rPr>
        <w:tab/>
      </w:r>
      <w:proofErr w:type="spellStart"/>
      <w:r w:rsidRPr="009B1887">
        <w:rPr>
          <w:rFonts w:asciiTheme="minorHAnsi" w:eastAsiaTheme="minorEastAsia" w:hAnsiTheme="minorHAnsi" w:cs="Arial"/>
        </w:rPr>
        <w:t>Plexiglass</w:t>
      </w:r>
      <w:proofErr w:type="spellEnd"/>
      <w:r w:rsidRPr="009B1887">
        <w:rPr>
          <w:rFonts w:asciiTheme="minorHAnsi" w:eastAsiaTheme="minorEastAsia" w:hAnsiTheme="minorHAnsi" w:cs="Arial"/>
        </w:rPr>
        <w:t xml:space="preserve"> monitor shields may be cleaned with wipes which will not disrupt the clarity of this surface.</w:t>
      </w:r>
    </w:p>
    <w:p w14:paraId="5F037F00" w14:textId="77777777" w:rsidR="009B1887" w:rsidRPr="009B1887" w:rsidRDefault="009B1887" w:rsidP="009B1887">
      <w:pPr>
        <w:suppressLineNumbers/>
        <w:ind w:start="18pt"/>
        <w:outlineLvl w:val="2"/>
        <w:rPr>
          <w:rFonts w:asciiTheme="minorHAnsi" w:eastAsiaTheme="minorEastAsia" w:hAnsiTheme="minorHAnsi" w:cs="Arial"/>
        </w:rPr>
      </w:pPr>
    </w:p>
    <w:p w14:paraId="242BFE44" w14:textId="77777777" w:rsidR="009B1887" w:rsidRPr="009B1887" w:rsidRDefault="009B1887" w:rsidP="009B1887">
      <w:pPr>
        <w:suppressLineNumbers/>
        <w:rPr>
          <w:rFonts w:asciiTheme="minorHAnsi" w:eastAsiaTheme="minorEastAsia" w:hAnsiTheme="minorHAnsi"/>
          <w:b/>
          <w:bCs/>
          <w:u w:val="single"/>
        </w:rPr>
      </w:pPr>
      <w:r w:rsidRPr="009B1887">
        <w:rPr>
          <w:rFonts w:asciiTheme="minorHAnsi" w:eastAsiaTheme="minorEastAsia" w:hAnsiTheme="minorHAnsi"/>
          <w:b/>
          <w:bCs/>
          <w:u w:val="single"/>
        </w:rPr>
        <w:t>Non-Critical Items</w:t>
      </w:r>
    </w:p>
    <w:p w14:paraId="46C63EC9" w14:textId="77777777" w:rsidR="009B1887" w:rsidRPr="009B1887" w:rsidRDefault="009B1887" w:rsidP="009B1887">
      <w:pPr>
        <w:suppressLineNumbers/>
        <w:rPr>
          <w:rFonts w:asciiTheme="minorHAnsi" w:eastAsiaTheme="minorEastAsia" w:hAnsiTheme="minorHAnsi" w:cs="Arial"/>
        </w:rPr>
      </w:pPr>
    </w:p>
    <w:p w14:paraId="3E6374D2" w14:textId="77777777" w:rsidR="009B1887" w:rsidRPr="009B1887" w:rsidRDefault="009B1887" w:rsidP="009B1887">
      <w:pPr>
        <w:pStyle w:val="ListParagraph"/>
        <w:numPr>
          <w:ilvl w:val="0"/>
          <w:numId w:val="60"/>
        </w:numPr>
        <w:suppressLineNumbers/>
        <w:spacing w:line="12.95pt" w:lineRule="auto"/>
        <w:ind w:start="18pt"/>
        <w:contextualSpacing/>
        <w:rPr>
          <w:rFonts w:asciiTheme="minorHAnsi" w:eastAsiaTheme="minorEastAsia" w:hAnsiTheme="minorHAnsi" w:cs="Arial"/>
        </w:rPr>
      </w:pPr>
      <w:r w:rsidRPr="009B1887">
        <w:rPr>
          <w:rFonts w:asciiTheme="minorHAnsi" w:eastAsiaTheme="minorEastAsia" w:hAnsiTheme="minorHAnsi" w:cs="Arial"/>
        </w:rPr>
        <w:t>Non-critical items, as defined by the CDC, come in contact with intact skin but not with mucous a membrane.</w:t>
      </w:r>
    </w:p>
    <w:p w14:paraId="088560ED" w14:textId="77777777" w:rsidR="009B1887" w:rsidRPr="009B1887" w:rsidRDefault="009B1887" w:rsidP="009B1887">
      <w:pPr>
        <w:pStyle w:val="ListParagraph"/>
        <w:numPr>
          <w:ilvl w:val="0"/>
          <w:numId w:val="60"/>
        </w:numPr>
        <w:suppressLineNumbers/>
        <w:spacing w:line="12.95pt" w:lineRule="auto"/>
        <w:ind w:start="18pt"/>
        <w:contextualSpacing/>
        <w:rPr>
          <w:rFonts w:asciiTheme="minorHAnsi" w:eastAsiaTheme="minorEastAsia" w:hAnsiTheme="minorHAnsi" w:cs="Arial"/>
        </w:rPr>
      </w:pPr>
      <w:r w:rsidRPr="009B1887">
        <w:rPr>
          <w:rFonts w:asciiTheme="minorHAnsi" w:eastAsiaTheme="minorEastAsia" w:hAnsiTheme="minorHAnsi" w:cs="Arial"/>
        </w:rPr>
        <w:t>Soiled environmental surfaces can be a source of contamination to hands or other objects which may have contact with the patient. Use a CDC-approved detergent-disinfectant regularly to clean and disinfect surfaces.</w:t>
      </w:r>
    </w:p>
    <w:p w14:paraId="7FE42641" w14:textId="77777777" w:rsidR="009B1887" w:rsidRPr="009B1887" w:rsidRDefault="009B1887" w:rsidP="009B1887">
      <w:pPr>
        <w:pStyle w:val="ListParagraph"/>
        <w:numPr>
          <w:ilvl w:val="0"/>
          <w:numId w:val="60"/>
        </w:numPr>
        <w:suppressLineNumbers/>
        <w:spacing w:line="12.95pt" w:lineRule="auto"/>
        <w:ind w:start="18pt"/>
        <w:contextualSpacing/>
        <w:rPr>
          <w:rFonts w:asciiTheme="minorHAnsi" w:eastAsiaTheme="minorEastAsia" w:hAnsiTheme="minorHAnsi" w:cs="Arial"/>
        </w:rPr>
      </w:pPr>
      <w:r w:rsidRPr="009B1887">
        <w:rPr>
          <w:rFonts w:asciiTheme="minorHAnsi" w:eastAsiaTheme="minorEastAsia" w:hAnsiTheme="minorHAnsi" w:cs="Arial"/>
        </w:rPr>
        <w:t>Examples of non-critical items include, but are not limited to: stethoscopes, blood pressure cuffs, countertops, portable pumps, toys (stuffed toys should not be shared), and assistive devices such as crutches.</w:t>
      </w:r>
    </w:p>
    <w:p w14:paraId="6E9C9AB9" w14:textId="77777777" w:rsidR="009B1887" w:rsidRPr="009B1887" w:rsidRDefault="009B1887" w:rsidP="009B1887">
      <w:pPr>
        <w:suppressLineNumbers/>
        <w:rPr>
          <w:rFonts w:asciiTheme="minorHAnsi" w:eastAsiaTheme="minorEastAsia" w:hAnsiTheme="minorHAnsi" w:cs="Arial"/>
        </w:rPr>
      </w:pPr>
    </w:p>
    <w:p w14:paraId="08E8A904" w14:textId="77777777" w:rsidR="009B1887" w:rsidRPr="009B1887" w:rsidRDefault="009B1887" w:rsidP="009B1887">
      <w:pPr>
        <w:suppressLineNumbers/>
        <w:rPr>
          <w:rFonts w:asciiTheme="minorHAnsi" w:eastAsiaTheme="minorEastAsia" w:hAnsiTheme="minorHAnsi"/>
          <w:b/>
          <w:bCs/>
          <w:u w:val="single"/>
        </w:rPr>
      </w:pPr>
      <w:r w:rsidRPr="009B1887">
        <w:rPr>
          <w:rFonts w:asciiTheme="minorHAnsi" w:eastAsiaTheme="minorEastAsia" w:hAnsiTheme="minorHAnsi"/>
          <w:b/>
          <w:bCs/>
          <w:u w:val="single"/>
        </w:rPr>
        <w:t>References</w:t>
      </w:r>
    </w:p>
    <w:p w14:paraId="60A8B107" w14:textId="77777777" w:rsidR="009B1887" w:rsidRPr="009B1887" w:rsidRDefault="009B1887" w:rsidP="009B1887">
      <w:pPr>
        <w:suppressLineNumbers/>
        <w:rPr>
          <w:rFonts w:asciiTheme="minorHAnsi" w:eastAsia="Calibri" w:hAnsiTheme="minorHAnsi" w:cs="Calibri"/>
        </w:rPr>
      </w:pPr>
      <w:r w:rsidRPr="009B1887">
        <w:rPr>
          <w:rFonts w:asciiTheme="minorHAnsi" w:eastAsiaTheme="minorEastAsia" w:hAnsiTheme="minorHAnsi" w:cs="Arial"/>
        </w:rPr>
        <w:t>Centers for Disease Control and Prevention (CDC):</w:t>
      </w:r>
      <w:r w:rsidRPr="009B1887">
        <w:rPr>
          <w:rFonts w:asciiTheme="minorHAnsi" w:eastAsiaTheme="minorEastAsia" w:hAnsiTheme="minorHAnsi" w:cstheme="minorEastAsia"/>
        </w:rPr>
        <w:t xml:space="preserve"> </w:t>
      </w:r>
      <w:hyperlink r:id="rId66" w:history="1">
        <w:r w:rsidRPr="009B1887">
          <w:rPr>
            <w:rStyle w:val="Hyperlink"/>
            <w:rFonts w:asciiTheme="minorHAnsi" w:eastAsia="Calibri" w:hAnsiTheme="minorHAnsi" w:cs="Calibri"/>
          </w:rPr>
          <w:t>http://www.cdc.gov</w:t>
        </w:r>
      </w:hyperlink>
    </w:p>
    <w:p w14:paraId="429C4AAF" w14:textId="77777777" w:rsidR="009B1887" w:rsidRPr="009B1887" w:rsidRDefault="009B1887" w:rsidP="009B1887">
      <w:pPr>
        <w:jc w:val="center"/>
        <w:rPr>
          <w:rFonts w:asciiTheme="minorHAnsi" w:hAnsiTheme="minorHAnsi"/>
        </w:rPr>
      </w:pPr>
    </w:p>
    <w:p w14:paraId="28BEF875" w14:textId="684D96B8" w:rsidR="00263578" w:rsidRDefault="00263578">
      <w:pPr>
        <w:rPr>
          <w:rFonts w:asciiTheme="minorHAnsi" w:hAnsiTheme="minorHAnsi"/>
        </w:rPr>
      </w:pPr>
      <w:r>
        <w:rPr>
          <w:rFonts w:asciiTheme="minorHAnsi" w:hAnsiTheme="minorHAnsi"/>
        </w:rPr>
        <w:br w:type="page"/>
      </w:r>
    </w:p>
    <w:p w14:paraId="3FF3B7F8" w14:textId="13974747" w:rsidR="00263578" w:rsidRDefault="00263578" w:rsidP="00263578">
      <w:pPr>
        <w:pStyle w:val="Heading3"/>
      </w:pPr>
      <w:r>
        <w:lastRenderedPageBreak/>
        <w:t>APPENDIX XVI</w:t>
      </w:r>
    </w:p>
    <w:p w14:paraId="03E56D1B" w14:textId="2D96378D" w:rsidR="00263578" w:rsidRDefault="00263578" w:rsidP="00263578">
      <w:pPr>
        <w:jc w:val="center"/>
        <w:rPr>
          <w:rFonts w:asciiTheme="minorHAnsi" w:hAnsiTheme="minorHAnsi"/>
          <w:b/>
          <w:sz w:val="24"/>
        </w:rPr>
      </w:pPr>
      <w:r w:rsidRPr="00263578">
        <w:rPr>
          <w:rFonts w:asciiTheme="minorHAnsi" w:hAnsiTheme="minorHAnsi"/>
          <w:b/>
          <w:sz w:val="24"/>
        </w:rPr>
        <w:t>MEDICAL RELASE FORM</w:t>
      </w:r>
    </w:p>
    <w:p w14:paraId="67CE06CE" w14:textId="77777777" w:rsidR="00263578" w:rsidRPr="00263578" w:rsidRDefault="00263578" w:rsidP="00263578">
      <w:pPr>
        <w:jc w:val="center"/>
        <w:rPr>
          <w:rFonts w:asciiTheme="minorHAnsi" w:hAnsiTheme="minorHAnsi"/>
          <w:b/>
          <w:sz w:val="24"/>
        </w:rPr>
      </w:pPr>
    </w:p>
    <w:p w14:paraId="3300EF37" w14:textId="35F1D80B" w:rsidR="00E47475" w:rsidRDefault="00263578" w:rsidP="00E47475">
      <w:pPr>
        <w:pStyle w:val="Heading3"/>
      </w:pPr>
      <w:r>
        <w:rPr>
          <w:rFonts w:asciiTheme="minorHAnsi" w:hAnsiTheme="minorHAnsi"/>
        </w:rPr>
        <mc:AlternateContent>
          <mc:Choice Requires="v">
            <w:object w:dxaOrig="459pt" w:dyaOrig="594pt" w14:anchorId="737EED20">
              <v:shape id="_x0000_i1027" type="#_x0000_t75" style="width:516pt;height:666.75pt" o:ole="">
                <v:imagedata r:id="rId67" o:title=""/>
              </v:shape>
              <o:OLEObject Type="Embed" ProgID="AcroExch.Document.DC" ShapeID="_x0000_i1027" DrawAspect="Content" ObjectID="_1579669793" r:id="rId68"/>
            </w:object>
          </mc:Choice>
          <mc:Fallback>
            <w:object>
              <w:drawing>
                <wp:inline distT="0" distB="0" distL="0" distR="0" wp14:anchorId="56ADC652" wp14:editId="6B8542DE">
                  <wp:extent cx="6553200" cy="8467725"/>
                  <wp:effectExtent l="0" t="0" r="0" b="9525"/>
                  <wp:docPr id="24" name="Object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3"/>
                          <pic:cNvPicPr>
                            <a:picLocks noChangeAspect="1" noChangeArrowheads="1"/>
                            <a:extLst>
                              <a:ext uri="{837473B0-CC2E-450a-ABE3-18F120FF3D37}">
                                <a15:objectPr xmlns:a15="http://schemas.microsoft.com/office/drawing/2012/main" objectId="_1579669793" isActiveX="0" linkType=""/>
                              </a:ext>
                            </a:extLst>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53200" cy="8467725"/>
                          </a:xfrm>
                          <a:prstGeom prst="rect">
                            <a:avLst/>
                          </a:prstGeom>
                          <a:noFill/>
                          <a:ln>
                            <a:noFill/>
                          </a:ln>
                        </pic:spPr>
                      </pic:pic>
                    </a:graphicData>
                  </a:graphic>
                </wp:inline>
              </w:drawing>
              <w:objectEmbed w:drawAspect="content" r:id="rId68" w:progId="AcroExch.Document.DC" w:shapeId="24" w:fieldCodes=""/>
            </w:object>
          </mc:Fallback>
        </mc:AlternateContent>
      </w:r>
      <w:r w:rsidR="00E47475" w:rsidRPr="00E47475">
        <w:t xml:space="preserve"> </w:t>
      </w:r>
      <w:r w:rsidR="00E47475">
        <w:lastRenderedPageBreak/>
        <w:t>APPENDIX XVII</w:t>
      </w:r>
    </w:p>
    <w:p w14:paraId="3732E116" w14:textId="6D9312F6" w:rsidR="00E47475" w:rsidRDefault="00E47475" w:rsidP="00E47475">
      <w:pPr>
        <w:jc w:val="center"/>
        <w:rPr>
          <w:rFonts w:asciiTheme="minorHAnsi" w:hAnsiTheme="minorHAnsi"/>
          <w:b/>
          <w:caps/>
          <w:sz w:val="28"/>
        </w:rPr>
      </w:pPr>
      <w:r>
        <w:rPr>
          <w:rFonts w:asciiTheme="minorHAnsi" w:hAnsiTheme="minorHAnsi"/>
          <w:b/>
          <w:caps/>
          <w:sz w:val="28"/>
        </w:rPr>
        <w:t>Policy for Pe</w:t>
      </w:r>
      <w:r w:rsidRPr="00E47475">
        <w:rPr>
          <w:rFonts w:asciiTheme="minorHAnsi" w:hAnsiTheme="minorHAnsi"/>
          <w:b/>
          <w:caps/>
          <w:sz w:val="28"/>
        </w:rPr>
        <w:t>rsonal Electronic Device Usage in Clinical Settings</w:t>
      </w:r>
    </w:p>
    <w:p w14:paraId="281FF31A" w14:textId="77777777" w:rsidR="00FB3856" w:rsidRPr="00FB3856" w:rsidRDefault="00FB3856" w:rsidP="00FB3856">
      <w:pPr>
        <w:tabs>
          <w:tab w:val="start" w:pos="4.50pt"/>
          <w:tab w:val="start" w:pos="211.50pt"/>
        </w:tabs>
        <w:spacing w:before="5pt" w:beforeAutospacing="1" w:after="5pt" w:afterAutospacing="1"/>
        <w:outlineLvl w:val="2"/>
        <w:rPr>
          <w:rFonts w:asciiTheme="minorHAnsi" w:eastAsiaTheme="minorEastAsia" w:hAnsiTheme="minorHAnsi" w:cs="Arial"/>
          <w:bCs/>
        </w:rPr>
      </w:pPr>
      <w:r w:rsidRPr="00FB3856">
        <w:rPr>
          <w:rFonts w:asciiTheme="minorHAnsi" w:eastAsiaTheme="minorEastAsia" w:hAnsiTheme="minorHAnsi" w:cs="Arial"/>
          <w:bCs/>
        </w:rPr>
        <w:t>The TCC Nursing Program supports the use of electronic devices in the clinical setting as a tool for enhancing learning and as a foundation on which students will build skills for professional responsibilities in this area.  Electronic devices include personal computers, tablets/iPads, or smart phones.</w:t>
      </w:r>
    </w:p>
    <w:p w14:paraId="6CBDE371" w14:textId="77777777" w:rsidR="00FB3856" w:rsidRPr="00FB3856" w:rsidRDefault="00FB3856" w:rsidP="00FB3856">
      <w:pPr>
        <w:pStyle w:val="ListParagraph"/>
        <w:numPr>
          <w:ilvl w:val="0"/>
          <w:numId w:val="62"/>
        </w:numPr>
        <w:suppressLineNumbers/>
        <w:spacing w:line="12.95pt" w:lineRule="auto"/>
        <w:ind w:start="18pt"/>
        <w:contextualSpacing/>
        <w:rPr>
          <w:rFonts w:asciiTheme="minorHAnsi" w:eastAsiaTheme="minorEastAsia" w:hAnsiTheme="minorHAnsi" w:cs="Arial"/>
        </w:rPr>
      </w:pPr>
      <w:r w:rsidRPr="00FB3856">
        <w:rPr>
          <w:rFonts w:asciiTheme="minorHAnsi" w:eastAsiaTheme="minorEastAsia" w:hAnsiTheme="minorHAnsi" w:cs="Arial"/>
        </w:rPr>
        <w:t xml:space="preserve">Electronic devices that can be used in a clinical setting will be identified by the students’ clinical instructor.  </w:t>
      </w:r>
      <w:r w:rsidRPr="00FB3856">
        <w:rPr>
          <w:rFonts w:asciiTheme="minorHAnsi" w:eastAsiaTheme="minorEastAsia" w:hAnsiTheme="minorHAnsi" w:cs="Arial"/>
          <w:u w:val="single"/>
        </w:rPr>
        <w:t xml:space="preserve">These devices may not be used for personal or social business while in clinical. </w:t>
      </w:r>
      <w:r w:rsidRPr="00FB3856">
        <w:rPr>
          <w:rFonts w:asciiTheme="minorHAnsi" w:eastAsiaTheme="minorEastAsia" w:hAnsiTheme="minorHAnsi" w:cs="Arial"/>
        </w:rPr>
        <w:t xml:space="preserve">  </w:t>
      </w:r>
    </w:p>
    <w:p w14:paraId="4BCB4C54" w14:textId="77777777" w:rsidR="00FB3856" w:rsidRPr="00FB3856" w:rsidRDefault="00FB3856" w:rsidP="00FB3856">
      <w:pPr>
        <w:pStyle w:val="ListParagraph"/>
        <w:numPr>
          <w:ilvl w:val="0"/>
          <w:numId w:val="62"/>
        </w:numPr>
        <w:suppressLineNumbers/>
        <w:spacing w:line="12.95pt" w:lineRule="auto"/>
        <w:ind w:start="18pt"/>
        <w:contextualSpacing/>
        <w:rPr>
          <w:rFonts w:asciiTheme="minorHAnsi" w:eastAsiaTheme="minorEastAsia" w:hAnsiTheme="minorHAnsi" w:cs="Arial"/>
        </w:rPr>
      </w:pPr>
      <w:r w:rsidRPr="00FB3856">
        <w:rPr>
          <w:rFonts w:asciiTheme="minorHAnsi" w:eastAsiaTheme="minorEastAsia" w:hAnsiTheme="minorHAnsi" w:cs="Arial"/>
        </w:rPr>
        <w:t>The clinical facilities and/or Tacoma Community College are not responsible for lost or stolen items. Each student is responsible for his/her own devices.</w:t>
      </w:r>
    </w:p>
    <w:p w14:paraId="513C0A1B" w14:textId="77777777" w:rsidR="00FB3856" w:rsidRPr="00FB3856" w:rsidRDefault="00FB3856" w:rsidP="00FB3856">
      <w:pPr>
        <w:pStyle w:val="ListParagraph"/>
        <w:numPr>
          <w:ilvl w:val="0"/>
          <w:numId w:val="62"/>
        </w:numPr>
        <w:suppressLineNumbers/>
        <w:spacing w:line="12.95pt" w:lineRule="auto"/>
        <w:ind w:start="18pt"/>
        <w:contextualSpacing/>
        <w:rPr>
          <w:rFonts w:asciiTheme="minorHAnsi" w:eastAsiaTheme="minorEastAsia" w:hAnsiTheme="minorHAnsi" w:cs="Arial"/>
        </w:rPr>
      </w:pPr>
      <w:r w:rsidRPr="00FB3856">
        <w:rPr>
          <w:rFonts w:asciiTheme="minorHAnsi" w:eastAsiaTheme="minorEastAsia" w:hAnsiTheme="minorHAnsi" w:cs="Arial"/>
        </w:rPr>
        <w:t>Students will store and secure valuables according to facility policy in areas/lockers provided.</w:t>
      </w:r>
    </w:p>
    <w:p w14:paraId="075C949D" w14:textId="77777777" w:rsidR="00FB3856" w:rsidRPr="00FB3856" w:rsidRDefault="00FB3856" w:rsidP="00FB3856">
      <w:pPr>
        <w:pStyle w:val="ListParagraph"/>
        <w:numPr>
          <w:ilvl w:val="0"/>
          <w:numId w:val="62"/>
        </w:numPr>
        <w:suppressLineNumbers/>
        <w:spacing w:line="12.95pt" w:lineRule="auto"/>
        <w:ind w:start="18pt"/>
        <w:contextualSpacing/>
        <w:rPr>
          <w:rFonts w:asciiTheme="minorHAnsi" w:eastAsiaTheme="minorEastAsia" w:hAnsiTheme="minorHAnsi" w:cs="Arial"/>
        </w:rPr>
      </w:pPr>
      <w:r w:rsidRPr="00FB3856">
        <w:rPr>
          <w:rFonts w:asciiTheme="minorHAnsi" w:hAnsiTheme="minorHAnsi"/>
        </w:rPr>
        <w:t>C</w:t>
      </w:r>
      <w:r w:rsidRPr="00FB3856">
        <w:rPr>
          <w:rFonts w:asciiTheme="minorHAnsi" w:eastAsiaTheme="minorEastAsia" w:hAnsiTheme="minorHAnsi" w:cs="Arial"/>
        </w:rPr>
        <w:t xml:space="preserve">leaning responsibility for student computers, iPads, tablets, or smart phones used in </w:t>
      </w:r>
      <w:proofErr w:type="spellStart"/>
      <w:r w:rsidRPr="00FB3856">
        <w:rPr>
          <w:rFonts w:asciiTheme="minorHAnsi" w:eastAsiaTheme="minorEastAsia" w:hAnsiTheme="minorHAnsi" w:cs="Arial"/>
        </w:rPr>
        <w:t>clinicals</w:t>
      </w:r>
      <w:proofErr w:type="spellEnd"/>
      <w:r w:rsidRPr="00FB3856">
        <w:rPr>
          <w:rFonts w:asciiTheme="minorHAnsi" w:eastAsiaTheme="minorEastAsia" w:hAnsiTheme="minorHAnsi" w:cs="Arial"/>
        </w:rPr>
        <w:t xml:space="preserve"> is to be performed by the individual owner or user.</w:t>
      </w:r>
    </w:p>
    <w:p w14:paraId="05BE069B" w14:textId="77777777" w:rsidR="00FB3856" w:rsidRPr="00FB3856" w:rsidRDefault="00FB3856" w:rsidP="00FB3856">
      <w:pPr>
        <w:pStyle w:val="ListParagraph"/>
        <w:numPr>
          <w:ilvl w:val="0"/>
          <w:numId w:val="62"/>
        </w:numPr>
        <w:suppressLineNumbers/>
        <w:spacing w:line="12.95pt" w:lineRule="auto"/>
        <w:ind w:start="18pt"/>
        <w:contextualSpacing/>
        <w:rPr>
          <w:rFonts w:asciiTheme="minorHAnsi" w:eastAsiaTheme="minorEastAsia" w:hAnsiTheme="minorHAnsi" w:cs="Arial"/>
        </w:rPr>
      </w:pPr>
      <w:r w:rsidRPr="00FB3856">
        <w:rPr>
          <w:rFonts w:asciiTheme="minorHAnsi" w:eastAsiaTheme="minorEastAsia" w:hAnsiTheme="minorHAnsi" w:cs="Arial"/>
        </w:rPr>
        <w:t>If allowed by the instructor, the following will apply to these devices:</w:t>
      </w:r>
    </w:p>
    <w:p w14:paraId="66102B4B" w14:textId="77777777" w:rsidR="00FB3856" w:rsidRPr="00FB3856" w:rsidRDefault="00FB3856" w:rsidP="00FB3856">
      <w:pPr>
        <w:pStyle w:val="ListParagraph"/>
        <w:numPr>
          <w:ilvl w:val="1"/>
          <w:numId w:val="62"/>
        </w:numPr>
        <w:suppressLineNumbers/>
        <w:spacing w:line="12.95pt" w:lineRule="auto"/>
        <w:ind w:start="40.50pt"/>
        <w:contextualSpacing/>
        <w:rPr>
          <w:rFonts w:asciiTheme="minorHAnsi" w:eastAsiaTheme="minorEastAsia" w:hAnsiTheme="minorHAnsi" w:cs="Arial"/>
        </w:rPr>
      </w:pPr>
      <w:r w:rsidRPr="00FB3856">
        <w:rPr>
          <w:rFonts w:asciiTheme="minorHAnsi" w:eastAsiaTheme="minorEastAsia" w:hAnsiTheme="minorHAnsi" w:cs="Arial"/>
        </w:rPr>
        <w:t>At no time will students connect personal devices into the clinical facility's internal computer network system. Students may use public/patient access wireless networks and approved web based applications.</w:t>
      </w:r>
    </w:p>
    <w:p w14:paraId="1559C4ED" w14:textId="77777777" w:rsidR="00FB3856" w:rsidRPr="00FB3856" w:rsidRDefault="00FB3856" w:rsidP="00FB3856">
      <w:pPr>
        <w:pStyle w:val="ListParagraph"/>
        <w:numPr>
          <w:ilvl w:val="1"/>
          <w:numId w:val="62"/>
        </w:numPr>
        <w:suppressLineNumbers/>
        <w:spacing w:line="12.95pt" w:lineRule="auto"/>
        <w:ind w:start="40.50pt"/>
        <w:contextualSpacing/>
        <w:rPr>
          <w:rFonts w:asciiTheme="minorHAnsi" w:eastAsiaTheme="minorEastAsia" w:hAnsiTheme="minorHAnsi" w:cs="Arial"/>
        </w:rPr>
      </w:pPr>
      <w:r w:rsidRPr="00FB3856">
        <w:rPr>
          <w:rFonts w:asciiTheme="minorHAnsi" w:eastAsiaTheme="minorEastAsia" w:hAnsiTheme="minorHAnsi" w:cs="Arial"/>
        </w:rPr>
        <w:t xml:space="preserve">Students will comply with HIPAA guidelines and will not enter any personal patient identifiers on personal electronic devices. </w:t>
      </w:r>
    </w:p>
    <w:p w14:paraId="2FE4620F" w14:textId="77777777" w:rsidR="00FB3856" w:rsidRPr="00FB3856" w:rsidRDefault="00FB3856" w:rsidP="00FB3856">
      <w:pPr>
        <w:pStyle w:val="ListParagraph"/>
        <w:numPr>
          <w:ilvl w:val="1"/>
          <w:numId w:val="62"/>
        </w:numPr>
        <w:suppressLineNumbers/>
        <w:spacing w:line="12.95pt" w:lineRule="auto"/>
        <w:ind w:start="40.50pt"/>
        <w:contextualSpacing/>
        <w:rPr>
          <w:rFonts w:asciiTheme="minorHAnsi" w:eastAsiaTheme="minorEastAsia" w:hAnsiTheme="minorHAnsi" w:cs="Arial"/>
        </w:rPr>
      </w:pPr>
      <w:r w:rsidRPr="00FB3856">
        <w:rPr>
          <w:rFonts w:asciiTheme="minorHAnsi" w:eastAsiaTheme="minorEastAsia" w:hAnsiTheme="minorHAnsi" w:cs="Arial"/>
        </w:rPr>
        <w:t>Students will not use any camera function on personal electronic devices while at clinical facilities.</w:t>
      </w:r>
    </w:p>
    <w:p w14:paraId="6792A87F" w14:textId="77777777" w:rsidR="00FB3856" w:rsidRPr="00FB3856" w:rsidRDefault="00FB3856" w:rsidP="00FB3856">
      <w:pPr>
        <w:pStyle w:val="ListParagraph"/>
        <w:numPr>
          <w:ilvl w:val="1"/>
          <w:numId w:val="62"/>
        </w:numPr>
        <w:suppressLineNumbers/>
        <w:spacing w:line="12.95pt" w:lineRule="auto"/>
        <w:ind w:start="40.50pt"/>
        <w:contextualSpacing/>
        <w:rPr>
          <w:rFonts w:asciiTheme="minorHAnsi" w:eastAsiaTheme="minorEastAsia" w:hAnsiTheme="minorHAnsi" w:cs="Arial"/>
        </w:rPr>
      </w:pPr>
      <w:r w:rsidRPr="00FB3856">
        <w:rPr>
          <w:rFonts w:asciiTheme="minorHAnsi" w:eastAsiaTheme="minorEastAsia" w:hAnsiTheme="minorHAnsi" w:cs="Arial"/>
        </w:rPr>
        <w:t>Students will not use personal electronic devices in an isolation room.</w:t>
      </w:r>
    </w:p>
    <w:p w14:paraId="0057022F" w14:textId="77777777" w:rsidR="00FB3856" w:rsidRPr="00FB3856" w:rsidRDefault="00FB3856" w:rsidP="00FB3856">
      <w:pPr>
        <w:pStyle w:val="ListParagraph"/>
        <w:numPr>
          <w:ilvl w:val="1"/>
          <w:numId w:val="62"/>
        </w:numPr>
        <w:suppressLineNumbers/>
        <w:spacing w:line="12.95pt" w:lineRule="auto"/>
        <w:ind w:start="40.50pt"/>
        <w:contextualSpacing/>
        <w:rPr>
          <w:rFonts w:asciiTheme="minorHAnsi" w:eastAsiaTheme="minorEastAsia" w:hAnsiTheme="minorHAnsi" w:cs="Arial"/>
        </w:rPr>
      </w:pPr>
      <w:r w:rsidRPr="00FB3856">
        <w:rPr>
          <w:rFonts w:asciiTheme="minorHAnsi" w:eastAsiaTheme="minorEastAsia" w:hAnsiTheme="minorHAnsi" w:cs="Arial"/>
        </w:rPr>
        <w:t>Students will be familiar with and follow the Social and Electronic Media Policy.  See Student Handbook.</w:t>
      </w:r>
    </w:p>
    <w:p w14:paraId="24FB63B9" w14:textId="77777777" w:rsidR="00FB3856" w:rsidRPr="00FB3856" w:rsidRDefault="00FB3856" w:rsidP="00FB3856">
      <w:pPr>
        <w:pStyle w:val="ListParagraph"/>
        <w:numPr>
          <w:ilvl w:val="1"/>
          <w:numId w:val="62"/>
        </w:numPr>
        <w:suppressLineNumbers/>
        <w:spacing w:line="12.95pt" w:lineRule="auto"/>
        <w:ind w:start="40.50pt"/>
        <w:contextualSpacing/>
        <w:rPr>
          <w:rFonts w:asciiTheme="minorHAnsi" w:eastAsiaTheme="minorEastAsia" w:hAnsiTheme="minorHAnsi" w:cs="Arial"/>
        </w:rPr>
      </w:pPr>
      <w:r w:rsidRPr="00FB3856">
        <w:rPr>
          <w:rFonts w:asciiTheme="minorHAnsi" w:eastAsiaTheme="minorEastAsia" w:hAnsiTheme="minorHAnsi" w:cs="Arial"/>
        </w:rPr>
        <w:t xml:space="preserve">All equipment and electronic devices that have been used must be cleaned between patients as follows: </w:t>
      </w:r>
    </w:p>
    <w:p w14:paraId="5B2D6ED9" w14:textId="77777777" w:rsidR="00FB3856" w:rsidRPr="00FB3856" w:rsidRDefault="00FB3856" w:rsidP="00FB3856">
      <w:pPr>
        <w:pStyle w:val="ListParagraph"/>
        <w:suppressLineNumbers/>
        <w:ind w:start="40.50pt"/>
        <w:rPr>
          <w:rFonts w:asciiTheme="minorHAnsi" w:eastAsiaTheme="minorEastAsia" w:hAnsiTheme="minorHAnsi" w:cs="Arial"/>
        </w:rPr>
      </w:pPr>
    </w:p>
    <w:p w14:paraId="79025D5C" w14:textId="77777777" w:rsidR="00FB3856" w:rsidRPr="00FB3856" w:rsidRDefault="00FB3856" w:rsidP="00FB3856">
      <w:pPr>
        <w:ind w:start="108pt" w:hanging="108pt"/>
        <w:rPr>
          <w:rFonts w:asciiTheme="minorHAnsi" w:eastAsiaTheme="minorEastAsia" w:hAnsiTheme="minorHAnsi" w:cs="Arial"/>
          <w:bCs/>
        </w:rPr>
      </w:pPr>
      <w:r w:rsidRPr="00FB3856">
        <w:rPr>
          <w:rFonts w:asciiTheme="minorHAnsi" w:eastAsiaTheme="minorEastAsia" w:hAnsiTheme="minorHAnsi" w:cs="Arial"/>
          <w:b/>
          <w:bCs/>
        </w:rPr>
        <w:t>Cleaning Procedure for Critical Items:</w:t>
      </w:r>
    </w:p>
    <w:p w14:paraId="6AC48D27" w14:textId="77777777" w:rsidR="00FB3856" w:rsidRPr="00FB3856" w:rsidRDefault="00FB3856" w:rsidP="00FB3856">
      <w:pPr>
        <w:pStyle w:val="ListParagraph"/>
        <w:numPr>
          <w:ilvl w:val="0"/>
          <w:numId w:val="63"/>
        </w:numPr>
        <w:suppressLineNumbers/>
        <w:spacing w:line="12.95pt" w:lineRule="auto"/>
        <w:ind w:start="18pt"/>
        <w:contextualSpacing/>
        <w:rPr>
          <w:rFonts w:asciiTheme="minorHAnsi" w:eastAsiaTheme="minorEastAsia" w:hAnsiTheme="minorHAnsi" w:cs="Arial"/>
        </w:rPr>
      </w:pPr>
      <w:r w:rsidRPr="00FB3856">
        <w:rPr>
          <w:rFonts w:asciiTheme="minorHAnsi" w:eastAsiaTheme="minorEastAsia" w:hAnsiTheme="minorHAnsi" w:cs="Arial"/>
        </w:rPr>
        <w:t>Personal-use computers:</w:t>
      </w:r>
    </w:p>
    <w:p w14:paraId="1167FF64" w14:textId="77777777" w:rsidR="00FB3856" w:rsidRPr="00FB3856" w:rsidRDefault="00FB3856" w:rsidP="00FB3856">
      <w:pPr>
        <w:pStyle w:val="ListParagraph"/>
        <w:numPr>
          <w:ilvl w:val="1"/>
          <w:numId w:val="63"/>
        </w:numPr>
        <w:suppressLineNumbers/>
        <w:spacing w:line="12.95pt" w:lineRule="auto"/>
        <w:ind w:start="45pt"/>
        <w:contextualSpacing/>
        <w:rPr>
          <w:rFonts w:asciiTheme="minorHAnsi" w:eastAsiaTheme="minorEastAsia" w:hAnsiTheme="minorHAnsi" w:cs="Arial"/>
        </w:rPr>
      </w:pPr>
      <w:r w:rsidRPr="00FB3856">
        <w:rPr>
          <w:rFonts w:asciiTheme="minorHAnsi" w:eastAsiaTheme="minorEastAsia" w:hAnsiTheme="minorHAnsi" w:cs="Arial"/>
        </w:rPr>
        <w:t xml:space="preserve">Should be cleaned daily, when visibly soiled, or if contaminated with blood/body fluids. </w:t>
      </w:r>
    </w:p>
    <w:p w14:paraId="5DBD5A4C" w14:textId="77777777" w:rsidR="00FB3856" w:rsidRPr="00FB3856" w:rsidRDefault="00FB3856" w:rsidP="00FB3856">
      <w:pPr>
        <w:pStyle w:val="ListParagraph"/>
        <w:numPr>
          <w:ilvl w:val="1"/>
          <w:numId w:val="63"/>
        </w:numPr>
        <w:suppressLineNumbers/>
        <w:spacing w:line="12.95pt" w:lineRule="auto"/>
        <w:ind w:start="45pt"/>
        <w:contextualSpacing/>
        <w:rPr>
          <w:rFonts w:asciiTheme="minorHAnsi" w:eastAsiaTheme="minorEastAsia" w:hAnsiTheme="minorHAnsi" w:cs="Arial"/>
        </w:rPr>
      </w:pPr>
      <w:r w:rsidRPr="00FB3856">
        <w:rPr>
          <w:rFonts w:asciiTheme="minorHAnsi" w:eastAsiaTheme="minorEastAsia" w:hAnsiTheme="minorHAnsi" w:cs="Arial"/>
        </w:rPr>
        <w:t xml:space="preserve">Using a CDC-approved detergent/disinfectant, wipe the device clean with a washcloth (dampened with the germicidal solution). </w:t>
      </w:r>
    </w:p>
    <w:p w14:paraId="443DED93" w14:textId="77777777" w:rsidR="00FB3856" w:rsidRPr="00FB3856" w:rsidRDefault="00FB3856" w:rsidP="00FB3856">
      <w:pPr>
        <w:pStyle w:val="ListParagraph"/>
        <w:numPr>
          <w:ilvl w:val="1"/>
          <w:numId w:val="63"/>
        </w:numPr>
        <w:suppressLineNumbers/>
        <w:spacing w:line="12.95pt" w:lineRule="auto"/>
        <w:ind w:start="45pt"/>
        <w:contextualSpacing/>
        <w:rPr>
          <w:rFonts w:asciiTheme="minorHAnsi" w:eastAsiaTheme="minorEastAsia" w:hAnsiTheme="minorHAnsi" w:cs="Arial"/>
        </w:rPr>
      </w:pPr>
      <w:r w:rsidRPr="00FB3856">
        <w:rPr>
          <w:rFonts w:asciiTheme="minorHAnsi" w:eastAsiaTheme="minorEastAsia" w:hAnsiTheme="minorHAnsi" w:cs="Arial"/>
        </w:rPr>
        <w:t>Use moistened cotton-tipped applicators to clean the keyboard, covering creases if necessary.</w:t>
      </w:r>
    </w:p>
    <w:p w14:paraId="16D003AF" w14:textId="77777777" w:rsidR="00FB3856" w:rsidRPr="00FB3856" w:rsidRDefault="00FB3856" w:rsidP="00FB3856">
      <w:pPr>
        <w:pStyle w:val="ListParagraph"/>
        <w:numPr>
          <w:ilvl w:val="1"/>
          <w:numId w:val="63"/>
        </w:numPr>
        <w:suppressLineNumbers/>
        <w:spacing w:line="12.95pt" w:lineRule="auto"/>
        <w:ind w:start="45pt"/>
        <w:contextualSpacing/>
        <w:rPr>
          <w:rFonts w:asciiTheme="minorHAnsi" w:eastAsiaTheme="minorEastAsia" w:hAnsiTheme="minorHAnsi" w:cs="Arial"/>
        </w:rPr>
      </w:pPr>
      <w:r w:rsidRPr="00FB3856">
        <w:rPr>
          <w:rFonts w:asciiTheme="minorHAnsi" w:eastAsiaTheme="minorEastAsia" w:hAnsiTheme="minorHAnsi" w:cs="Arial"/>
        </w:rPr>
        <w:t>The monitor should be cleaned with a manufacturer-approved cleaning solution.</w:t>
      </w:r>
    </w:p>
    <w:p w14:paraId="452A1DE6" w14:textId="77777777" w:rsidR="00FB3856" w:rsidRPr="00FB3856" w:rsidRDefault="00FB3856" w:rsidP="00FB3856">
      <w:pPr>
        <w:pStyle w:val="ListParagraph"/>
        <w:numPr>
          <w:ilvl w:val="1"/>
          <w:numId w:val="63"/>
        </w:numPr>
        <w:suppressLineNumbers/>
        <w:spacing w:line="12.95pt" w:lineRule="auto"/>
        <w:ind w:start="45pt"/>
        <w:contextualSpacing/>
        <w:rPr>
          <w:rFonts w:asciiTheme="minorHAnsi" w:eastAsiaTheme="minorEastAsia" w:hAnsiTheme="minorHAnsi" w:cs="Arial"/>
        </w:rPr>
      </w:pPr>
      <w:proofErr w:type="spellStart"/>
      <w:r w:rsidRPr="00FB3856">
        <w:rPr>
          <w:rFonts w:asciiTheme="minorHAnsi" w:eastAsiaTheme="minorEastAsia" w:hAnsiTheme="minorHAnsi" w:cs="Arial"/>
        </w:rPr>
        <w:t>Plexiglass</w:t>
      </w:r>
      <w:proofErr w:type="spellEnd"/>
      <w:r w:rsidRPr="00FB3856">
        <w:rPr>
          <w:rFonts w:asciiTheme="minorHAnsi" w:eastAsiaTheme="minorEastAsia" w:hAnsiTheme="minorHAnsi" w:cs="Arial"/>
        </w:rPr>
        <w:t xml:space="preserve"> monitor shields may be cleaned with wipes which will not disrupt the clarity of this surface.</w:t>
      </w:r>
    </w:p>
    <w:p w14:paraId="7BC9EBC6" w14:textId="77777777" w:rsidR="00FB3856" w:rsidRPr="00FB3856" w:rsidRDefault="00FB3856" w:rsidP="00FB3856">
      <w:pPr>
        <w:pStyle w:val="ListParagraph"/>
        <w:numPr>
          <w:ilvl w:val="0"/>
          <w:numId w:val="63"/>
        </w:numPr>
        <w:suppressLineNumbers/>
        <w:spacing w:line="12.95pt" w:lineRule="auto"/>
        <w:ind w:start="18pt"/>
        <w:contextualSpacing/>
        <w:rPr>
          <w:rFonts w:asciiTheme="minorHAnsi" w:eastAsiaTheme="minorEastAsia" w:hAnsiTheme="minorHAnsi" w:cs="Arial"/>
        </w:rPr>
      </w:pPr>
      <w:r w:rsidRPr="00FB3856">
        <w:rPr>
          <w:rFonts w:asciiTheme="minorHAnsi" w:eastAsiaTheme="minorEastAsia" w:hAnsiTheme="minorHAnsi" w:cs="Arial"/>
        </w:rPr>
        <w:t>Tablets/iPads</w:t>
      </w:r>
    </w:p>
    <w:p w14:paraId="0C67085D" w14:textId="77777777" w:rsidR="00FB3856" w:rsidRPr="00FB3856" w:rsidRDefault="00FB3856" w:rsidP="00FB3856">
      <w:pPr>
        <w:suppressLineNumbers/>
        <w:ind w:start="45pt" w:hanging="18pt"/>
        <w:outlineLvl w:val="2"/>
        <w:rPr>
          <w:rFonts w:asciiTheme="minorHAnsi" w:eastAsiaTheme="minorEastAsia" w:hAnsiTheme="minorHAnsi" w:cs="Arial"/>
        </w:rPr>
      </w:pPr>
      <w:r w:rsidRPr="00FB3856">
        <w:rPr>
          <w:rFonts w:asciiTheme="minorHAnsi" w:eastAsiaTheme="minorEastAsia" w:hAnsiTheme="minorHAnsi" w:cs="Arial"/>
        </w:rPr>
        <w:t xml:space="preserve">a.   </w:t>
      </w:r>
      <w:r w:rsidRPr="00FB3856">
        <w:rPr>
          <w:rFonts w:asciiTheme="minorHAnsi" w:eastAsiaTheme="minorEastAsia" w:hAnsiTheme="minorHAnsi" w:cs="Arial"/>
        </w:rPr>
        <w:tab/>
        <w:t>Clean the glass surface of tablet/iPad display with a manufacturer-approved solution.</w:t>
      </w:r>
    </w:p>
    <w:p w14:paraId="67B88DF5" w14:textId="77777777" w:rsidR="00FB3856" w:rsidRPr="00FB3856" w:rsidRDefault="00FB3856" w:rsidP="00FB3856">
      <w:pPr>
        <w:suppressLineNumbers/>
        <w:ind w:start="45pt" w:hanging="18pt"/>
        <w:outlineLvl w:val="2"/>
        <w:rPr>
          <w:rFonts w:asciiTheme="minorHAnsi" w:eastAsiaTheme="minorEastAsia" w:hAnsiTheme="minorHAnsi" w:cs="Arial"/>
        </w:rPr>
      </w:pPr>
      <w:r w:rsidRPr="00FB3856">
        <w:rPr>
          <w:rFonts w:asciiTheme="minorHAnsi" w:eastAsiaTheme="minorEastAsia" w:hAnsiTheme="minorHAnsi" w:cs="Arial"/>
        </w:rPr>
        <w:t xml:space="preserve">b.    </w:t>
      </w:r>
      <w:r w:rsidRPr="00FB3856">
        <w:rPr>
          <w:rFonts w:asciiTheme="minorHAnsi" w:eastAsiaTheme="minorEastAsia" w:hAnsiTheme="minorHAnsi" w:cs="Arial"/>
        </w:rPr>
        <w:tab/>
      </w:r>
      <w:proofErr w:type="spellStart"/>
      <w:r w:rsidRPr="00FB3856">
        <w:rPr>
          <w:rFonts w:asciiTheme="minorHAnsi" w:eastAsiaTheme="minorEastAsia" w:hAnsiTheme="minorHAnsi" w:cs="Arial"/>
        </w:rPr>
        <w:t>Plexiglass</w:t>
      </w:r>
      <w:proofErr w:type="spellEnd"/>
      <w:r w:rsidRPr="00FB3856">
        <w:rPr>
          <w:rFonts w:asciiTheme="minorHAnsi" w:eastAsiaTheme="minorEastAsia" w:hAnsiTheme="minorHAnsi" w:cs="Arial"/>
        </w:rPr>
        <w:t xml:space="preserve"> monitor shields may be cleaned with wipes which will not disrupt the clarity of this surface.</w:t>
      </w:r>
    </w:p>
    <w:p w14:paraId="2E2AD65B" w14:textId="0B6F847B" w:rsidR="00FB3856" w:rsidRPr="00FB3856" w:rsidRDefault="00FB3856" w:rsidP="00FB3856">
      <w:pPr>
        <w:suppressLineNumbers/>
        <w:ind w:start="18pt" w:hanging="18pt"/>
        <w:outlineLvl w:val="2"/>
        <w:rPr>
          <w:rFonts w:asciiTheme="minorHAnsi" w:eastAsiaTheme="minorEastAsia" w:hAnsiTheme="minorHAnsi" w:cs="Arial"/>
        </w:rPr>
      </w:pPr>
      <w:r>
        <w:rPr>
          <w:rFonts w:asciiTheme="minorHAnsi" w:eastAsiaTheme="minorEastAsia" w:hAnsiTheme="minorHAnsi" w:cs="Arial"/>
        </w:rPr>
        <w:t xml:space="preserve">8.     </w:t>
      </w:r>
      <w:r w:rsidRPr="00FB3856">
        <w:rPr>
          <w:rFonts w:asciiTheme="minorHAnsi" w:eastAsiaTheme="minorEastAsia" w:hAnsiTheme="minorHAnsi" w:cs="Arial"/>
        </w:rPr>
        <w:t>Smart Phones</w:t>
      </w:r>
    </w:p>
    <w:p w14:paraId="3C6E3F8B" w14:textId="77777777" w:rsidR="00FB3856" w:rsidRPr="00FB3856" w:rsidRDefault="00FB3856" w:rsidP="00FB3856">
      <w:pPr>
        <w:suppressLineNumbers/>
        <w:ind w:start="45pt" w:hanging="18pt"/>
        <w:outlineLvl w:val="2"/>
        <w:rPr>
          <w:rFonts w:asciiTheme="minorHAnsi" w:eastAsiaTheme="minorEastAsia" w:hAnsiTheme="minorHAnsi" w:cs="Arial"/>
        </w:rPr>
      </w:pPr>
      <w:r w:rsidRPr="00FB3856">
        <w:rPr>
          <w:rFonts w:asciiTheme="minorHAnsi" w:eastAsiaTheme="minorEastAsia" w:hAnsiTheme="minorHAnsi" w:cs="Arial"/>
        </w:rPr>
        <w:t xml:space="preserve">a. </w:t>
      </w:r>
      <w:r w:rsidRPr="00FB3856">
        <w:rPr>
          <w:rFonts w:asciiTheme="minorHAnsi" w:eastAsiaTheme="minorEastAsia" w:hAnsiTheme="minorHAnsi" w:cs="Arial"/>
        </w:rPr>
        <w:tab/>
        <w:t>If enclosed in a protective case, wipe the device clean using a CDC-approved detergent/disinfectant.</w:t>
      </w:r>
    </w:p>
    <w:p w14:paraId="6C889335" w14:textId="77777777" w:rsidR="00FB3856" w:rsidRPr="00FB3856" w:rsidRDefault="00FB3856" w:rsidP="00FB3856">
      <w:pPr>
        <w:suppressLineNumbers/>
        <w:ind w:start="45pt" w:hanging="18pt"/>
        <w:outlineLvl w:val="2"/>
        <w:rPr>
          <w:rFonts w:asciiTheme="minorHAnsi" w:eastAsiaTheme="minorEastAsia" w:hAnsiTheme="minorHAnsi" w:cs="Arial"/>
        </w:rPr>
      </w:pPr>
      <w:r w:rsidRPr="00FB3856">
        <w:rPr>
          <w:rFonts w:asciiTheme="minorHAnsi" w:eastAsiaTheme="minorEastAsia" w:hAnsiTheme="minorHAnsi" w:cs="Arial"/>
        </w:rPr>
        <w:t xml:space="preserve">b. </w:t>
      </w:r>
      <w:r w:rsidRPr="00FB3856">
        <w:rPr>
          <w:rFonts w:asciiTheme="minorHAnsi" w:eastAsiaTheme="minorEastAsia" w:hAnsiTheme="minorHAnsi" w:cs="Arial"/>
        </w:rPr>
        <w:tab/>
        <w:t>Clean the glass surface of phone display with a manufacturer-approved solution.</w:t>
      </w:r>
    </w:p>
    <w:p w14:paraId="4E843EAE" w14:textId="77777777" w:rsidR="00FB3856" w:rsidRPr="00FB3856" w:rsidRDefault="00FB3856" w:rsidP="00FB3856">
      <w:pPr>
        <w:suppressLineNumbers/>
        <w:ind w:start="18pt"/>
        <w:outlineLvl w:val="2"/>
        <w:rPr>
          <w:rFonts w:asciiTheme="minorHAnsi" w:eastAsiaTheme="minorEastAsia" w:hAnsiTheme="minorHAnsi" w:cs="Arial"/>
        </w:rPr>
      </w:pPr>
    </w:p>
    <w:p w14:paraId="42657EBD" w14:textId="77777777" w:rsidR="00FB3856" w:rsidRPr="00FB3856" w:rsidRDefault="00FB3856" w:rsidP="00FB3856">
      <w:pPr>
        <w:suppressLineNumbers/>
        <w:rPr>
          <w:rFonts w:asciiTheme="minorHAnsi" w:eastAsiaTheme="minorEastAsia" w:hAnsiTheme="minorHAnsi"/>
          <w:b/>
          <w:bCs/>
          <w:u w:val="single"/>
        </w:rPr>
      </w:pPr>
      <w:r w:rsidRPr="00FB3856">
        <w:rPr>
          <w:rFonts w:asciiTheme="minorHAnsi" w:eastAsiaTheme="minorEastAsia" w:hAnsiTheme="minorHAnsi"/>
          <w:b/>
          <w:bCs/>
          <w:u w:val="single"/>
        </w:rPr>
        <w:t>Non-Critical Items</w:t>
      </w:r>
    </w:p>
    <w:p w14:paraId="4ABBF738" w14:textId="77777777" w:rsidR="00FB3856" w:rsidRPr="00FB3856" w:rsidRDefault="00FB3856" w:rsidP="00FB3856">
      <w:pPr>
        <w:suppressLineNumbers/>
        <w:rPr>
          <w:rFonts w:asciiTheme="minorHAnsi" w:eastAsiaTheme="minorEastAsia" w:hAnsiTheme="minorHAnsi" w:cs="Arial"/>
        </w:rPr>
      </w:pPr>
    </w:p>
    <w:p w14:paraId="28080207" w14:textId="77777777" w:rsidR="00FB3856" w:rsidRPr="00FB3856" w:rsidRDefault="00FB3856" w:rsidP="00FB3856">
      <w:pPr>
        <w:suppressLineNumbers/>
        <w:rPr>
          <w:rFonts w:asciiTheme="minorHAnsi" w:eastAsiaTheme="minorEastAsia" w:hAnsiTheme="minorHAnsi" w:cs="Arial"/>
        </w:rPr>
      </w:pPr>
      <w:r w:rsidRPr="00FB3856">
        <w:rPr>
          <w:rFonts w:asciiTheme="minorHAnsi" w:eastAsiaTheme="minorEastAsia" w:hAnsiTheme="minorHAnsi" w:cs="Arial"/>
        </w:rPr>
        <w:t>Non-critical items, as defined by the CDC, come in contact with intact skin but not with mucous a membrane. Soiled environmental surfaces can be a source of contamination to hands or other objects which may have contact with the patient. Use a CDC-approved detergent-disinfectant regularly to clean and disinfect surfaces. Examples of non-critical items include, but are not limited to: stethoscopes, blood pressure cuffs, countertops, portable pumps, toys (stuffed toys should not be shared), and assistive devices such as crutches.</w:t>
      </w:r>
    </w:p>
    <w:p w14:paraId="5642827C" w14:textId="77777777" w:rsidR="00FB3856" w:rsidRPr="00FB3856" w:rsidRDefault="00FB3856" w:rsidP="00FB3856">
      <w:pPr>
        <w:suppressLineNumbers/>
        <w:rPr>
          <w:rFonts w:asciiTheme="minorHAnsi" w:eastAsiaTheme="minorEastAsia" w:hAnsiTheme="minorHAnsi" w:cs="Arial"/>
        </w:rPr>
      </w:pPr>
    </w:p>
    <w:p w14:paraId="5094B4E0" w14:textId="77777777" w:rsidR="00FB3856" w:rsidRPr="00FB3856" w:rsidRDefault="00FB3856" w:rsidP="00FB3856">
      <w:pPr>
        <w:suppressLineNumbers/>
        <w:rPr>
          <w:rFonts w:asciiTheme="minorHAnsi" w:eastAsiaTheme="minorEastAsia" w:hAnsiTheme="minorHAnsi"/>
          <w:b/>
          <w:bCs/>
          <w:u w:val="single"/>
        </w:rPr>
      </w:pPr>
      <w:r w:rsidRPr="00FB3856">
        <w:rPr>
          <w:rFonts w:asciiTheme="minorHAnsi" w:eastAsiaTheme="minorEastAsia" w:hAnsiTheme="minorHAnsi"/>
          <w:b/>
          <w:bCs/>
          <w:u w:val="single"/>
        </w:rPr>
        <w:t>References</w:t>
      </w:r>
    </w:p>
    <w:p w14:paraId="73EBC971" w14:textId="77777777" w:rsidR="00FB3856" w:rsidRPr="00FB3856" w:rsidRDefault="00FB3856" w:rsidP="00FB3856">
      <w:pPr>
        <w:suppressLineNumbers/>
        <w:rPr>
          <w:rFonts w:asciiTheme="minorHAnsi" w:eastAsia="Calibri" w:hAnsiTheme="minorHAnsi" w:cs="Calibri"/>
        </w:rPr>
      </w:pPr>
      <w:r w:rsidRPr="00FB3856">
        <w:rPr>
          <w:rFonts w:asciiTheme="minorHAnsi" w:eastAsiaTheme="minorEastAsia" w:hAnsiTheme="minorHAnsi" w:cs="Arial"/>
        </w:rPr>
        <w:t>Centers for Disease Control and Prevention (CDC):</w:t>
      </w:r>
      <w:r w:rsidRPr="00FB3856">
        <w:rPr>
          <w:rFonts w:asciiTheme="minorHAnsi" w:eastAsiaTheme="minorEastAsia" w:hAnsiTheme="minorHAnsi" w:cstheme="minorEastAsia"/>
        </w:rPr>
        <w:t xml:space="preserve"> </w:t>
      </w:r>
      <w:hyperlink r:id="rId70" w:history="1">
        <w:r w:rsidRPr="00FB3856">
          <w:rPr>
            <w:rStyle w:val="Hyperlink"/>
            <w:rFonts w:asciiTheme="minorHAnsi" w:eastAsia="Calibri" w:hAnsiTheme="minorHAnsi" w:cs="Calibri"/>
          </w:rPr>
          <w:t>http://www.cdc.gov</w:t>
        </w:r>
      </w:hyperlink>
    </w:p>
    <w:p w14:paraId="0588F06E" w14:textId="77777777" w:rsidR="00FB3856" w:rsidRPr="00FB3856" w:rsidRDefault="00FB3856" w:rsidP="00E47475">
      <w:pPr>
        <w:jc w:val="center"/>
        <w:rPr>
          <w:rFonts w:asciiTheme="minorHAnsi" w:hAnsiTheme="minorHAnsi"/>
          <w:b/>
          <w:caps/>
          <w:sz w:val="28"/>
        </w:rPr>
      </w:pPr>
    </w:p>
    <w:p w14:paraId="039C0643" w14:textId="6496D1D6" w:rsidR="003A43C6" w:rsidRPr="00FB3856" w:rsidRDefault="003A43C6" w:rsidP="00D74205">
      <w:pPr>
        <w:jc w:val="both"/>
        <w:rPr>
          <w:rFonts w:asciiTheme="minorHAnsi" w:hAnsiTheme="minorHAnsi"/>
        </w:rPr>
      </w:pPr>
    </w:p>
    <w:sectPr w:rsidR="003A43C6" w:rsidRPr="00FB3856" w:rsidSect="00665A6C">
      <w:endnotePr>
        <w:numFmt w:val="decimal"/>
      </w:endnotePr>
      <w:pgSz w:w="612pt" w:h="792pt" w:code="1"/>
      <w:pgMar w:top="57.60pt" w:right="72pt" w:bottom="43.20pt" w:left="67.50pt" w:header="36pt" w:footer="36pt" w:gutter="0pt"/>
      <w:cols w:space="36pt"/>
      <w:noEndnote/>
      <w:titlePg/>
      <w:docGrid w:linePitch="272"/>
    </w:sectPr>
  </w:body>
</w:document>
</file>

<file path=word/comments.xml><?xml version="1.0" encoding="utf-8"?>
<w:comment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mment w:id="2" w:author="Benson, Julie" w:date="2018-02-09T08:23:00Z" w:initials="BJ">
    <w:p w14:paraId="1CEFCF01" w14:textId="22C9F9F9" w:rsidR="00851CE6" w:rsidRDefault="00851CE6">
      <w:pPr>
        <w:pStyle w:val="CommentText"/>
      </w:pPr>
      <w:r>
        <w:rPr>
          <w:rStyle w:val="CommentReference"/>
        </w:rPr>
        <w:annotationRef/>
      </w:r>
      <w:r>
        <w:t xml:space="preserve">This is not a correct appendix. </w:t>
      </w:r>
    </w:p>
  </w:comment>
</w:comments>
</file>

<file path=word/commentsExtended.xml><?xml version="1.0" encoding="utf-8"?>
<w15:comments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15:commentEx w15:paraId="1CEFCF01" w15:done="0"/>
</w15:commentsEx>
</file>

<file path=word/endnotes.xml><?xml version="1.0" encoding="utf-8"?>
<w:end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14:paraId="2FE345F1" w14:textId="77777777" w:rsidR="00381320" w:rsidRDefault="00381320">
      <w:r>
        <w:separator/>
      </w:r>
    </w:p>
  </w:endnote>
  <w:endnote w:type="continuationSeparator" w:id="0">
    <w:p w14:paraId="1CAFEFFF" w14:textId="77777777" w:rsidR="00381320" w:rsidRDefault="00381320">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AFF" w:usb1="C0007841" w:usb2="00000009" w:usb3="00000000" w:csb0="000001FF" w:csb1="00000000"/>
  </w:font>
  <w:font w:name="Courier New">
    <w:panose1 w:val="02070309020205020404"/>
    <w:charset w:characterSet="iso-8859-1"/>
    <w:family w:val="modern"/>
    <w:pitch w:val="fixed"/>
    <w:sig w:usb0="E0002A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00002FF" w:usb1="4000ACFF" w:usb2="00000001" w:usb3="00000000" w:csb0="0000019F" w:csb1="00000000"/>
  </w:font>
  <w:font w:name="CG Times">
    <w:panose1 w:val="02020603050405020304"/>
    <w:charset w:characterSet="iso-8859-1"/>
    <w:family w:val="roman"/>
    <w:pitch w:val="variable"/>
    <w:sig w:usb0="00000287" w:usb1="00000000" w:usb2="00000000" w:usb3="00000000" w:csb0="0000009F" w:csb1="00000000"/>
  </w:font>
  <w:font w:name="Arial">
    <w:panose1 w:val="020B0604020202020204"/>
    <w:charset w:characterSet="iso-8859-1"/>
    <w:family w:val="swiss"/>
    <w:pitch w:val="variable"/>
    <w:sig w:usb0="E0002AFF" w:usb1="C0007843" w:usb2="00000009" w:usb3="00000000" w:csb0="000001FF" w:csb1="00000000"/>
  </w:font>
  <w:font w:name="Book Antiqua">
    <w:panose1 w:val="02040602050305030304"/>
    <w:charset w:characterSet="iso-8859-1"/>
    <w:family w:val="roman"/>
    <w:pitch w:val="variable"/>
    <w:sig w:usb0="00000287" w:usb1="00000000" w:usb2="00000000" w:usb3="00000000" w:csb0="0000009F" w:csb1="00000000"/>
  </w:font>
  <w:font w:name="Tahoma">
    <w:panose1 w:val="020B0604030504040204"/>
    <w:charset w:characterSet="iso-8859-1"/>
    <w:family w:val="swiss"/>
    <w:pitch w:val="variable"/>
    <w:sig w:usb0="E1002EFF" w:usb1="C000605B" w:usb2="00000029" w:usb3="00000000" w:csb0="000101FF" w:csb1="00000000"/>
  </w:font>
  <w:font w:name="Arial Black">
    <w:panose1 w:val="020B0A04020102020204"/>
    <w:charset w:characterSet="iso-8859-1"/>
    <w:family w:val="swiss"/>
    <w:pitch w:val="variable"/>
    <w:sig w:usb0="00000287" w:usb1="00000000" w:usb2="00000000" w:usb3="00000000" w:csb0="0000009F" w:csb1="00000000"/>
  </w:font>
  <w:font w:name="Wingdings 2">
    <w:panose1 w:val="05020102010507070707"/>
    <w:family w:val="roman"/>
    <w:pitch w:val="variable"/>
    <w:sig w:usb0="00000000" w:usb1="10000000" w:usb2="00000000" w:usb3="00000000" w:csb0="80000000" w:csb1="00000000"/>
  </w:font>
  <w:font w:name="Iskoola Pota">
    <w:panose1 w:val="020B0502040204020203"/>
    <w:charset w:characterSet="iso-8859-1"/>
    <w:family w:val="swiss"/>
    <w:pitch w:val="variable"/>
    <w:sig w:usb0="00000003" w:usb1="00000000" w:usb2="00000200" w:usb3="00000000" w:csb0="00000001" w:csb1="00000000"/>
  </w:font>
  <w:font w:name="Trebuchet MS">
    <w:panose1 w:val="020B0603020202020204"/>
    <w:charset w:characterSet="iso-8859-1"/>
    <w:family w:val="swiss"/>
    <w:pitch w:val="variable"/>
    <w:sig w:usb0="00000287" w:usb1="00000000" w:usb2="00000000" w:usb3="00000000" w:csb0="0000009F" w:csb1="00000000"/>
  </w:font>
  <w:font w:name="Cambria Math">
    <w:panose1 w:val="02040503050406030204"/>
    <w:charset w:characterSet="iso-8859-1"/>
    <w:family w:val="roman"/>
    <w:pitch w:val="variable"/>
    <w:sig w:usb0="E00002FF" w:usb1="420024FF" w:usb2="00000000" w:usb3="00000000" w:csb0="0000019F" w:csb1="00000000"/>
  </w:font>
  <w:font w:name="Calibri Light">
    <w:panose1 w:val="020F0302020204030204"/>
    <w:charset w:characterSet="iso-8859-1"/>
    <w:family w:val="swiss"/>
    <w:pitch w:val="variable"/>
    <w:sig w:usb0="A00002EF" w:usb1="4000207B" w:usb2="00000000" w:usb3="00000000" w:csb0="0000019F" w:csb1="00000000"/>
  </w:font>
</w:fonts>
</file>

<file path=word/footer1.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05BB27B2" w14:textId="56EFC5E9" w:rsidR="00E47475" w:rsidRPr="00CB2916" w:rsidRDefault="00E47475">
    <w:pPr>
      <w:pStyle w:val="Footer"/>
      <w:jc w:val="end"/>
      <w:rPr>
        <w:rFonts w:ascii="Calibri" w:hAnsi="Calibri"/>
        <w:sz w:val="16"/>
        <w:szCs w:val="16"/>
      </w:rPr>
    </w:pPr>
    <w:r w:rsidRPr="00CB2916">
      <w:rPr>
        <w:rFonts w:ascii="Calibri" w:hAnsi="Calibri"/>
        <w:sz w:val="16"/>
        <w:szCs w:val="16"/>
      </w:rPr>
      <w:fldChar w:fldCharType="begin"/>
    </w:r>
    <w:r w:rsidRPr="00CB2916">
      <w:rPr>
        <w:rFonts w:ascii="Calibri" w:hAnsi="Calibri"/>
        <w:sz w:val="16"/>
        <w:szCs w:val="16"/>
      </w:rPr>
      <w:instrText xml:space="preserve"> PAGE   \* MERGEFORMAT </w:instrText>
    </w:r>
    <w:r w:rsidRPr="00CB2916">
      <w:rPr>
        <w:rFonts w:ascii="Calibri" w:hAnsi="Calibri"/>
        <w:sz w:val="16"/>
        <w:szCs w:val="16"/>
      </w:rPr>
      <w:fldChar w:fldCharType="separate"/>
    </w:r>
    <w:r w:rsidR="00851CE6">
      <w:rPr>
        <w:rFonts w:ascii="Calibri" w:hAnsi="Calibri"/>
        <w:noProof/>
        <w:sz w:val="16"/>
        <w:szCs w:val="16"/>
      </w:rPr>
      <w:t>46</w:t>
    </w:r>
    <w:r w:rsidRPr="00CB2916">
      <w:rPr>
        <w:rFonts w:ascii="Calibri" w:hAnsi="Calibri"/>
        <w:noProof/>
        <w:sz w:val="16"/>
        <w:szCs w:val="16"/>
      </w:rPr>
      <w:fldChar w:fldCharType="end"/>
    </w:r>
  </w:p>
  <w:p w14:paraId="77EE8CB6" w14:textId="77777777" w:rsidR="00E47475" w:rsidRPr="003C75D2" w:rsidRDefault="00E47475" w:rsidP="003C75D2">
    <w:pPr>
      <w:widowControl w:val="0"/>
      <w:tabs>
        <w:tab w:val="end" w:pos="490.50pt"/>
      </w:tabs>
      <w:spacing w:line="12pt" w:lineRule="exact"/>
      <w:rPr>
        <w:rFonts w:ascii="Arial" w:hAnsi="Arial" w:cs="Arial"/>
        <w:i/>
      </w:rPr>
    </w:pPr>
  </w:p>
</w:ftr>
</file>

<file path=word/footer2.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4C347960" w14:textId="77777777" w:rsidR="00E47475" w:rsidRDefault="00E47475">
    <w:pPr>
      <w:pStyle w:val="Footer"/>
    </w:pPr>
  </w:p>
</w:ftr>
</file>

<file path=word/footer3.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56AE3FF9" w14:textId="425130AC" w:rsidR="00E47475" w:rsidRDefault="00E47475">
    <w:pPr>
      <w:pStyle w:val="Footer"/>
      <w:jc w:val="end"/>
    </w:pPr>
    <w:r>
      <w:fldChar w:fldCharType="begin"/>
    </w:r>
    <w:r>
      <w:instrText xml:space="preserve"> PAGE   \* MERGEFORMAT </w:instrText>
    </w:r>
    <w:r>
      <w:fldChar w:fldCharType="separate"/>
    </w:r>
    <w:r w:rsidR="00851CE6">
      <w:rPr>
        <w:noProof/>
      </w:rPr>
      <w:t>51</w:t>
    </w:r>
    <w:r>
      <w:rPr>
        <w:noProof/>
      </w:rPr>
      <w:fldChar w:fldCharType="end"/>
    </w:r>
  </w:p>
  <w:p w14:paraId="75D91828" w14:textId="77777777" w:rsidR="00E47475" w:rsidRDefault="00E47475">
    <w:pPr>
      <w:jc w:val="end"/>
    </w:pPr>
  </w:p>
</w:ftr>
</file>

<file path=word/footer4.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49C2244A" w14:textId="68E68AD1" w:rsidR="00E47475" w:rsidRDefault="00E47475">
    <w:pPr>
      <w:pStyle w:val="Footer"/>
      <w:jc w:val="end"/>
    </w:pPr>
    <w:r>
      <w:fldChar w:fldCharType="begin"/>
    </w:r>
    <w:r>
      <w:instrText xml:space="preserve"> PAGE   \* MERGEFORMAT </w:instrText>
    </w:r>
    <w:r>
      <w:fldChar w:fldCharType="separate"/>
    </w:r>
    <w:r w:rsidR="00851CE6">
      <w:rPr>
        <w:noProof/>
      </w:rPr>
      <w:t>58</w:t>
    </w:r>
    <w:r>
      <w:rPr>
        <w:noProof/>
      </w:rPr>
      <w:fldChar w:fldCharType="end"/>
    </w:r>
  </w:p>
  <w:p w14:paraId="37F709BE" w14:textId="77777777" w:rsidR="00E47475" w:rsidRDefault="00E47475">
    <w:pPr>
      <w:pStyle w:val="Footer"/>
    </w:pPr>
  </w:p>
</w:ftr>
</file>

<file path=word/footnotes.xml><?xml version="1.0" encoding="utf-8"?>
<w:foot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14:paraId="6F1FE565" w14:textId="77777777" w:rsidR="00381320" w:rsidRDefault="00381320">
      <w:r>
        <w:separator/>
      </w:r>
    </w:p>
  </w:footnote>
  <w:footnote w:type="continuationSeparator" w:id="0">
    <w:p w14:paraId="4467B9CA" w14:textId="77777777" w:rsidR="00381320" w:rsidRDefault="00381320">
      <w:r>
        <w:continuationSeparator/>
      </w:r>
    </w:p>
  </w:footnote>
</w:footnotes>
</file>

<file path=word/header1.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2F631A13" w14:textId="77777777" w:rsidR="00E47475" w:rsidRDefault="00E47475">
    <w:pPr>
      <w:pStyle w:val="Header"/>
    </w:pPr>
    <w:r>
      <w:rPr>
        <w:noProof/>
      </w:rPr>
      <w:drawing>
        <wp:anchor distT="0" distB="0" distL="114300" distR="114300" simplePos="0" relativeHeight="251657728" behindDoc="0" locked="0" layoutInCell="1" allowOverlap="1" wp14:anchorId="5724D8CC" wp14:editId="3B9DF675">
          <wp:simplePos x="0" y="0"/>
          <wp:positionH relativeFrom="column">
            <wp:posOffset>-62865</wp:posOffset>
          </wp:positionH>
          <wp:positionV relativeFrom="paragraph">
            <wp:posOffset>116840</wp:posOffset>
          </wp:positionV>
          <wp:extent cx="6515100" cy="0"/>
          <wp:effectExtent l="0" t="0" r="0" b="0"/>
          <wp:wrapNone/>
          <wp:docPr id="1" name="Line 15"/>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a:off x="0" y="0"/>
                    <a:ext cx="6515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w:r>
  </w:p>
</w:hdr>
</file>

<file path=word/header2.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2C7C0FEB" w14:textId="77777777" w:rsidR="00E47475" w:rsidRDefault="00E47475">
    <w:pPr>
      <w:pStyle w:val="Header"/>
    </w:pPr>
  </w:p>
</w:hdr>
</file>

<file path=word/header3.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540777BA" w14:textId="77777777" w:rsidR="00E47475" w:rsidRDefault="00E47475">
    <w:pPr>
      <w:pStyle w:val="Header"/>
    </w:pPr>
  </w:p>
</w:hdr>
</file>

<file path=word/header4.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79A713C3" w14:textId="77777777" w:rsidR="00E47475" w:rsidRDefault="00E47475">
    <w:pPr>
      <w:pStyle w:val="Header"/>
    </w:pPr>
  </w:p>
</w:hdr>
</file>

<file path=word/numbering.xml><?xml version="1.0" encoding="utf-8"?>
<w:numbering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abstractNum w:abstractNumId="0" w15:restartNumberingAfterBreak="0">
    <w:nsid w:val="FFFFFFFE"/>
    <w:multiLevelType w:val="singleLevel"/>
    <w:tmpl w:val="FFFFFFFF"/>
    <w:lvl w:ilvl="0">
      <w:numFmt w:val="decimal"/>
      <w:lvlText w:val="*"/>
      <w:lvlJc w:val="start"/>
    </w:lvl>
  </w:abstractNum>
  <w:abstractNum w:abstractNumId="1" w15:restartNumberingAfterBreak="0">
    <w:nsid w:val="004868E3"/>
    <w:multiLevelType w:val="hybridMultilevel"/>
    <w:tmpl w:val="EADA358E"/>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 w15:restartNumberingAfterBreak="0">
    <w:nsid w:val="014B572F"/>
    <w:multiLevelType w:val="hybridMultilevel"/>
    <w:tmpl w:val="334EB68C"/>
    <w:lvl w:ilvl="0" w:tplc="04090001">
      <w:start w:val="1"/>
      <w:numFmt w:val="bullet"/>
      <w:lvlText w:val=""/>
      <w:lvlJc w:val="start"/>
      <w:pPr>
        <w:tabs>
          <w:tab w:val="num" w:pos="42pt"/>
        </w:tabs>
        <w:ind w:start="42pt" w:hanging="18pt"/>
      </w:pPr>
      <w:rPr>
        <w:rFonts w:ascii="Symbol" w:hAnsi="Symbol" w:hint="default"/>
      </w:rPr>
    </w:lvl>
    <w:lvl w:ilvl="1" w:tplc="04090003" w:tentative="1">
      <w:start w:val="1"/>
      <w:numFmt w:val="bullet"/>
      <w:lvlText w:val="o"/>
      <w:lvlJc w:val="start"/>
      <w:pPr>
        <w:tabs>
          <w:tab w:val="num" w:pos="78pt"/>
        </w:tabs>
        <w:ind w:start="78pt" w:hanging="18pt"/>
      </w:pPr>
      <w:rPr>
        <w:rFonts w:ascii="Courier New" w:hAnsi="Courier New" w:cs="Courier New" w:hint="default"/>
      </w:rPr>
    </w:lvl>
    <w:lvl w:ilvl="2" w:tplc="04090005" w:tentative="1">
      <w:start w:val="1"/>
      <w:numFmt w:val="bullet"/>
      <w:lvlText w:val=""/>
      <w:lvlJc w:val="start"/>
      <w:pPr>
        <w:tabs>
          <w:tab w:val="num" w:pos="114pt"/>
        </w:tabs>
        <w:ind w:start="114pt" w:hanging="18pt"/>
      </w:pPr>
      <w:rPr>
        <w:rFonts w:ascii="Wingdings" w:hAnsi="Wingdings" w:hint="default"/>
      </w:rPr>
    </w:lvl>
    <w:lvl w:ilvl="3" w:tplc="04090001" w:tentative="1">
      <w:start w:val="1"/>
      <w:numFmt w:val="bullet"/>
      <w:lvlText w:val=""/>
      <w:lvlJc w:val="start"/>
      <w:pPr>
        <w:tabs>
          <w:tab w:val="num" w:pos="150pt"/>
        </w:tabs>
        <w:ind w:start="150pt" w:hanging="18pt"/>
      </w:pPr>
      <w:rPr>
        <w:rFonts w:ascii="Symbol" w:hAnsi="Symbol" w:hint="default"/>
      </w:rPr>
    </w:lvl>
    <w:lvl w:ilvl="4" w:tplc="04090003" w:tentative="1">
      <w:start w:val="1"/>
      <w:numFmt w:val="bullet"/>
      <w:lvlText w:val="o"/>
      <w:lvlJc w:val="start"/>
      <w:pPr>
        <w:tabs>
          <w:tab w:val="num" w:pos="186pt"/>
        </w:tabs>
        <w:ind w:start="186pt" w:hanging="18pt"/>
      </w:pPr>
      <w:rPr>
        <w:rFonts w:ascii="Courier New" w:hAnsi="Courier New" w:cs="Courier New" w:hint="default"/>
      </w:rPr>
    </w:lvl>
    <w:lvl w:ilvl="5" w:tplc="04090005" w:tentative="1">
      <w:start w:val="1"/>
      <w:numFmt w:val="bullet"/>
      <w:lvlText w:val=""/>
      <w:lvlJc w:val="start"/>
      <w:pPr>
        <w:tabs>
          <w:tab w:val="num" w:pos="222pt"/>
        </w:tabs>
        <w:ind w:start="222pt" w:hanging="18pt"/>
      </w:pPr>
      <w:rPr>
        <w:rFonts w:ascii="Wingdings" w:hAnsi="Wingdings" w:hint="default"/>
      </w:rPr>
    </w:lvl>
    <w:lvl w:ilvl="6" w:tplc="04090001" w:tentative="1">
      <w:start w:val="1"/>
      <w:numFmt w:val="bullet"/>
      <w:lvlText w:val=""/>
      <w:lvlJc w:val="start"/>
      <w:pPr>
        <w:tabs>
          <w:tab w:val="num" w:pos="258pt"/>
        </w:tabs>
        <w:ind w:start="258pt" w:hanging="18pt"/>
      </w:pPr>
      <w:rPr>
        <w:rFonts w:ascii="Symbol" w:hAnsi="Symbol" w:hint="default"/>
      </w:rPr>
    </w:lvl>
    <w:lvl w:ilvl="7" w:tplc="04090003" w:tentative="1">
      <w:start w:val="1"/>
      <w:numFmt w:val="bullet"/>
      <w:lvlText w:val="o"/>
      <w:lvlJc w:val="start"/>
      <w:pPr>
        <w:tabs>
          <w:tab w:val="num" w:pos="294pt"/>
        </w:tabs>
        <w:ind w:start="294pt" w:hanging="18pt"/>
      </w:pPr>
      <w:rPr>
        <w:rFonts w:ascii="Courier New" w:hAnsi="Courier New" w:cs="Courier New" w:hint="default"/>
      </w:rPr>
    </w:lvl>
    <w:lvl w:ilvl="8" w:tplc="04090005" w:tentative="1">
      <w:start w:val="1"/>
      <w:numFmt w:val="bullet"/>
      <w:lvlText w:val=""/>
      <w:lvlJc w:val="start"/>
      <w:pPr>
        <w:tabs>
          <w:tab w:val="num" w:pos="330pt"/>
        </w:tabs>
        <w:ind w:start="330pt" w:hanging="18pt"/>
      </w:pPr>
      <w:rPr>
        <w:rFonts w:ascii="Wingdings" w:hAnsi="Wingdings" w:hint="default"/>
      </w:rPr>
    </w:lvl>
  </w:abstractNum>
  <w:abstractNum w:abstractNumId="3" w15:restartNumberingAfterBreak="0">
    <w:nsid w:val="025C2387"/>
    <w:multiLevelType w:val="singleLevel"/>
    <w:tmpl w:val="5D70F0FC"/>
    <w:lvl w:ilvl="0">
      <w:start w:val="1"/>
      <w:numFmt w:val="decimal"/>
      <w:lvlText w:val="%1."/>
      <w:lvlJc w:val="start"/>
      <w:pPr>
        <w:tabs>
          <w:tab w:val="num" w:pos="36pt"/>
        </w:tabs>
        <w:ind w:start="36pt" w:hanging="36pt"/>
      </w:pPr>
      <w:rPr>
        <w:rFonts w:hint="default"/>
      </w:rPr>
    </w:lvl>
  </w:abstractNum>
  <w:abstractNum w:abstractNumId="4" w15:restartNumberingAfterBreak="0">
    <w:nsid w:val="06F05AF9"/>
    <w:multiLevelType w:val="hybridMultilevel"/>
    <w:tmpl w:val="97948BD4"/>
    <w:lvl w:ilvl="0" w:tplc="E80CAAD4">
      <w:start w:val="1"/>
      <w:numFmt w:val="decimal"/>
      <w:lvlText w:val="%1."/>
      <w:lvlJc w:val="start"/>
      <w:pPr>
        <w:ind w:start="36pt" w:hanging="18pt"/>
      </w:pPr>
    </w:lvl>
    <w:lvl w:ilvl="1" w:tplc="F536C770">
      <w:start w:val="1"/>
      <w:numFmt w:val="lowerLetter"/>
      <w:lvlText w:val="%2."/>
      <w:lvlJc w:val="start"/>
      <w:pPr>
        <w:ind w:start="72pt" w:hanging="18pt"/>
      </w:pPr>
    </w:lvl>
    <w:lvl w:ilvl="2" w:tplc="D018DC70">
      <w:start w:val="1"/>
      <w:numFmt w:val="lowerRoman"/>
      <w:lvlText w:val="%3."/>
      <w:lvlJc w:val="end"/>
      <w:pPr>
        <w:ind w:start="108pt" w:hanging="9pt"/>
      </w:pPr>
    </w:lvl>
    <w:lvl w:ilvl="3" w:tplc="46F6C568">
      <w:start w:val="1"/>
      <w:numFmt w:val="decimal"/>
      <w:lvlText w:val="%4."/>
      <w:lvlJc w:val="start"/>
      <w:pPr>
        <w:ind w:start="144pt" w:hanging="18pt"/>
      </w:pPr>
    </w:lvl>
    <w:lvl w:ilvl="4" w:tplc="D32E0A6A">
      <w:start w:val="1"/>
      <w:numFmt w:val="lowerLetter"/>
      <w:lvlText w:val="%5."/>
      <w:lvlJc w:val="start"/>
      <w:pPr>
        <w:ind w:start="180pt" w:hanging="18pt"/>
      </w:pPr>
    </w:lvl>
    <w:lvl w:ilvl="5" w:tplc="FA8C7608">
      <w:start w:val="1"/>
      <w:numFmt w:val="lowerRoman"/>
      <w:lvlText w:val="%6."/>
      <w:lvlJc w:val="end"/>
      <w:pPr>
        <w:ind w:start="216pt" w:hanging="9pt"/>
      </w:pPr>
    </w:lvl>
    <w:lvl w:ilvl="6" w:tplc="9BAA6092">
      <w:start w:val="1"/>
      <w:numFmt w:val="decimal"/>
      <w:lvlText w:val="%7."/>
      <w:lvlJc w:val="start"/>
      <w:pPr>
        <w:ind w:start="252pt" w:hanging="18pt"/>
      </w:pPr>
    </w:lvl>
    <w:lvl w:ilvl="7" w:tplc="32F0AD26">
      <w:start w:val="1"/>
      <w:numFmt w:val="lowerLetter"/>
      <w:lvlText w:val="%8."/>
      <w:lvlJc w:val="start"/>
      <w:pPr>
        <w:ind w:start="288pt" w:hanging="18pt"/>
      </w:pPr>
    </w:lvl>
    <w:lvl w:ilvl="8" w:tplc="06F68C24">
      <w:start w:val="1"/>
      <w:numFmt w:val="lowerRoman"/>
      <w:lvlText w:val="%9."/>
      <w:lvlJc w:val="end"/>
      <w:pPr>
        <w:ind w:start="324pt" w:hanging="9pt"/>
      </w:pPr>
    </w:lvl>
  </w:abstractNum>
  <w:abstractNum w:abstractNumId="5" w15:restartNumberingAfterBreak="0">
    <w:nsid w:val="07AA3A46"/>
    <w:multiLevelType w:val="hybridMultilevel"/>
    <w:tmpl w:val="E0329166"/>
    <w:lvl w:ilvl="0" w:tplc="8342F51A">
      <w:start w:val="1"/>
      <w:numFmt w:val="bullet"/>
      <w:pStyle w:val="TabBullet"/>
      <w:lvlText w:val=""/>
      <w:lvlJc w:val="start"/>
      <w:pPr>
        <w:tabs>
          <w:tab w:val="num" w:pos="63pt"/>
        </w:tabs>
        <w:ind w:start="63pt" w:hanging="18pt"/>
      </w:pPr>
      <w:rPr>
        <w:rFonts w:ascii="Symbol" w:hAnsi="Symbol" w:hint="default"/>
      </w:rPr>
    </w:lvl>
    <w:lvl w:ilvl="1" w:tplc="04090003" w:tentative="1">
      <w:start w:val="1"/>
      <w:numFmt w:val="bullet"/>
      <w:lvlText w:val="o"/>
      <w:lvlJc w:val="start"/>
      <w:pPr>
        <w:tabs>
          <w:tab w:val="num" w:pos="99pt"/>
        </w:tabs>
        <w:ind w:start="99pt" w:hanging="18pt"/>
      </w:pPr>
      <w:rPr>
        <w:rFonts w:ascii="Courier New" w:hAnsi="Courier New" w:cs="Courier New" w:hint="default"/>
      </w:rPr>
    </w:lvl>
    <w:lvl w:ilvl="2" w:tplc="04090005" w:tentative="1">
      <w:start w:val="1"/>
      <w:numFmt w:val="bullet"/>
      <w:lvlText w:val=""/>
      <w:lvlJc w:val="start"/>
      <w:pPr>
        <w:tabs>
          <w:tab w:val="num" w:pos="135pt"/>
        </w:tabs>
        <w:ind w:start="135pt" w:hanging="18pt"/>
      </w:pPr>
      <w:rPr>
        <w:rFonts w:ascii="Wingdings" w:hAnsi="Wingdings" w:hint="default"/>
      </w:rPr>
    </w:lvl>
    <w:lvl w:ilvl="3" w:tplc="04090001" w:tentative="1">
      <w:start w:val="1"/>
      <w:numFmt w:val="bullet"/>
      <w:lvlText w:val=""/>
      <w:lvlJc w:val="start"/>
      <w:pPr>
        <w:tabs>
          <w:tab w:val="num" w:pos="171pt"/>
        </w:tabs>
        <w:ind w:start="171pt" w:hanging="18pt"/>
      </w:pPr>
      <w:rPr>
        <w:rFonts w:ascii="Symbol" w:hAnsi="Symbol" w:hint="default"/>
      </w:rPr>
    </w:lvl>
    <w:lvl w:ilvl="4" w:tplc="04090003" w:tentative="1">
      <w:start w:val="1"/>
      <w:numFmt w:val="bullet"/>
      <w:lvlText w:val="o"/>
      <w:lvlJc w:val="start"/>
      <w:pPr>
        <w:tabs>
          <w:tab w:val="num" w:pos="207pt"/>
        </w:tabs>
        <w:ind w:start="207pt" w:hanging="18pt"/>
      </w:pPr>
      <w:rPr>
        <w:rFonts w:ascii="Courier New" w:hAnsi="Courier New" w:cs="Courier New" w:hint="default"/>
      </w:rPr>
    </w:lvl>
    <w:lvl w:ilvl="5" w:tplc="04090005" w:tentative="1">
      <w:start w:val="1"/>
      <w:numFmt w:val="bullet"/>
      <w:lvlText w:val=""/>
      <w:lvlJc w:val="start"/>
      <w:pPr>
        <w:tabs>
          <w:tab w:val="num" w:pos="243pt"/>
        </w:tabs>
        <w:ind w:start="243pt" w:hanging="18pt"/>
      </w:pPr>
      <w:rPr>
        <w:rFonts w:ascii="Wingdings" w:hAnsi="Wingdings" w:hint="default"/>
      </w:rPr>
    </w:lvl>
    <w:lvl w:ilvl="6" w:tplc="04090001" w:tentative="1">
      <w:start w:val="1"/>
      <w:numFmt w:val="bullet"/>
      <w:lvlText w:val=""/>
      <w:lvlJc w:val="start"/>
      <w:pPr>
        <w:tabs>
          <w:tab w:val="num" w:pos="279pt"/>
        </w:tabs>
        <w:ind w:start="279pt" w:hanging="18pt"/>
      </w:pPr>
      <w:rPr>
        <w:rFonts w:ascii="Symbol" w:hAnsi="Symbol" w:hint="default"/>
      </w:rPr>
    </w:lvl>
    <w:lvl w:ilvl="7" w:tplc="04090003" w:tentative="1">
      <w:start w:val="1"/>
      <w:numFmt w:val="bullet"/>
      <w:lvlText w:val="o"/>
      <w:lvlJc w:val="start"/>
      <w:pPr>
        <w:tabs>
          <w:tab w:val="num" w:pos="315pt"/>
        </w:tabs>
        <w:ind w:start="315pt" w:hanging="18pt"/>
      </w:pPr>
      <w:rPr>
        <w:rFonts w:ascii="Courier New" w:hAnsi="Courier New" w:cs="Courier New" w:hint="default"/>
      </w:rPr>
    </w:lvl>
    <w:lvl w:ilvl="8" w:tplc="04090005" w:tentative="1">
      <w:start w:val="1"/>
      <w:numFmt w:val="bullet"/>
      <w:lvlText w:val=""/>
      <w:lvlJc w:val="start"/>
      <w:pPr>
        <w:tabs>
          <w:tab w:val="num" w:pos="351pt"/>
        </w:tabs>
        <w:ind w:start="351pt" w:hanging="18pt"/>
      </w:pPr>
      <w:rPr>
        <w:rFonts w:ascii="Wingdings" w:hAnsi="Wingdings" w:hint="default"/>
      </w:rPr>
    </w:lvl>
  </w:abstractNum>
  <w:abstractNum w:abstractNumId="6" w15:restartNumberingAfterBreak="0">
    <w:nsid w:val="0D0709B2"/>
    <w:multiLevelType w:val="hybridMultilevel"/>
    <w:tmpl w:val="6908B63C"/>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7" w15:restartNumberingAfterBreak="0">
    <w:nsid w:val="0DE120F7"/>
    <w:multiLevelType w:val="hybridMultilevel"/>
    <w:tmpl w:val="9D7E6F6C"/>
    <w:lvl w:ilvl="0" w:tplc="04090001">
      <w:start w:val="1"/>
      <w:numFmt w:val="bullet"/>
      <w:lvlText w:val=""/>
      <w:lvlJc w:val="start"/>
      <w:pPr>
        <w:tabs>
          <w:tab w:val="num" w:pos="36pt"/>
        </w:tabs>
        <w:ind w:start="36pt" w:hanging="18pt"/>
      </w:pPr>
      <w:rPr>
        <w:rFonts w:ascii="Symbol" w:hAnsi="Symbol" w:hint="default"/>
      </w:rPr>
    </w:lvl>
    <w:lvl w:ilvl="1" w:tplc="04090019" w:tentative="1">
      <w:start w:val="1"/>
      <w:numFmt w:val="lowerLetter"/>
      <w:lvlText w:val="%2."/>
      <w:lvlJc w:val="start"/>
      <w:pPr>
        <w:tabs>
          <w:tab w:val="num" w:pos="72pt"/>
        </w:tabs>
        <w:ind w:start="72pt" w:hanging="18pt"/>
      </w:pPr>
    </w:lvl>
    <w:lvl w:ilvl="2" w:tplc="0409001B" w:tentative="1">
      <w:start w:val="1"/>
      <w:numFmt w:val="lowerRoman"/>
      <w:lvlText w:val="%3."/>
      <w:lvlJc w:val="end"/>
      <w:pPr>
        <w:tabs>
          <w:tab w:val="num" w:pos="108pt"/>
        </w:tabs>
        <w:ind w:start="108pt" w:hanging="9pt"/>
      </w:pPr>
    </w:lvl>
    <w:lvl w:ilvl="3" w:tplc="0409000F" w:tentative="1">
      <w:start w:val="1"/>
      <w:numFmt w:val="decimal"/>
      <w:lvlText w:val="%4."/>
      <w:lvlJc w:val="start"/>
      <w:pPr>
        <w:tabs>
          <w:tab w:val="num" w:pos="144pt"/>
        </w:tabs>
        <w:ind w:start="144pt" w:hanging="18pt"/>
      </w:pPr>
    </w:lvl>
    <w:lvl w:ilvl="4" w:tplc="04090019" w:tentative="1">
      <w:start w:val="1"/>
      <w:numFmt w:val="lowerLetter"/>
      <w:lvlText w:val="%5."/>
      <w:lvlJc w:val="start"/>
      <w:pPr>
        <w:tabs>
          <w:tab w:val="num" w:pos="180pt"/>
        </w:tabs>
        <w:ind w:start="180pt" w:hanging="18pt"/>
      </w:pPr>
    </w:lvl>
    <w:lvl w:ilvl="5" w:tplc="0409001B" w:tentative="1">
      <w:start w:val="1"/>
      <w:numFmt w:val="lowerRoman"/>
      <w:lvlText w:val="%6."/>
      <w:lvlJc w:val="end"/>
      <w:pPr>
        <w:tabs>
          <w:tab w:val="num" w:pos="216pt"/>
        </w:tabs>
        <w:ind w:start="216pt" w:hanging="9pt"/>
      </w:pPr>
    </w:lvl>
    <w:lvl w:ilvl="6" w:tplc="0409000F" w:tentative="1">
      <w:start w:val="1"/>
      <w:numFmt w:val="decimal"/>
      <w:lvlText w:val="%7."/>
      <w:lvlJc w:val="start"/>
      <w:pPr>
        <w:tabs>
          <w:tab w:val="num" w:pos="252pt"/>
        </w:tabs>
        <w:ind w:start="252pt" w:hanging="18pt"/>
      </w:pPr>
    </w:lvl>
    <w:lvl w:ilvl="7" w:tplc="04090019" w:tentative="1">
      <w:start w:val="1"/>
      <w:numFmt w:val="lowerLetter"/>
      <w:lvlText w:val="%8."/>
      <w:lvlJc w:val="start"/>
      <w:pPr>
        <w:tabs>
          <w:tab w:val="num" w:pos="288pt"/>
        </w:tabs>
        <w:ind w:start="288pt" w:hanging="18pt"/>
      </w:pPr>
    </w:lvl>
    <w:lvl w:ilvl="8" w:tplc="0409001B" w:tentative="1">
      <w:start w:val="1"/>
      <w:numFmt w:val="lowerRoman"/>
      <w:lvlText w:val="%9."/>
      <w:lvlJc w:val="end"/>
      <w:pPr>
        <w:tabs>
          <w:tab w:val="num" w:pos="324pt"/>
        </w:tabs>
        <w:ind w:start="324pt" w:hanging="9pt"/>
      </w:pPr>
    </w:lvl>
  </w:abstractNum>
  <w:abstractNum w:abstractNumId="8" w15:restartNumberingAfterBreak="0">
    <w:nsid w:val="0FA137DB"/>
    <w:multiLevelType w:val="hybridMultilevel"/>
    <w:tmpl w:val="2F6C920A"/>
    <w:lvl w:ilvl="0" w:tplc="0409000F">
      <w:start w:val="1"/>
      <w:numFmt w:val="decimal"/>
      <w:lvlText w:val="%1."/>
      <w:lvlJc w:val="start"/>
      <w:pPr>
        <w:ind w:start="36pt" w:hanging="18pt"/>
      </w:pPr>
    </w:lvl>
    <w:lvl w:ilvl="1" w:tplc="0409000F">
      <w:start w:val="1"/>
      <w:numFmt w:val="decimal"/>
      <w:lvlText w:val="%2."/>
      <w:lvlJc w:val="start"/>
      <w:pPr>
        <w:ind w:start="72pt" w:hanging="18pt"/>
      </w:pPr>
      <w:rPr>
        <w:rFonts w:hint="default"/>
      </w:r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9" w15:restartNumberingAfterBreak="0">
    <w:nsid w:val="15453DE9"/>
    <w:multiLevelType w:val="hybridMultilevel"/>
    <w:tmpl w:val="61E87EAE"/>
    <w:lvl w:ilvl="0" w:tplc="0409000F">
      <w:start w:val="1"/>
      <w:numFmt w:val="decimal"/>
      <w:lvlText w:val="%1."/>
      <w:lvlJc w:val="start"/>
      <w:pPr>
        <w:tabs>
          <w:tab w:val="num" w:pos="36pt"/>
        </w:tabs>
        <w:ind w:start="36pt" w:hanging="18pt"/>
      </w:pPr>
      <w:rPr>
        <w:rFonts w:hint="default"/>
      </w:rPr>
    </w:lvl>
    <w:lvl w:ilvl="1" w:tplc="49F6E15A">
      <w:start w:val="1"/>
      <w:numFmt w:val="lowerLetter"/>
      <w:lvlText w:val="%2."/>
      <w:lvlJc w:val="start"/>
      <w:pPr>
        <w:tabs>
          <w:tab w:val="num" w:pos="72pt"/>
        </w:tabs>
        <w:ind w:start="72pt" w:hanging="18pt"/>
      </w:pPr>
      <w:rPr>
        <w:rFonts w:ascii="Calibri" w:eastAsia="Times New Roman" w:hAnsi="Calibri" w:cs="Times New Roman"/>
      </w:rPr>
    </w:lvl>
    <w:lvl w:ilvl="2" w:tplc="0409001B">
      <w:start w:val="1"/>
      <w:numFmt w:val="lowerRoman"/>
      <w:lvlText w:val="%3."/>
      <w:lvlJc w:val="end"/>
      <w:pPr>
        <w:tabs>
          <w:tab w:val="num" w:pos="108pt"/>
        </w:tabs>
        <w:ind w:start="108pt" w:hanging="9pt"/>
      </w:pPr>
    </w:lvl>
    <w:lvl w:ilvl="3" w:tplc="0409000F" w:tentative="1">
      <w:start w:val="1"/>
      <w:numFmt w:val="decimal"/>
      <w:lvlText w:val="%4."/>
      <w:lvlJc w:val="start"/>
      <w:pPr>
        <w:tabs>
          <w:tab w:val="num" w:pos="144pt"/>
        </w:tabs>
        <w:ind w:start="144pt" w:hanging="18pt"/>
      </w:pPr>
    </w:lvl>
    <w:lvl w:ilvl="4" w:tplc="04090019" w:tentative="1">
      <w:start w:val="1"/>
      <w:numFmt w:val="lowerLetter"/>
      <w:lvlText w:val="%5."/>
      <w:lvlJc w:val="start"/>
      <w:pPr>
        <w:tabs>
          <w:tab w:val="num" w:pos="180pt"/>
        </w:tabs>
        <w:ind w:start="180pt" w:hanging="18pt"/>
      </w:pPr>
    </w:lvl>
    <w:lvl w:ilvl="5" w:tplc="0409001B" w:tentative="1">
      <w:start w:val="1"/>
      <w:numFmt w:val="lowerRoman"/>
      <w:lvlText w:val="%6."/>
      <w:lvlJc w:val="end"/>
      <w:pPr>
        <w:tabs>
          <w:tab w:val="num" w:pos="216pt"/>
        </w:tabs>
        <w:ind w:start="216pt" w:hanging="9pt"/>
      </w:pPr>
    </w:lvl>
    <w:lvl w:ilvl="6" w:tplc="0409000F" w:tentative="1">
      <w:start w:val="1"/>
      <w:numFmt w:val="decimal"/>
      <w:lvlText w:val="%7."/>
      <w:lvlJc w:val="start"/>
      <w:pPr>
        <w:tabs>
          <w:tab w:val="num" w:pos="252pt"/>
        </w:tabs>
        <w:ind w:start="252pt" w:hanging="18pt"/>
      </w:pPr>
    </w:lvl>
    <w:lvl w:ilvl="7" w:tplc="04090019" w:tentative="1">
      <w:start w:val="1"/>
      <w:numFmt w:val="lowerLetter"/>
      <w:lvlText w:val="%8."/>
      <w:lvlJc w:val="start"/>
      <w:pPr>
        <w:tabs>
          <w:tab w:val="num" w:pos="288pt"/>
        </w:tabs>
        <w:ind w:start="288pt" w:hanging="18pt"/>
      </w:pPr>
    </w:lvl>
    <w:lvl w:ilvl="8" w:tplc="0409001B" w:tentative="1">
      <w:start w:val="1"/>
      <w:numFmt w:val="lowerRoman"/>
      <w:lvlText w:val="%9."/>
      <w:lvlJc w:val="end"/>
      <w:pPr>
        <w:tabs>
          <w:tab w:val="num" w:pos="324pt"/>
        </w:tabs>
        <w:ind w:start="324pt" w:hanging="9pt"/>
      </w:pPr>
    </w:lvl>
  </w:abstractNum>
  <w:abstractNum w:abstractNumId="10" w15:restartNumberingAfterBreak="0">
    <w:nsid w:val="15AC0E73"/>
    <w:multiLevelType w:val="hybridMultilevel"/>
    <w:tmpl w:val="FDD0C860"/>
    <w:lvl w:ilvl="0" w:tplc="EA929726">
      <w:start w:val="2"/>
      <w:numFmt w:val="decimal"/>
      <w:lvlText w:val="%1."/>
      <w:lvlJc w:val="start"/>
      <w:pPr>
        <w:tabs>
          <w:tab w:val="num" w:pos="58.50pt"/>
        </w:tabs>
        <w:ind w:start="58.50pt" w:hanging="22.50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1" w15:restartNumberingAfterBreak="0">
    <w:nsid w:val="176C3E17"/>
    <w:multiLevelType w:val="multilevel"/>
    <w:tmpl w:val="730614A8"/>
    <w:lvl w:ilvl="0">
      <w:start w:val="1"/>
      <w:numFmt w:val="bullet"/>
      <w:lvlText w:val=""/>
      <w:lvlJc w:val="start"/>
      <w:pPr>
        <w:tabs>
          <w:tab w:val="num" w:pos="36pt"/>
        </w:tabs>
        <w:ind w:start="36pt" w:hanging="18pt"/>
      </w:pPr>
      <w:rPr>
        <w:rFonts w:ascii="Symbol" w:hAnsi="Symbol" w:hint="default"/>
        <w:sz w:val="20"/>
      </w:rPr>
    </w:lvl>
    <w:lvl w:ilvl="1">
      <w:start w:val="1"/>
      <w:numFmt w:val="decimal"/>
      <w:lvlText w:val="%2."/>
      <w:lvlJc w:val="start"/>
      <w:pPr>
        <w:tabs>
          <w:tab w:val="num" w:pos="40.50pt"/>
        </w:tabs>
        <w:ind w:start="40.50pt" w:hanging="18pt"/>
      </w:pPr>
      <w:rPr>
        <w:rFonts w:hint="default"/>
      </w:rPr>
    </w:lvl>
    <w:lvl w:ilvl="2">
      <w:start w:val="1"/>
      <w:numFmt w:val="decimal"/>
      <w:lvlText w:val="%3."/>
      <w:lvlJc w:val="start"/>
      <w:pPr>
        <w:tabs>
          <w:tab w:val="num" w:pos="108pt"/>
        </w:tabs>
        <w:ind w:start="108pt" w:hanging="18pt"/>
      </w:pPr>
      <w:rPr>
        <w:rFonts w:hint="default"/>
      </w:rPr>
    </w:lvl>
    <w:lvl w:ilvl="3">
      <w:start w:val="1"/>
      <w:numFmt w:val="decimal"/>
      <w:lvlText w:val="%4."/>
      <w:lvlJc w:val="start"/>
      <w:pPr>
        <w:tabs>
          <w:tab w:val="num" w:pos="144pt"/>
        </w:tabs>
        <w:ind w:start="144pt" w:hanging="18pt"/>
      </w:pPr>
      <w:rPr>
        <w:rFonts w:hint="default"/>
      </w:rPr>
    </w:lvl>
    <w:lvl w:ilvl="4">
      <w:start w:val="1"/>
      <w:numFmt w:val="decimal"/>
      <w:lvlText w:val="%5."/>
      <w:lvlJc w:val="start"/>
      <w:pPr>
        <w:tabs>
          <w:tab w:val="num" w:pos="180pt"/>
        </w:tabs>
        <w:ind w:start="180pt" w:hanging="18pt"/>
      </w:pPr>
      <w:rPr>
        <w:rFonts w:hint="default"/>
      </w:rPr>
    </w:lvl>
    <w:lvl w:ilvl="5">
      <w:start w:val="1"/>
      <w:numFmt w:val="decimal"/>
      <w:lvlText w:val="%6."/>
      <w:lvlJc w:val="start"/>
      <w:pPr>
        <w:tabs>
          <w:tab w:val="num" w:pos="216pt"/>
        </w:tabs>
        <w:ind w:start="216pt" w:hanging="18pt"/>
      </w:pPr>
      <w:rPr>
        <w:rFonts w:hint="default"/>
      </w:rPr>
    </w:lvl>
    <w:lvl w:ilvl="6">
      <w:start w:val="1"/>
      <w:numFmt w:val="decimal"/>
      <w:lvlText w:val="%7."/>
      <w:lvlJc w:val="start"/>
      <w:pPr>
        <w:tabs>
          <w:tab w:val="num" w:pos="252pt"/>
        </w:tabs>
        <w:ind w:start="252pt" w:hanging="18pt"/>
      </w:pPr>
      <w:rPr>
        <w:rFonts w:hint="default"/>
      </w:rPr>
    </w:lvl>
    <w:lvl w:ilvl="7">
      <w:start w:val="1"/>
      <w:numFmt w:val="decimal"/>
      <w:lvlText w:val="%8."/>
      <w:lvlJc w:val="start"/>
      <w:pPr>
        <w:tabs>
          <w:tab w:val="num" w:pos="288pt"/>
        </w:tabs>
        <w:ind w:start="288pt" w:hanging="18pt"/>
      </w:pPr>
      <w:rPr>
        <w:rFonts w:hint="default"/>
      </w:rPr>
    </w:lvl>
    <w:lvl w:ilvl="8">
      <w:start w:val="1"/>
      <w:numFmt w:val="decimal"/>
      <w:lvlText w:val="%9."/>
      <w:lvlJc w:val="start"/>
      <w:pPr>
        <w:tabs>
          <w:tab w:val="num" w:pos="324pt"/>
        </w:tabs>
        <w:ind w:start="324pt" w:hanging="18pt"/>
      </w:pPr>
      <w:rPr>
        <w:rFonts w:hint="default"/>
      </w:rPr>
    </w:lvl>
  </w:abstractNum>
  <w:abstractNum w:abstractNumId="12" w15:restartNumberingAfterBreak="0">
    <w:nsid w:val="1D2008DD"/>
    <w:multiLevelType w:val="hybridMultilevel"/>
    <w:tmpl w:val="AFD8892E"/>
    <w:lvl w:ilvl="0" w:tplc="04090019">
      <w:start w:val="1"/>
      <w:numFmt w:val="lowerLetter"/>
      <w:lvlText w:val="%1."/>
      <w:lvlJc w:val="start"/>
      <w:pPr>
        <w:ind w:start="72pt" w:hanging="18pt"/>
      </w:pPr>
    </w:lvl>
    <w:lvl w:ilvl="1" w:tplc="26E8E938">
      <w:numFmt w:val="bullet"/>
      <w:lvlText w:val="·"/>
      <w:lvlJc w:val="start"/>
      <w:pPr>
        <w:ind w:start="108pt" w:hanging="18pt"/>
      </w:pPr>
      <w:rPr>
        <w:rFonts w:ascii="Calibri" w:eastAsia="Times New Roman" w:hAnsi="Calibri" w:cs="Times New Roman" w:hint="default"/>
      </w:rPr>
    </w:lvl>
    <w:lvl w:ilvl="2" w:tplc="0409001B" w:tentative="1">
      <w:start w:val="1"/>
      <w:numFmt w:val="lowerRoman"/>
      <w:lvlText w:val="%3."/>
      <w:lvlJc w:val="end"/>
      <w:pPr>
        <w:ind w:start="144pt" w:hanging="9pt"/>
      </w:pPr>
    </w:lvl>
    <w:lvl w:ilvl="3" w:tplc="0409000F" w:tentative="1">
      <w:start w:val="1"/>
      <w:numFmt w:val="decimal"/>
      <w:lvlText w:val="%4."/>
      <w:lvlJc w:val="start"/>
      <w:pPr>
        <w:ind w:start="180pt" w:hanging="18pt"/>
      </w:pPr>
    </w:lvl>
    <w:lvl w:ilvl="4" w:tplc="04090019" w:tentative="1">
      <w:start w:val="1"/>
      <w:numFmt w:val="lowerLetter"/>
      <w:lvlText w:val="%5."/>
      <w:lvlJc w:val="start"/>
      <w:pPr>
        <w:ind w:start="216pt" w:hanging="18pt"/>
      </w:pPr>
    </w:lvl>
    <w:lvl w:ilvl="5" w:tplc="0409001B" w:tentative="1">
      <w:start w:val="1"/>
      <w:numFmt w:val="lowerRoman"/>
      <w:lvlText w:val="%6."/>
      <w:lvlJc w:val="end"/>
      <w:pPr>
        <w:ind w:start="252pt" w:hanging="9pt"/>
      </w:pPr>
    </w:lvl>
    <w:lvl w:ilvl="6" w:tplc="0409000F" w:tentative="1">
      <w:start w:val="1"/>
      <w:numFmt w:val="decimal"/>
      <w:lvlText w:val="%7."/>
      <w:lvlJc w:val="start"/>
      <w:pPr>
        <w:ind w:start="288pt" w:hanging="18pt"/>
      </w:pPr>
    </w:lvl>
    <w:lvl w:ilvl="7" w:tplc="04090019" w:tentative="1">
      <w:start w:val="1"/>
      <w:numFmt w:val="lowerLetter"/>
      <w:lvlText w:val="%8."/>
      <w:lvlJc w:val="start"/>
      <w:pPr>
        <w:ind w:start="324pt" w:hanging="18pt"/>
      </w:pPr>
    </w:lvl>
    <w:lvl w:ilvl="8" w:tplc="0409001B" w:tentative="1">
      <w:start w:val="1"/>
      <w:numFmt w:val="lowerRoman"/>
      <w:lvlText w:val="%9."/>
      <w:lvlJc w:val="end"/>
      <w:pPr>
        <w:ind w:start="360pt" w:hanging="9pt"/>
      </w:pPr>
    </w:lvl>
  </w:abstractNum>
  <w:abstractNum w:abstractNumId="13" w15:restartNumberingAfterBreak="0">
    <w:nsid w:val="1EA85C4C"/>
    <w:multiLevelType w:val="hybridMultilevel"/>
    <w:tmpl w:val="B396285C"/>
    <w:lvl w:ilvl="0" w:tplc="2BBC2B52">
      <w:start w:val="1"/>
      <w:numFmt w:val="decimal"/>
      <w:lvlText w:val="%1."/>
      <w:lvlJc w:val="start"/>
      <w:pPr>
        <w:ind w:start="36pt" w:hanging="18pt"/>
      </w:pPr>
      <w:rPr>
        <w:color w:val="auto"/>
      </w:rPr>
    </w:lvl>
    <w:lvl w:ilvl="1" w:tplc="04090019">
      <w:start w:val="1"/>
      <w:numFmt w:val="lowerLetter"/>
      <w:lvlText w:val="%2."/>
      <w:lvlJc w:val="start"/>
      <w:pPr>
        <w:ind w:start="72pt" w:hanging="18pt"/>
      </w:pPr>
    </w:lvl>
    <w:lvl w:ilvl="2" w:tplc="0409001B">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4" w15:restartNumberingAfterBreak="0">
    <w:nsid w:val="20A816C5"/>
    <w:multiLevelType w:val="multilevel"/>
    <w:tmpl w:val="83EEB50A"/>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5" w15:restartNumberingAfterBreak="0">
    <w:nsid w:val="22A3752C"/>
    <w:multiLevelType w:val="hybridMultilevel"/>
    <w:tmpl w:val="7B501DC0"/>
    <w:lvl w:ilvl="0" w:tplc="0409000F">
      <w:start w:val="1"/>
      <w:numFmt w:val="decimal"/>
      <w:lvlText w:val="%1."/>
      <w:lvlJc w:val="start"/>
      <w:pPr>
        <w:ind w:start="36pt" w:hanging="18pt"/>
      </w:pPr>
    </w:lvl>
    <w:lvl w:ilvl="1" w:tplc="04090019">
      <w:start w:val="1"/>
      <w:numFmt w:val="lowerLetter"/>
      <w:lvlText w:val="%2."/>
      <w:lvlJc w:val="start"/>
      <w:pPr>
        <w:ind w:start="72pt" w:hanging="18pt"/>
      </w:pPr>
    </w:lvl>
    <w:lvl w:ilvl="2" w:tplc="0409001B">
      <w:start w:val="1"/>
      <w:numFmt w:val="lowerRoman"/>
      <w:lvlText w:val="%3."/>
      <w:lvlJc w:val="end"/>
      <w:pPr>
        <w:ind w:start="108pt" w:hanging="9pt"/>
      </w:pPr>
    </w:lvl>
    <w:lvl w:ilvl="3" w:tplc="0409000F">
      <w:start w:val="1"/>
      <w:numFmt w:val="decimal"/>
      <w:lvlText w:val="%4."/>
      <w:lvlJc w:val="start"/>
      <w:pPr>
        <w:ind w:start="144pt" w:hanging="18pt"/>
      </w:pPr>
    </w:lvl>
    <w:lvl w:ilvl="4" w:tplc="04090019">
      <w:start w:val="1"/>
      <w:numFmt w:val="lowerLetter"/>
      <w:lvlText w:val="%5."/>
      <w:lvlJc w:val="start"/>
      <w:pPr>
        <w:ind w:start="180pt" w:hanging="18pt"/>
      </w:pPr>
    </w:lvl>
    <w:lvl w:ilvl="5" w:tplc="0409001B">
      <w:start w:val="1"/>
      <w:numFmt w:val="lowerRoman"/>
      <w:lvlText w:val="%6."/>
      <w:lvlJc w:val="end"/>
      <w:pPr>
        <w:ind w:start="216pt" w:hanging="9pt"/>
      </w:pPr>
    </w:lvl>
    <w:lvl w:ilvl="6" w:tplc="0409000F">
      <w:start w:val="1"/>
      <w:numFmt w:val="decimal"/>
      <w:lvlText w:val="%7."/>
      <w:lvlJc w:val="start"/>
      <w:pPr>
        <w:ind w:start="252pt" w:hanging="18pt"/>
      </w:pPr>
    </w:lvl>
    <w:lvl w:ilvl="7" w:tplc="04090019">
      <w:start w:val="1"/>
      <w:numFmt w:val="lowerLetter"/>
      <w:lvlText w:val="%8."/>
      <w:lvlJc w:val="start"/>
      <w:pPr>
        <w:ind w:start="288pt" w:hanging="18pt"/>
      </w:pPr>
    </w:lvl>
    <w:lvl w:ilvl="8" w:tplc="0409001B">
      <w:start w:val="1"/>
      <w:numFmt w:val="lowerRoman"/>
      <w:lvlText w:val="%9."/>
      <w:lvlJc w:val="end"/>
      <w:pPr>
        <w:ind w:start="324pt" w:hanging="9pt"/>
      </w:pPr>
    </w:lvl>
  </w:abstractNum>
  <w:abstractNum w:abstractNumId="16" w15:restartNumberingAfterBreak="0">
    <w:nsid w:val="22DE5BCB"/>
    <w:multiLevelType w:val="hybridMultilevel"/>
    <w:tmpl w:val="8C366094"/>
    <w:lvl w:ilvl="0" w:tplc="0409000F">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7" w15:restartNumberingAfterBreak="0">
    <w:nsid w:val="239832F8"/>
    <w:multiLevelType w:val="hybridMultilevel"/>
    <w:tmpl w:val="4DD8DEB2"/>
    <w:lvl w:ilvl="0" w:tplc="0409000F">
      <w:start w:val="1"/>
      <w:numFmt w:val="decimal"/>
      <w:lvlText w:val="%1."/>
      <w:lvlJc w:val="start"/>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24CF4E02"/>
    <w:multiLevelType w:val="hybridMultilevel"/>
    <w:tmpl w:val="687A9554"/>
    <w:lvl w:ilvl="0" w:tplc="FFFFFFFF">
      <w:start w:val="1"/>
      <w:numFmt w:val="decimal"/>
      <w:lvlText w:val="%1."/>
      <w:lvlJc w:val="start"/>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9" w15:restartNumberingAfterBreak="0">
    <w:nsid w:val="24EF1AB6"/>
    <w:multiLevelType w:val="hybridMultilevel"/>
    <w:tmpl w:val="5CE08EEC"/>
    <w:lvl w:ilvl="0" w:tplc="04090001">
      <w:start w:val="1"/>
      <w:numFmt w:val="bullet"/>
      <w:lvlText w:val=""/>
      <w:lvlJc w:val="start"/>
      <w:pPr>
        <w:ind w:start="72pt" w:hanging="18pt"/>
      </w:pPr>
      <w:rPr>
        <w:rFonts w:ascii="Symbol" w:hAnsi="Symbol" w:hint="default"/>
      </w:rPr>
    </w:lvl>
    <w:lvl w:ilvl="1" w:tplc="04090003" w:tentative="1">
      <w:start w:val="1"/>
      <w:numFmt w:val="bullet"/>
      <w:lvlText w:val="o"/>
      <w:lvlJc w:val="start"/>
      <w:pPr>
        <w:ind w:start="108pt" w:hanging="18pt"/>
      </w:pPr>
      <w:rPr>
        <w:rFonts w:ascii="Courier New" w:hAnsi="Courier New" w:cs="Courier New" w:hint="default"/>
      </w:rPr>
    </w:lvl>
    <w:lvl w:ilvl="2" w:tplc="04090005" w:tentative="1">
      <w:start w:val="1"/>
      <w:numFmt w:val="bullet"/>
      <w:lvlText w:val=""/>
      <w:lvlJc w:val="start"/>
      <w:pPr>
        <w:ind w:start="144pt" w:hanging="18pt"/>
      </w:pPr>
      <w:rPr>
        <w:rFonts w:ascii="Wingdings" w:hAnsi="Wingdings" w:hint="default"/>
      </w:rPr>
    </w:lvl>
    <w:lvl w:ilvl="3" w:tplc="04090001" w:tentative="1">
      <w:start w:val="1"/>
      <w:numFmt w:val="bullet"/>
      <w:lvlText w:val=""/>
      <w:lvlJc w:val="start"/>
      <w:pPr>
        <w:ind w:start="180pt" w:hanging="18pt"/>
      </w:pPr>
      <w:rPr>
        <w:rFonts w:ascii="Symbol" w:hAnsi="Symbol" w:hint="default"/>
      </w:rPr>
    </w:lvl>
    <w:lvl w:ilvl="4" w:tplc="04090003" w:tentative="1">
      <w:start w:val="1"/>
      <w:numFmt w:val="bullet"/>
      <w:lvlText w:val="o"/>
      <w:lvlJc w:val="start"/>
      <w:pPr>
        <w:ind w:start="216pt" w:hanging="18pt"/>
      </w:pPr>
      <w:rPr>
        <w:rFonts w:ascii="Courier New" w:hAnsi="Courier New" w:cs="Courier New" w:hint="default"/>
      </w:rPr>
    </w:lvl>
    <w:lvl w:ilvl="5" w:tplc="04090005" w:tentative="1">
      <w:start w:val="1"/>
      <w:numFmt w:val="bullet"/>
      <w:lvlText w:val=""/>
      <w:lvlJc w:val="start"/>
      <w:pPr>
        <w:ind w:start="252pt" w:hanging="18pt"/>
      </w:pPr>
      <w:rPr>
        <w:rFonts w:ascii="Wingdings" w:hAnsi="Wingdings" w:hint="default"/>
      </w:rPr>
    </w:lvl>
    <w:lvl w:ilvl="6" w:tplc="04090001" w:tentative="1">
      <w:start w:val="1"/>
      <w:numFmt w:val="bullet"/>
      <w:lvlText w:val=""/>
      <w:lvlJc w:val="start"/>
      <w:pPr>
        <w:ind w:start="288pt" w:hanging="18pt"/>
      </w:pPr>
      <w:rPr>
        <w:rFonts w:ascii="Symbol" w:hAnsi="Symbol" w:hint="default"/>
      </w:rPr>
    </w:lvl>
    <w:lvl w:ilvl="7" w:tplc="04090003" w:tentative="1">
      <w:start w:val="1"/>
      <w:numFmt w:val="bullet"/>
      <w:lvlText w:val="o"/>
      <w:lvlJc w:val="start"/>
      <w:pPr>
        <w:ind w:start="324pt" w:hanging="18pt"/>
      </w:pPr>
      <w:rPr>
        <w:rFonts w:ascii="Courier New" w:hAnsi="Courier New" w:cs="Courier New" w:hint="default"/>
      </w:rPr>
    </w:lvl>
    <w:lvl w:ilvl="8" w:tplc="04090005" w:tentative="1">
      <w:start w:val="1"/>
      <w:numFmt w:val="bullet"/>
      <w:lvlText w:val=""/>
      <w:lvlJc w:val="start"/>
      <w:pPr>
        <w:ind w:start="360pt" w:hanging="18pt"/>
      </w:pPr>
      <w:rPr>
        <w:rFonts w:ascii="Wingdings" w:hAnsi="Wingdings" w:hint="default"/>
      </w:rPr>
    </w:lvl>
  </w:abstractNum>
  <w:abstractNum w:abstractNumId="20" w15:restartNumberingAfterBreak="0">
    <w:nsid w:val="27384419"/>
    <w:multiLevelType w:val="hybridMultilevel"/>
    <w:tmpl w:val="8392E6E2"/>
    <w:lvl w:ilvl="0" w:tplc="4A3E7970">
      <w:start w:val="1"/>
      <w:numFmt w:val="bullet"/>
      <w:lvlText w:val=""/>
      <w:lvlJc w:val="start"/>
      <w:pPr>
        <w:ind w:start="36pt" w:hanging="18pt"/>
      </w:pPr>
      <w:rPr>
        <w:rFonts w:ascii="Wingdings" w:hAnsi="Wingdings"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1" w15:restartNumberingAfterBreak="0">
    <w:nsid w:val="2A012A86"/>
    <w:multiLevelType w:val="hybridMultilevel"/>
    <w:tmpl w:val="6134960E"/>
    <w:lvl w:ilvl="0" w:tplc="F2345744">
      <w:start w:val="1"/>
      <w:numFmt w:val="decimal"/>
      <w:lvlText w:val="%1."/>
      <w:lvlJc w:val="start"/>
      <w:pPr>
        <w:ind w:start="36pt" w:hanging="18pt"/>
      </w:pPr>
    </w:lvl>
    <w:lvl w:ilvl="1" w:tplc="04090019">
      <w:start w:val="1"/>
      <w:numFmt w:val="lowerLetter"/>
      <w:lvlText w:val="%2."/>
      <w:lvlJc w:val="start"/>
      <w:pPr>
        <w:ind w:start="72pt" w:hanging="18pt"/>
      </w:pPr>
    </w:lvl>
    <w:lvl w:ilvl="2" w:tplc="0409001B">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2" w15:restartNumberingAfterBreak="0">
    <w:nsid w:val="2DEC773C"/>
    <w:multiLevelType w:val="hybridMultilevel"/>
    <w:tmpl w:val="0C88FC44"/>
    <w:lvl w:ilvl="0" w:tplc="FB34A554">
      <w:start w:val="1"/>
      <w:numFmt w:val="decimal"/>
      <w:lvlText w:val="%1."/>
      <w:lvlJc w:val="start"/>
      <w:pPr>
        <w:ind w:start="72pt" w:hanging="36pt"/>
      </w:pPr>
      <w:rPr>
        <w:rFonts w:hint="default"/>
        <w:b w:val="0"/>
      </w:rPr>
    </w:lvl>
    <w:lvl w:ilvl="1" w:tplc="04090019" w:tentative="1">
      <w:start w:val="1"/>
      <w:numFmt w:val="lowerLetter"/>
      <w:lvlText w:val="%2."/>
      <w:lvlJc w:val="start"/>
      <w:pPr>
        <w:ind w:start="90pt" w:hanging="18pt"/>
      </w:pPr>
    </w:lvl>
    <w:lvl w:ilvl="2" w:tplc="0409001B" w:tentative="1">
      <w:start w:val="1"/>
      <w:numFmt w:val="lowerRoman"/>
      <w:lvlText w:val="%3."/>
      <w:lvlJc w:val="end"/>
      <w:pPr>
        <w:ind w:start="126pt" w:hanging="9pt"/>
      </w:pPr>
    </w:lvl>
    <w:lvl w:ilvl="3" w:tplc="0409000F" w:tentative="1">
      <w:start w:val="1"/>
      <w:numFmt w:val="decimal"/>
      <w:lvlText w:val="%4."/>
      <w:lvlJc w:val="start"/>
      <w:pPr>
        <w:ind w:start="162pt" w:hanging="18pt"/>
      </w:pPr>
    </w:lvl>
    <w:lvl w:ilvl="4" w:tplc="04090019" w:tentative="1">
      <w:start w:val="1"/>
      <w:numFmt w:val="lowerLetter"/>
      <w:lvlText w:val="%5."/>
      <w:lvlJc w:val="start"/>
      <w:pPr>
        <w:ind w:start="198pt" w:hanging="18pt"/>
      </w:pPr>
    </w:lvl>
    <w:lvl w:ilvl="5" w:tplc="0409001B" w:tentative="1">
      <w:start w:val="1"/>
      <w:numFmt w:val="lowerRoman"/>
      <w:lvlText w:val="%6."/>
      <w:lvlJc w:val="end"/>
      <w:pPr>
        <w:ind w:start="234pt" w:hanging="9pt"/>
      </w:pPr>
    </w:lvl>
    <w:lvl w:ilvl="6" w:tplc="0409000F" w:tentative="1">
      <w:start w:val="1"/>
      <w:numFmt w:val="decimal"/>
      <w:lvlText w:val="%7."/>
      <w:lvlJc w:val="start"/>
      <w:pPr>
        <w:ind w:start="270pt" w:hanging="18pt"/>
      </w:pPr>
    </w:lvl>
    <w:lvl w:ilvl="7" w:tplc="04090019" w:tentative="1">
      <w:start w:val="1"/>
      <w:numFmt w:val="lowerLetter"/>
      <w:lvlText w:val="%8."/>
      <w:lvlJc w:val="start"/>
      <w:pPr>
        <w:ind w:start="306pt" w:hanging="18pt"/>
      </w:pPr>
    </w:lvl>
    <w:lvl w:ilvl="8" w:tplc="0409001B" w:tentative="1">
      <w:start w:val="1"/>
      <w:numFmt w:val="lowerRoman"/>
      <w:lvlText w:val="%9."/>
      <w:lvlJc w:val="end"/>
      <w:pPr>
        <w:ind w:start="342pt" w:hanging="9pt"/>
      </w:pPr>
    </w:lvl>
  </w:abstractNum>
  <w:abstractNum w:abstractNumId="23" w15:restartNumberingAfterBreak="0">
    <w:nsid w:val="2DF24E12"/>
    <w:multiLevelType w:val="multilevel"/>
    <w:tmpl w:val="2446F1BC"/>
    <w:lvl w:ilvl="0">
      <w:start w:val="1"/>
      <w:numFmt w:val="bullet"/>
      <w:lvlText w:val=""/>
      <w:lvlJc w:val="start"/>
      <w:pPr>
        <w:tabs>
          <w:tab w:val="num" w:pos="36pt"/>
        </w:tabs>
        <w:ind w:start="36pt" w:hanging="18pt"/>
      </w:pPr>
      <w:rPr>
        <w:rFonts w:ascii="Symbol" w:hAnsi="Symbol" w:hint="default"/>
        <w:sz w:val="20"/>
      </w:rPr>
    </w:lvl>
    <w:lvl w:ilvl="1">
      <w:start w:val="1"/>
      <w:numFmt w:val="decimal"/>
      <w:lvlText w:val="%2."/>
      <w:lvlJc w:val="start"/>
      <w:pPr>
        <w:tabs>
          <w:tab w:val="num" w:pos="40.50pt"/>
        </w:tabs>
        <w:ind w:start="40.50pt" w:hanging="18pt"/>
      </w:pPr>
    </w:lvl>
    <w:lvl w:ilvl="2">
      <w:start w:val="1"/>
      <w:numFmt w:val="decimal"/>
      <w:lvlText w:val="%3."/>
      <w:lvlJc w:val="start"/>
      <w:pPr>
        <w:tabs>
          <w:tab w:val="num" w:pos="108pt"/>
        </w:tabs>
        <w:ind w:start="108pt" w:hanging="18pt"/>
      </w:pPr>
    </w:lvl>
    <w:lvl w:ilvl="3">
      <w:start w:val="1"/>
      <w:numFmt w:val="decimal"/>
      <w:lvlText w:val="%4."/>
      <w:lvlJc w:val="start"/>
      <w:pPr>
        <w:tabs>
          <w:tab w:val="num" w:pos="144pt"/>
        </w:tabs>
        <w:ind w:start="144pt" w:hanging="18pt"/>
      </w:pPr>
    </w:lvl>
    <w:lvl w:ilvl="4">
      <w:start w:val="1"/>
      <w:numFmt w:val="decimal"/>
      <w:lvlText w:val="%5."/>
      <w:lvlJc w:val="start"/>
      <w:pPr>
        <w:tabs>
          <w:tab w:val="num" w:pos="180pt"/>
        </w:tabs>
        <w:ind w:start="180pt" w:hanging="18pt"/>
      </w:pPr>
    </w:lvl>
    <w:lvl w:ilvl="5">
      <w:start w:val="1"/>
      <w:numFmt w:val="decimal"/>
      <w:lvlText w:val="%6."/>
      <w:lvlJc w:val="start"/>
      <w:pPr>
        <w:tabs>
          <w:tab w:val="num" w:pos="216pt"/>
        </w:tabs>
        <w:ind w:start="216pt" w:hanging="18pt"/>
      </w:pPr>
    </w:lvl>
    <w:lvl w:ilvl="6">
      <w:start w:val="1"/>
      <w:numFmt w:val="decimal"/>
      <w:lvlText w:val="%7."/>
      <w:lvlJc w:val="start"/>
      <w:pPr>
        <w:tabs>
          <w:tab w:val="num" w:pos="252pt"/>
        </w:tabs>
        <w:ind w:start="252pt" w:hanging="18pt"/>
      </w:pPr>
    </w:lvl>
    <w:lvl w:ilvl="7">
      <w:start w:val="1"/>
      <w:numFmt w:val="decimal"/>
      <w:lvlText w:val="%8."/>
      <w:lvlJc w:val="start"/>
      <w:pPr>
        <w:tabs>
          <w:tab w:val="num" w:pos="288pt"/>
        </w:tabs>
        <w:ind w:start="288pt" w:hanging="18pt"/>
      </w:pPr>
    </w:lvl>
    <w:lvl w:ilvl="8">
      <w:start w:val="1"/>
      <w:numFmt w:val="decimal"/>
      <w:lvlText w:val="%9."/>
      <w:lvlJc w:val="start"/>
      <w:pPr>
        <w:tabs>
          <w:tab w:val="num" w:pos="324pt"/>
        </w:tabs>
        <w:ind w:start="324pt" w:hanging="18pt"/>
      </w:pPr>
    </w:lvl>
  </w:abstractNum>
  <w:abstractNum w:abstractNumId="24" w15:restartNumberingAfterBreak="0">
    <w:nsid w:val="322272CB"/>
    <w:multiLevelType w:val="hybridMultilevel"/>
    <w:tmpl w:val="67FA37B8"/>
    <w:lvl w:ilvl="0" w:tplc="313C2FA6">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5" w15:restartNumberingAfterBreak="0">
    <w:nsid w:val="33296BED"/>
    <w:multiLevelType w:val="hybridMultilevel"/>
    <w:tmpl w:val="86B2DD9E"/>
    <w:lvl w:ilvl="0" w:tplc="79682212">
      <w:start w:val="3"/>
      <w:numFmt w:val="decimal"/>
      <w:lvlText w:val="%1."/>
      <w:lvlJc w:val="start"/>
      <w:pPr>
        <w:ind w:start="36pt" w:hanging="18pt"/>
      </w:pPr>
    </w:lvl>
    <w:lvl w:ilvl="1" w:tplc="5DD08092">
      <w:start w:val="1"/>
      <w:numFmt w:val="lowerLetter"/>
      <w:lvlText w:val="%2."/>
      <w:lvlJc w:val="start"/>
      <w:pPr>
        <w:ind w:start="72pt" w:hanging="18pt"/>
      </w:pPr>
    </w:lvl>
    <w:lvl w:ilvl="2" w:tplc="D40442B4">
      <w:start w:val="1"/>
      <w:numFmt w:val="lowerRoman"/>
      <w:lvlText w:val="%3."/>
      <w:lvlJc w:val="end"/>
      <w:pPr>
        <w:ind w:start="108pt" w:hanging="9pt"/>
      </w:pPr>
    </w:lvl>
    <w:lvl w:ilvl="3" w:tplc="78A84F42">
      <w:start w:val="1"/>
      <w:numFmt w:val="decimal"/>
      <w:lvlText w:val="%4."/>
      <w:lvlJc w:val="start"/>
      <w:pPr>
        <w:ind w:start="144pt" w:hanging="18pt"/>
      </w:pPr>
    </w:lvl>
    <w:lvl w:ilvl="4" w:tplc="0D20D9C0">
      <w:start w:val="1"/>
      <w:numFmt w:val="lowerLetter"/>
      <w:lvlText w:val="%5."/>
      <w:lvlJc w:val="start"/>
      <w:pPr>
        <w:ind w:start="180pt" w:hanging="18pt"/>
      </w:pPr>
    </w:lvl>
    <w:lvl w:ilvl="5" w:tplc="4A16873E">
      <w:start w:val="1"/>
      <w:numFmt w:val="lowerRoman"/>
      <w:lvlText w:val="%6."/>
      <w:lvlJc w:val="end"/>
      <w:pPr>
        <w:ind w:start="216pt" w:hanging="9pt"/>
      </w:pPr>
    </w:lvl>
    <w:lvl w:ilvl="6" w:tplc="D4AED0FC">
      <w:start w:val="1"/>
      <w:numFmt w:val="decimal"/>
      <w:lvlText w:val="%7."/>
      <w:lvlJc w:val="start"/>
      <w:pPr>
        <w:ind w:start="252pt" w:hanging="18pt"/>
      </w:pPr>
    </w:lvl>
    <w:lvl w:ilvl="7" w:tplc="FC38B52A">
      <w:start w:val="1"/>
      <w:numFmt w:val="lowerLetter"/>
      <w:lvlText w:val="%8."/>
      <w:lvlJc w:val="start"/>
      <w:pPr>
        <w:ind w:start="288pt" w:hanging="18pt"/>
      </w:pPr>
    </w:lvl>
    <w:lvl w:ilvl="8" w:tplc="935EF142">
      <w:start w:val="1"/>
      <w:numFmt w:val="lowerRoman"/>
      <w:lvlText w:val="%9."/>
      <w:lvlJc w:val="end"/>
      <w:pPr>
        <w:ind w:start="324pt" w:hanging="9pt"/>
      </w:pPr>
    </w:lvl>
  </w:abstractNum>
  <w:abstractNum w:abstractNumId="26" w15:restartNumberingAfterBreak="0">
    <w:nsid w:val="365D4FC0"/>
    <w:multiLevelType w:val="hybridMultilevel"/>
    <w:tmpl w:val="C85A9EBA"/>
    <w:lvl w:ilvl="0" w:tplc="04090019">
      <w:start w:val="1"/>
      <w:numFmt w:val="lowerLetter"/>
      <w:lvlText w:val="%1."/>
      <w:lvlJc w:val="start"/>
      <w:pPr>
        <w:ind w:start="36pt" w:hanging="18pt"/>
      </w:pPr>
      <w:rPr>
        <w:rFonts w:hint="default"/>
      </w:rPr>
    </w:lvl>
    <w:lvl w:ilvl="1" w:tplc="04090001">
      <w:start w:val="1"/>
      <w:numFmt w:val="bullet"/>
      <w:lvlText w:val=""/>
      <w:lvlJc w:val="start"/>
      <w:pPr>
        <w:ind w:start="72pt" w:hanging="18pt"/>
      </w:pPr>
      <w:rPr>
        <w:rFonts w:ascii="Symbol" w:hAnsi="Symbol" w:hint="default"/>
      </w:r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7" w15:restartNumberingAfterBreak="0">
    <w:nsid w:val="36B0374A"/>
    <w:multiLevelType w:val="singleLevel"/>
    <w:tmpl w:val="B888CA9C"/>
    <w:lvl w:ilvl="0">
      <w:start w:val="1"/>
      <w:numFmt w:val="decimal"/>
      <w:lvlText w:val="%1."/>
      <w:lvlJc w:val="start"/>
      <w:pPr>
        <w:tabs>
          <w:tab w:val="num" w:pos="27pt"/>
        </w:tabs>
        <w:ind w:start="27pt" w:hanging="27pt"/>
      </w:pPr>
      <w:rPr>
        <w:rFonts w:hint="default"/>
      </w:rPr>
    </w:lvl>
  </w:abstractNum>
  <w:abstractNum w:abstractNumId="28" w15:restartNumberingAfterBreak="0">
    <w:nsid w:val="3CDA2877"/>
    <w:multiLevelType w:val="hybridMultilevel"/>
    <w:tmpl w:val="20F851B4"/>
    <w:lvl w:ilvl="0" w:tplc="0409000F">
      <w:start w:val="1"/>
      <w:numFmt w:val="decimal"/>
      <w:lvlText w:val="%1."/>
      <w:lvlJc w:val="start"/>
      <w:pPr>
        <w:tabs>
          <w:tab w:val="num" w:pos="36pt"/>
        </w:tabs>
        <w:ind w:start="36pt" w:hanging="18pt"/>
      </w:pPr>
    </w:lvl>
    <w:lvl w:ilvl="1" w:tplc="04090019" w:tentative="1">
      <w:start w:val="1"/>
      <w:numFmt w:val="lowerLetter"/>
      <w:lvlText w:val="%2."/>
      <w:lvlJc w:val="start"/>
      <w:pPr>
        <w:tabs>
          <w:tab w:val="num" w:pos="72pt"/>
        </w:tabs>
        <w:ind w:start="72pt" w:hanging="18pt"/>
      </w:pPr>
    </w:lvl>
    <w:lvl w:ilvl="2" w:tplc="0409001B" w:tentative="1">
      <w:start w:val="1"/>
      <w:numFmt w:val="lowerRoman"/>
      <w:lvlText w:val="%3."/>
      <w:lvlJc w:val="end"/>
      <w:pPr>
        <w:tabs>
          <w:tab w:val="num" w:pos="108pt"/>
        </w:tabs>
        <w:ind w:start="108pt" w:hanging="9pt"/>
      </w:pPr>
    </w:lvl>
    <w:lvl w:ilvl="3" w:tplc="0409000F" w:tentative="1">
      <w:start w:val="1"/>
      <w:numFmt w:val="decimal"/>
      <w:lvlText w:val="%4."/>
      <w:lvlJc w:val="start"/>
      <w:pPr>
        <w:tabs>
          <w:tab w:val="num" w:pos="144pt"/>
        </w:tabs>
        <w:ind w:start="144pt" w:hanging="18pt"/>
      </w:pPr>
    </w:lvl>
    <w:lvl w:ilvl="4" w:tplc="04090019" w:tentative="1">
      <w:start w:val="1"/>
      <w:numFmt w:val="lowerLetter"/>
      <w:lvlText w:val="%5."/>
      <w:lvlJc w:val="start"/>
      <w:pPr>
        <w:tabs>
          <w:tab w:val="num" w:pos="180pt"/>
        </w:tabs>
        <w:ind w:start="180pt" w:hanging="18pt"/>
      </w:pPr>
    </w:lvl>
    <w:lvl w:ilvl="5" w:tplc="0409001B" w:tentative="1">
      <w:start w:val="1"/>
      <w:numFmt w:val="lowerRoman"/>
      <w:lvlText w:val="%6."/>
      <w:lvlJc w:val="end"/>
      <w:pPr>
        <w:tabs>
          <w:tab w:val="num" w:pos="216pt"/>
        </w:tabs>
        <w:ind w:start="216pt" w:hanging="9pt"/>
      </w:pPr>
    </w:lvl>
    <w:lvl w:ilvl="6" w:tplc="0409000F" w:tentative="1">
      <w:start w:val="1"/>
      <w:numFmt w:val="decimal"/>
      <w:lvlText w:val="%7."/>
      <w:lvlJc w:val="start"/>
      <w:pPr>
        <w:tabs>
          <w:tab w:val="num" w:pos="252pt"/>
        </w:tabs>
        <w:ind w:start="252pt" w:hanging="18pt"/>
      </w:pPr>
    </w:lvl>
    <w:lvl w:ilvl="7" w:tplc="04090019" w:tentative="1">
      <w:start w:val="1"/>
      <w:numFmt w:val="lowerLetter"/>
      <w:lvlText w:val="%8."/>
      <w:lvlJc w:val="start"/>
      <w:pPr>
        <w:tabs>
          <w:tab w:val="num" w:pos="288pt"/>
        </w:tabs>
        <w:ind w:start="288pt" w:hanging="18pt"/>
      </w:pPr>
    </w:lvl>
    <w:lvl w:ilvl="8" w:tplc="0409001B" w:tentative="1">
      <w:start w:val="1"/>
      <w:numFmt w:val="lowerRoman"/>
      <w:lvlText w:val="%9."/>
      <w:lvlJc w:val="end"/>
      <w:pPr>
        <w:tabs>
          <w:tab w:val="num" w:pos="324pt"/>
        </w:tabs>
        <w:ind w:start="324pt" w:hanging="9pt"/>
      </w:pPr>
    </w:lvl>
  </w:abstractNum>
  <w:abstractNum w:abstractNumId="29" w15:restartNumberingAfterBreak="0">
    <w:nsid w:val="3CDE5276"/>
    <w:multiLevelType w:val="hybridMultilevel"/>
    <w:tmpl w:val="7B0ABFFE"/>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30" w15:restartNumberingAfterBreak="0">
    <w:nsid w:val="3CFE1D2A"/>
    <w:multiLevelType w:val="hybridMultilevel"/>
    <w:tmpl w:val="29AAD4C2"/>
    <w:lvl w:ilvl="0" w:tplc="04090001">
      <w:start w:val="1"/>
      <w:numFmt w:val="bullet"/>
      <w:lvlText w:val=""/>
      <w:lvlJc w:val="start"/>
      <w:pPr>
        <w:ind w:start="121.50pt" w:hanging="18pt"/>
      </w:pPr>
      <w:rPr>
        <w:rFonts w:ascii="Symbol" w:hAnsi="Symbol" w:hint="default"/>
      </w:rPr>
    </w:lvl>
    <w:lvl w:ilvl="1" w:tplc="04090003" w:tentative="1">
      <w:start w:val="1"/>
      <w:numFmt w:val="bullet"/>
      <w:lvlText w:val="o"/>
      <w:lvlJc w:val="start"/>
      <w:pPr>
        <w:ind w:start="157.50pt" w:hanging="18pt"/>
      </w:pPr>
      <w:rPr>
        <w:rFonts w:ascii="Courier New" w:hAnsi="Courier New" w:cs="Courier New" w:hint="default"/>
      </w:rPr>
    </w:lvl>
    <w:lvl w:ilvl="2" w:tplc="04090005" w:tentative="1">
      <w:start w:val="1"/>
      <w:numFmt w:val="bullet"/>
      <w:lvlText w:val=""/>
      <w:lvlJc w:val="start"/>
      <w:pPr>
        <w:ind w:start="193.50pt" w:hanging="18pt"/>
      </w:pPr>
      <w:rPr>
        <w:rFonts w:ascii="Wingdings" w:hAnsi="Wingdings" w:hint="default"/>
      </w:rPr>
    </w:lvl>
    <w:lvl w:ilvl="3" w:tplc="04090001" w:tentative="1">
      <w:start w:val="1"/>
      <w:numFmt w:val="bullet"/>
      <w:lvlText w:val=""/>
      <w:lvlJc w:val="start"/>
      <w:pPr>
        <w:ind w:start="229.50pt" w:hanging="18pt"/>
      </w:pPr>
      <w:rPr>
        <w:rFonts w:ascii="Symbol" w:hAnsi="Symbol" w:hint="default"/>
      </w:rPr>
    </w:lvl>
    <w:lvl w:ilvl="4" w:tplc="04090003" w:tentative="1">
      <w:start w:val="1"/>
      <w:numFmt w:val="bullet"/>
      <w:lvlText w:val="o"/>
      <w:lvlJc w:val="start"/>
      <w:pPr>
        <w:ind w:start="265.50pt" w:hanging="18pt"/>
      </w:pPr>
      <w:rPr>
        <w:rFonts w:ascii="Courier New" w:hAnsi="Courier New" w:cs="Courier New" w:hint="default"/>
      </w:rPr>
    </w:lvl>
    <w:lvl w:ilvl="5" w:tplc="04090005" w:tentative="1">
      <w:start w:val="1"/>
      <w:numFmt w:val="bullet"/>
      <w:lvlText w:val=""/>
      <w:lvlJc w:val="start"/>
      <w:pPr>
        <w:ind w:start="301.50pt" w:hanging="18pt"/>
      </w:pPr>
      <w:rPr>
        <w:rFonts w:ascii="Wingdings" w:hAnsi="Wingdings" w:hint="default"/>
      </w:rPr>
    </w:lvl>
    <w:lvl w:ilvl="6" w:tplc="04090001" w:tentative="1">
      <w:start w:val="1"/>
      <w:numFmt w:val="bullet"/>
      <w:lvlText w:val=""/>
      <w:lvlJc w:val="start"/>
      <w:pPr>
        <w:ind w:start="337.50pt" w:hanging="18pt"/>
      </w:pPr>
      <w:rPr>
        <w:rFonts w:ascii="Symbol" w:hAnsi="Symbol" w:hint="default"/>
      </w:rPr>
    </w:lvl>
    <w:lvl w:ilvl="7" w:tplc="04090003" w:tentative="1">
      <w:start w:val="1"/>
      <w:numFmt w:val="bullet"/>
      <w:lvlText w:val="o"/>
      <w:lvlJc w:val="start"/>
      <w:pPr>
        <w:ind w:start="373.50pt" w:hanging="18pt"/>
      </w:pPr>
      <w:rPr>
        <w:rFonts w:ascii="Courier New" w:hAnsi="Courier New" w:cs="Courier New" w:hint="default"/>
      </w:rPr>
    </w:lvl>
    <w:lvl w:ilvl="8" w:tplc="04090005" w:tentative="1">
      <w:start w:val="1"/>
      <w:numFmt w:val="bullet"/>
      <w:lvlText w:val=""/>
      <w:lvlJc w:val="start"/>
      <w:pPr>
        <w:ind w:start="409.50pt" w:hanging="18pt"/>
      </w:pPr>
      <w:rPr>
        <w:rFonts w:ascii="Wingdings" w:hAnsi="Wingdings" w:hint="default"/>
      </w:rPr>
    </w:lvl>
  </w:abstractNum>
  <w:abstractNum w:abstractNumId="31" w15:restartNumberingAfterBreak="0">
    <w:nsid w:val="3FA42E84"/>
    <w:multiLevelType w:val="hybridMultilevel"/>
    <w:tmpl w:val="BDA282C0"/>
    <w:lvl w:ilvl="0" w:tplc="04090019">
      <w:start w:val="1"/>
      <w:numFmt w:val="lowerLetter"/>
      <w:lvlText w:val="%1."/>
      <w:lvlJc w:val="start"/>
      <w:pPr>
        <w:ind w:start="108pt" w:hanging="18pt"/>
      </w:pPr>
    </w:lvl>
    <w:lvl w:ilvl="1" w:tplc="04090019" w:tentative="1">
      <w:start w:val="1"/>
      <w:numFmt w:val="lowerLetter"/>
      <w:lvlText w:val="%2."/>
      <w:lvlJc w:val="start"/>
      <w:pPr>
        <w:ind w:start="144pt" w:hanging="18pt"/>
      </w:pPr>
    </w:lvl>
    <w:lvl w:ilvl="2" w:tplc="0409001B" w:tentative="1">
      <w:start w:val="1"/>
      <w:numFmt w:val="lowerRoman"/>
      <w:lvlText w:val="%3."/>
      <w:lvlJc w:val="end"/>
      <w:pPr>
        <w:ind w:start="180pt" w:hanging="9pt"/>
      </w:pPr>
    </w:lvl>
    <w:lvl w:ilvl="3" w:tplc="0409000F" w:tentative="1">
      <w:start w:val="1"/>
      <w:numFmt w:val="decimal"/>
      <w:lvlText w:val="%4."/>
      <w:lvlJc w:val="start"/>
      <w:pPr>
        <w:ind w:start="216pt" w:hanging="18pt"/>
      </w:pPr>
    </w:lvl>
    <w:lvl w:ilvl="4" w:tplc="04090019" w:tentative="1">
      <w:start w:val="1"/>
      <w:numFmt w:val="lowerLetter"/>
      <w:lvlText w:val="%5."/>
      <w:lvlJc w:val="start"/>
      <w:pPr>
        <w:ind w:start="252pt" w:hanging="18pt"/>
      </w:pPr>
    </w:lvl>
    <w:lvl w:ilvl="5" w:tplc="0409001B" w:tentative="1">
      <w:start w:val="1"/>
      <w:numFmt w:val="lowerRoman"/>
      <w:lvlText w:val="%6."/>
      <w:lvlJc w:val="end"/>
      <w:pPr>
        <w:ind w:start="288pt" w:hanging="9pt"/>
      </w:pPr>
    </w:lvl>
    <w:lvl w:ilvl="6" w:tplc="0409000F" w:tentative="1">
      <w:start w:val="1"/>
      <w:numFmt w:val="decimal"/>
      <w:lvlText w:val="%7."/>
      <w:lvlJc w:val="start"/>
      <w:pPr>
        <w:ind w:start="324pt" w:hanging="18pt"/>
      </w:pPr>
    </w:lvl>
    <w:lvl w:ilvl="7" w:tplc="04090019" w:tentative="1">
      <w:start w:val="1"/>
      <w:numFmt w:val="lowerLetter"/>
      <w:lvlText w:val="%8."/>
      <w:lvlJc w:val="start"/>
      <w:pPr>
        <w:ind w:start="360pt" w:hanging="18pt"/>
      </w:pPr>
    </w:lvl>
    <w:lvl w:ilvl="8" w:tplc="0409001B" w:tentative="1">
      <w:start w:val="1"/>
      <w:numFmt w:val="lowerRoman"/>
      <w:lvlText w:val="%9."/>
      <w:lvlJc w:val="end"/>
      <w:pPr>
        <w:ind w:start="396pt" w:hanging="9pt"/>
      </w:pPr>
    </w:lvl>
  </w:abstractNum>
  <w:abstractNum w:abstractNumId="32" w15:restartNumberingAfterBreak="0">
    <w:nsid w:val="43501B4C"/>
    <w:multiLevelType w:val="hybridMultilevel"/>
    <w:tmpl w:val="F4C25DFE"/>
    <w:lvl w:ilvl="0" w:tplc="0409000F">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3" w15:restartNumberingAfterBreak="0">
    <w:nsid w:val="43AC6A18"/>
    <w:multiLevelType w:val="hybridMultilevel"/>
    <w:tmpl w:val="E8DCF9AA"/>
    <w:lvl w:ilvl="0" w:tplc="04090013">
      <w:start w:val="1"/>
      <w:numFmt w:val="upperRoman"/>
      <w:lvlText w:val="%1."/>
      <w:lvlJc w:val="end"/>
      <w:pPr>
        <w:ind w:start="180pt" w:hanging="18pt"/>
      </w:pPr>
    </w:lvl>
    <w:lvl w:ilvl="1" w:tplc="04090019" w:tentative="1">
      <w:start w:val="1"/>
      <w:numFmt w:val="lowerLetter"/>
      <w:lvlText w:val="%2."/>
      <w:lvlJc w:val="start"/>
      <w:pPr>
        <w:ind w:start="216pt" w:hanging="18pt"/>
      </w:pPr>
    </w:lvl>
    <w:lvl w:ilvl="2" w:tplc="0409001B" w:tentative="1">
      <w:start w:val="1"/>
      <w:numFmt w:val="lowerRoman"/>
      <w:lvlText w:val="%3."/>
      <w:lvlJc w:val="end"/>
      <w:pPr>
        <w:ind w:start="252pt" w:hanging="9pt"/>
      </w:pPr>
    </w:lvl>
    <w:lvl w:ilvl="3" w:tplc="0409000F" w:tentative="1">
      <w:start w:val="1"/>
      <w:numFmt w:val="decimal"/>
      <w:lvlText w:val="%4."/>
      <w:lvlJc w:val="start"/>
      <w:pPr>
        <w:ind w:start="288pt" w:hanging="18pt"/>
      </w:pPr>
    </w:lvl>
    <w:lvl w:ilvl="4" w:tplc="04090019" w:tentative="1">
      <w:start w:val="1"/>
      <w:numFmt w:val="lowerLetter"/>
      <w:lvlText w:val="%5."/>
      <w:lvlJc w:val="start"/>
      <w:pPr>
        <w:ind w:start="324pt" w:hanging="18pt"/>
      </w:pPr>
    </w:lvl>
    <w:lvl w:ilvl="5" w:tplc="0409001B" w:tentative="1">
      <w:start w:val="1"/>
      <w:numFmt w:val="lowerRoman"/>
      <w:lvlText w:val="%6."/>
      <w:lvlJc w:val="end"/>
      <w:pPr>
        <w:ind w:start="360pt" w:hanging="9pt"/>
      </w:pPr>
    </w:lvl>
    <w:lvl w:ilvl="6" w:tplc="0409000F" w:tentative="1">
      <w:start w:val="1"/>
      <w:numFmt w:val="decimal"/>
      <w:lvlText w:val="%7."/>
      <w:lvlJc w:val="start"/>
      <w:pPr>
        <w:ind w:start="396pt" w:hanging="18pt"/>
      </w:pPr>
    </w:lvl>
    <w:lvl w:ilvl="7" w:tplc="04090019" w:tentative="1">
      <w:start w:val="1"/>
      <w:numFmt w:val="lowerLetter"/>
      <w:lvlText w:val="%8."/>
      <w:lvlJc w:val="start"/>
      <w:pPr>
        <w:ind w:start="432pt" w:hanging="18pt"/>
      </w:pPr>
    </w:lvl>
    <w:lvl w:ilvl="8" w:tplc="0409001B" w:tentative="1">
      <w:start w:val="1"/>
      <w:numFmt w:val="lowerRoman"/>
      <w:lvlText w:val="%9."/>
      <w:lvlJc w:val="end"/>
      <w:pPr>
        <w:ind w:start="468pt" w:hanging="9pt"/>
      </w:pPr>
    </w:lvl>
  </w:abstractNum>
  <w:abstractNum w:abstractNumId="34" w15:restartNumberingAfterBreak="0">
    <w:nsid w:val="442911D4"/>
    <w:multiLevelType w:val="hybridMultilevel"/>
    <w:tmpl w:val="57804BCA"/>
    <w:lvl w:ilvl="0" w:tplc="EDCC6510">
      <w:start w:val="1"/>
      <w:numFmt w:val="lowerLetter"/>
      <w:lvlText w:val="%1."/>
      <w:lvlJc w:val="start"/>
      <w:pPr>
        <w:ind w:start="108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5" w15:restartNumberingAfterBreak="0">
    <w:nsid w:val="4471760A"/>
    <w:multiLevelType w:val="hybridMultilevel"/>
    <w:tmpl w:val="03E0F4C2"/>
    <w:lvl w:ilvl="0" w:tplc="04090001">
      <w:start w:val="1"/>
      <w:numFmt w:val="bullet"/>
      <w:lvlText w:val=""/>
      <w:lvlJc w:val="start"/>
      <w:pPr>
        <w:ind w:start="162pt" w:hanging="18pt"/>
      </w:pPr>
      <w:rPr>
        <w:rFonts w:ascii="Symbol" w:hAnsi="Symbol" w:hint="default"/>
      </w:rPr>
    </w:lvl>
    <w:lvl w:ilvl="1" w:tplc="04090003" w:tentative="1">
      <w:start w:val="1"/>
      <w:numFmt w:val="bullet"/>
      <w:lvlText w:val="o"/>
      <w:lvlJc w:val="start"/>
      <w:pPr>
        <w:ind w:start="198pt" w:hanging="18pt"/>
      </w:pPr>
      <w:rPr>
        <w:rFonts w:ascii="Courier New" w:hAnsi="Courier New" w:cs="Courier New" w:hint="default"/>
      </w:rPr>
    </w:lvl>
    <w:lvl w:ilvl="2" w:tplc="04090005" w:tentative="1">
      <w:start w:val="1"/>
      <w:numFmt w:val="bullet"/>
      <w:lvlText w:val=""/>
      <w:lvlJc w:val="start"/>
      <w:pPr>
        <w:ind w:start="234pt" w:hanging="18pt"/>
      </w:pPr>
      <w:rPr>
        <w:rFonts w:ascii="Wingdings" w:hAnsi="Wingdings" w:hint="default"/>
      </w:rPr>
    </w:lvl>
    <w:lvl w:ilvl="3" w:tplc="04090001" w:tentative="1">
      <w:start w:val="1"/>
      <w:numFmt w:val="bullet"/>
      <w:lvlText w:val=""/>
      <w:lvlJc w:val="start"/>
      <w:pPr>
        <w:ind w:start="270pt" w:hanging="18pt"/>
      </w:pPr>
      <w:rPr>
        <w:rFonts w:ascii="Symbol" w:hAnsi="Symbol" w:hint="default"/>
      </w:rPr>
    </w:lvl>
    <w:lvl w:ilvl="4" w:tplc="04090003" w:tentative="1">
      <w:start w:val="1"/>
      <w:numFmt w:val="bullet"/>
      <w:lvlText w:val="o"/>
      <w:lvlJc w:val="start"/>
      <w:pPr>
        <w:ind w:start="306pt" w:hanging="18pt"/>
      </w:pPr>
      <w:rPr>
        <w:rFonts w:ascii="Courier New" w:hAnsi="Courier New" w:cs="Courier New" w:hint="default"/>
      </w:rPr>
    </w:lvl>
    <w:lvl w:ilvl="5" w:tplc="04090005" w:tentative="1">
      <w:start w:val="1"/>
      <w:numFmt w:val="bullet"/>
      <w:lvlText w:val=""/>
      <w:lvlJc w:val="start"/>
      <w:pPr>
        <w:ind w:start="342pt" w:hanging="18pt"/>
      </w:pPr>
      <w:rPr>
        <w:rFonts w:ascii="Wingdings" w:hAnsi="Wingdings" w:hint="default"/>
      </w:rPr>
    </w:lvl>
    <w:lvl w:ilvl="6" w:tplc="04090001" w:tentative="1">
      <w:start w:val="1"/>
      <w:numFmt w:val="bullet"/>
      <w:lvlText w:val=""/>
      <w:lvlJc w:val="start"/>
      <w:pPr>
        <w:ind w:start="378pt" w:hanging="18pt"/>
      </w:pPr>
      <w:rPr>
        <w:rFonts w:ascii="Symbol" w:hAnsi="Symbol" w:hint="default"/>
      </w:rPr>
    </w:lvl>
    <w:lvl w:ilvl="7" w:tplc="04090003" w:tentative="1">
      <w:start w:val="1"/>
      <w:numFmt w:val="bullet"/>
      <w:lvlText w:val="o"/>
      <w:lvlJc w:val="start"/>
      <w:pPr>
        <w:ind w:start="414pt" w:hanging="18pt"/>
      </w:pPr>
      <w:rPr>
        <w:rFonts w:ascii="Courier New" w:hAnsi="Courier New" w:cs="Courier New" w:hint="default"/>
      </w:rPr>
    </w:lvl>
    <w:lvl w:ilvl="8" w:tplc="04090005" w:tentative="1">
      <w:start w:val="1"/>
      <w:numFmt w:val="bullet"/>
      <w:lvlText w:val=""/>
      <w:lvlJc w:val="start"/>
      <w:pPr>
        <w:ind w:start="450pt" w:hanging="18pt"/>
      </w:pPr>
      <w:rPr>
        <w:rFonts w:ascii="Wingdings" w:hAnsi="Wingdings" w:hint="default"/>
      </w:rPr>
    </w:lvl>
  </w:abstractNum>
  <w:abstractNum w:abstractNumId="36" w15:restartNumberingAfterBreak="0">
    <w:nsid w:val="450505DF"/>
    <w:multiLevelType w:val="hybridMultilevel"/>
    <w:tmpl w:val="DA904BFE"/>
    <w:lvl w:ilvl="0" w:tplc="04090001">
      <w:start w:val="1"/>
      <w:numFmt w:val="bullet"/>
      <w:lvlText w:val=""/>
      <w:lvlJc w:val="start"/>
      <w:pPr>
        <w:tabs>
          <w:tab w:val="num" w:pos="36pt"/>
        </w:tabs>
        <w:ind w:start="36pt" w:hanging="18pt"/>
      </w:pPr>
      <w:rPr>
        <w:rFonts w:ascii="Symbol" w:hAnsi="Symbol" w:hint="default"/>
      </w:rPr>
    </w:lvl>
    <w:lvl w:ilvl="1" w:tplc="04090003" w:tentative="1">
      <w:start w:val="1"/>
      <w:numFmt w:val="bullet"/>
      <w:lvlText w:val="o"/>
      <w:lvlJc w:val="start"/>
      <w:pPr>
        <w:tabs>
          <w:tab w:val="num" w:pos="72pt"/>
        </w:tabs>
        <w:ind w:start="72pt" w:hanging="18pt"/>
      </w:pPr>
      <w:rPr>
        <w:rFonts w:ascii="Courier New" w:hAnsi="Courier New" w:cs="Courier New" w:hint="default"/>
      </w:rPr>
    </w:lvl>
    <w:lvl w:ilvl="2" w:tplc="04090005" w:tentative="1">
      <w:start w:val="1"/>
      <w:numFmt w:val="bullet"/>
      <w:lvlText w:val=""/>
      <w:lvlJc w:val="start"/>
      <w:pPr>
        <w:tabs>
          <w:tab w:val="num" w:pos="108pt"/>
        </w:tabs>
        <w:ind w:start="108pt" w:hanging="18pt"/>
      </w:pPr>
      <w:rPr>
        <w:rFonts w:ascii="Wingdings" w:hAnsi="Wingdings" w:hint="default"/>
      </w:rPr>
    </w:lvl>
    <w:lvl w:ilvl="3" w:tplc="04090001" w:tentative="1">
      <w:start w:val="1"/>
      <w:numFmt w:val="bullet"/>
      <w:lvlText w:val=""/>
      <w:lvlJc w:val="start"/>
      <w:pPr>
        <w:tabs>
          <w:tab w:val="num" w:pos="144pt"/>
        </w:tabs>
        <w:ind w:start="144pt" w:hanging="18pt"/>
      </w:pPr>
      <w:rPr>
        <w:rFonts w:ascii="Symbol" w:hAnsi="Symbol" w:hint="default"/>
      </w:rPr>
    </w:lvl>
    <w:lvl w:ilvl="4" w:tplc="04090003" w:tentative="1">
      <w:start w:val="1"/>
      <w:numFmt w:val="bullet"/>
      <w:lvlText w:val="o"/>
      <w:lvlJc w:val="start"/>
      <w:pPr>
        <w:tabs>
          <w:tab w:val="num" w:pos="180pt"/>
        </w:tabs>
        <w:ind w:start="180pt" w:hanging="18pt"/>
      </w:pPr>
      <w:rPr>
        <w:rFonts w:ascii="Courier New" w:hAnsi="Courier New" w:cs="Courier New" w:hint="default"/>
      </w:rPr>
    </w:lvl>
    <w:lvl w:ilvl="5" w:tplc="04090005" w:tentative="1">
      <w:start w:val="1"/>
      <w:numFmt w:val="bullet"/>
      <w:lvlText w:val=""/>
      <w:lvlJc w:val="start"/>
      <w:pPr>
        <w:tabs>
          <w:tab w:val="num" w:pos="216pt"/>
        </w:tabs>
        <w:ind w:start="216pt" w:hanging="18pt"/>
      </w:pPr>
      <w:rPr>
        <w:rFonts w:ascii="Wingdings" w:hAnsi="Wingdings" w:hint="default"/>
      </w:rPr>
    </w:lvl>
    <w:lvl w:ilvl="6" w:tplc="04090001" w:tentative="1">
      <w:start w:val="1"/>
      <w:numFmt w:val="bullet"/>
      <w:lvlText w:val=""/>
      <w:lvlJc w:val="start"/>
      <w:pPr>
        <w:tabs>
          <w:tab w:val="num" w:pos="252pt"/>
        </w:tabs>
        <w:ind w:start="252pt" w:hanging="18pt"/>
      </w:pPr>
      <w:rPr>
        <w:rFonts w:ascii="Symbol" w:hAnsi="Symbol" w:hint="default"/>
      </w:rPr>
    </w:lvl>
    <w:lvl w:ilvl="7" w:tplc="04090003" w:tentative="1">
      <w:start w:val="1"/>
      <w:numFmt w:val="bullet"/>
      <w:lvlText w:val="o"/>
      <w:lvlJc w:val="start"/>
      <w:pPr>
        <w:tabs>
          <w:tab w:val="num" w:pos="288pt"/>
        </w:tabs>
        <w:ind w:start="288pt" w:hanging="18pt"/>
      </w:pPr>
      <w:rPr>
        <w:rFonts w:ascii="Courier New" w:hAnsi="Courier New" w:cs="Courier New" w:hint="default"/>
      </w:rPr>
    </w:lvl>
    <w:lvl w:ilvl="8" w:tplc="04090005" w:tentative="1">
      <w:start w:val="1"/>
      <w:numFmt w:val="bullet"/>
      <w:lvlText w:val=""/>
      <w:lvlJc w:val="start"/>
      <w:pPr>
        <w:tabs>
          <w:tab w:val="num" w:pos="324pt"/>
        </w:tabs>
        <w:ind w:start="324pt" w:hanging="18pt"/>
      </w:pPr>
      <w:rPr>
        <w:rFonts w:ascii="Wingdings" w:hAnsi="Wingdings" w:hint="default"/>
      </w:rPr>
    </w:lvl>
  </w:abstractNum>
  <w:abstractNum w:abstractNumId="37" w15:restartNumberingAfterBreak="0">
    <w:nsid w:val="466E2FC0"/>
    <w:multiLevelType w:val="hybridMultilevel"/>
    <w:tmpl w:val="9BC6A8C2"/>
    <w:lvl w:ilvl="0" w:tplc="04090019">
      <w:start w:val="1"/>
      <w:numFmt w:val="lowerLetter"/>
      <w:lvlText w:val="%1."/>
      <w:lvlJc w:val="start"/>
      <w:pPr>
        <w:ind w:start="36pt" w:hanging="18pt"/>
      </w:pPr>
      <w:rPr>
        <w:rFonts w:hint="default"/>
      </w:rPr>
    </w:lvl>
    <w:lvl w:ilvl="1" w:tplc="04090001">
      <w:start w:val="1"/>
      <w:numFmt w:val="bullet"/>
      <w:lvlText w:val=""/>
      <w:lvlJc w:val="start"/>
      <w:pPr>
        <w:ind w:start="72pt" w:hanging="18pt"/>
      </w:pPr>
      <w:rPr>
        <w:rFonts w:ascii="Symbol" w:hAnsi="Symbol" w:hint="default"/>
      </w:r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8" w15:restartNumberingAfterBreak="0">
    <w:nsid w:val="46A27B9B"/>
    <w:multiLevelType w:val="hybridMultilevel"/>
    <w:tmpl w:val="64849432"/>
    <w:lvl w:ilvl="0" w:tplc="A0E29136">
      <w:start w:val="1"/>
      <w:numFmt w:val="decimal"/>
      <w:lvlText w:val="%1."/>
      <w:lvlJc w:val="start"/>
      <w:pPr>
        <w:ind w:start="144pt" w:hanging="18pt"/>
      </w:pPr>
      <w:rPr>
        <w:rFonts w:hint="default"/>
        <w:b/>
      </w:rPr>
    </w:lvl>
    <w:lvl w:ilvl="1" w:tplc="04090003" w:tentative="1">
      <w:start w:val="1"/>
      <w:numFmt w:val="bullet"/>
      <w:lvlText w:val="o"/>
      <w:lvlJc w:val="start"/>
      <w:pPr>
        <w:ind w:start="180pt" w:hanging="18pt"/>
      </w:pPr>
      <w:rPr>
        <w:rFonts w:ascii="Courier New" w:hAnsi="Courier New" w:cs="Courier New" w:hint="default"/>
      </w:rPr>
    </w:lvl>
    <w:lvl w:ilvl="2" w:tplc="04090005" w:tentative="1">
      <w:start w:val="1"/>
      <w:numFmt w:val="bullet"/>
      <w:lvlText w:val=""/>
      <w:lvlJc w:val="start"/>
      <w:pPr>
        <w:ind w:start="216pt" w:hanging="18pt"/>
      </w:pPr>
      <w:rPr>
        <w:rFonts w:ascii="Wingdings" w:hAnsi="Wingdings" w:hint="default"/>
      </w:rPr>
    </w:lvl>
    <w:lvl w:ilvl="3" w:tplc="04090001" w:tentative="1">
      <w:start w:val="1"/>
      <w:numFmt w:val="bullet"/>
      <w:lvlText w:val=""/>
      <w:lvlJc w:val="start"/>
      <w:pPr>
        <w:ind w:start="252pt" w:hanging="18pt"/>
      </w:pPr>
      <w:rPr>
        <w:rFonts w:ascii="Symbol" w:hAnsi="Symbol" w:hint="default"/>
      </w:rPr>
    </w:lvl>
    <w:lvl w:ilvl="4" w:tplc="04090003" w:tentative="1">
      <w:start w:val="1"/>
      <w:numFmt w:val="bullet"/>
      <w:lvlText w:val="o"/>
      <w:lvlJc w:val="start"/>
      <w:pPr>
        <w:ind w:start="288pt" w:hanging="18pt"/>
      </w:pPr>
      <w:rPr>
        <w:rFonts w:ascii="Courier New" w:hAnsi="Courier New" w:cs="Courier New" w:hint="default"/>
      </w:rPr>
    </w:lvl>
    <w:lvl w:ilvl="5" w:tplc="04090005" w:tentative="1">
      <w:start w:val="1"/>
      <w:numFmt w:val="bullet"/>
      <w:lvlText w:val=""/>
      <w:lvlJc w:val="start"/>
      <w:pPr>
        <w:ind w:start="324pt" w:hanging="18pt"/>
      </w:pPr>
      <w:rPr>
        <w:rFonts w:ascii="Wingdings" w:hAnsi="Wingdings" w:hint="default"/>
      </w:rPr>
    </w:lvl>
    <w:lvl w:ilvl="6" w:tplc="04090001" w:tentative="1">
      <w:start w:val="1"/>
      <w:numFmt w:val="bullet"/>
      <w:lvlText w:val=""/>
      <w:lvlJc w:val="start"/>
      <w:pPr>
        <w:ind w:start="360pt" w:hanging="18pt"/>
      </w:pPr>
      <w:rPr>
        <w:rFonts w:ascii="Symbol" w:hAnsi="Symbol" w:hint="default"/>
      </w:rPr>
    </w:lvl>
    <w:lvl w:ilvl="7" w:tplc="04090003" w:tentative="1">
      <w:start w:val="1"/>
      <w:numFmt w:val="bullet"/>
      <w:lvlText w:val="o"/>
      <w:lvlJc w:val="start"/>
      <w:pPr>
        <w:ind w:start="396pt" w:hanging="18pt"/>
      </w:pPr>
      <w:rPr>
        <w:rFonts w:ascii="Courier New" w:hAnsi="Courier New" w:cs="Courier New" w:hint="default"/>
      </w:rPr>
    </w:lvl>
    <w:lvl w:ilvl="8" w:tplc="04090005" w:tentative="1">
      <w:start w:val="1"/>
      <w:numFmt w:val="bullet"/>
      <w:lvlText w:val=""/>
      <w:lvlJc w:val="start"/>
      <w:pPr>
        <w:ind w:start="432pt" w:hanging="18pt"/>
      </w:pPr>
      <w:rPr>
        <w:rFonts w:ascii="Wingdings" w:hAnsi="Wingdings" w:hint="default"/>
      </w:rPr>
    </w:lvl>
  </w:abstractNum>
  <w:abstractNum w:abstractNumId="39" w15:restartNumberingAfterBreak="0">
    <w:nsid w:val="47AD7832"/>
    <w:multiLevelType w:val="hybridMultilevel"/>
    <w:tmpl w:val="DC7648FA"/>
    <w:lvl w:ilvl="0" w:tplc="C9426FEE">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40" w15:restartNumberingAfterBreak="0">
    <w:nsid w:val="48291D1C"/>
    <w:multiLevelType w:val="hybridMultilevel"/>
    <w:tmpl w:val="C63C9584"/>
    <w:lvl w:ilvl="0" w:tplc="04090015">
      <w:start w:val="1"/>
      <w:numFmt w:val="upperLetter"/>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41" w15:restartNumberingAfterBreak="0">
    <w:nsid w:val="49273169"/>
    <w:multiLevelType w:val="hybridMultilevel"/>
    <w:tmpl w:val="883AA5CE"/>
    <w:lvl w:ilvl="0" w:tplc="33A8FEDA">
      <w:start w:val="1"/>
      <w:numFmt w:val="decimal"/>
      <w:lvlText w:val="%1."/>
      <w:lvlJc w:val="start"/>
      <w:pPr>
        <w:tabs>
          <w:tab w:val="num" w:pos="36pt"/>
        </w:tabs>
        <w:ind w:start="36pt" w:hanging="18pt"/>
      </w:pPr>
      <w:rPr>
        <w:rFonts w:hint="default"/>
      </w:rPr>
    </w:lvl>
    <w:lvl w:ilvl="1" w:tplc="04090019" w:tentative="1">
      <w:start w:val="1"/>
      <w:numFmt w:val="lowerLetter"/>
      <w:lvlText w:val="%2."/>
      <w:lvlJc w:val="start"/>
      <w:pPr>
        <w:tabs>
          <w:tab w:val="num" w:pos="72pt"/>
        </w:tabs>
        <w:ind w:start="72pt" w:hanging="18pt"/>
      </w:pPr>
    </w:lvl>
    <w:lvl w:ilvl="2" w:tplc="0409001B" w:tentative="1">
      <w:start w:val="1"/>
      <w:numFmt w:val="lowerRoman"/>
      <w:lvlText w:val="%3."/>
      <w:lvlJc w:val="end"/>
      <w:pPr>
        <w:tabs>
          <w:tab w:val="num" w:pos="108pt"/>
        </w:tabs>
        <w:ind w:start="108pt" w:hanging="9pt"/>
      </w:pPr>
    </w:lvl>
    <w:lvl w:ilvl="3" w:tplc="0409000F" w:tentative="1">
      <w:start w:val="1"/>
      <w:numFmt w:val="decimal"/>
      <w:lvlText w:val="%4."/>
      <w:lvlJc w:val="start"/>
      <w:pPr>
        <w:tabs>
          <w:tab w:val="num" w:pos="144pt"/>
        </w:tabs>
        <w:ind w:start="144pt" w:hanging="18pt"/>
      </w:pPr>
    </w:lvl>
    <w:lvl w:ilvl="4" w:tplc="04090019" w:tentative="1">
      <w:start w:val="1"/>
      <w:numFmt w:val="lowerLetter"/>
      <w:lvlText w:val="%5."/>
      <w:lvlJc w:val="start"/>
      <w:pPr>
        <w:tabs>
          <w:tab w:val="num" w:pos="180pt"/>
        </w:tabs>
        <w:ind w:start="180pt" w:hanging="18pt"/>
      </w:pPr>
    </w:lvl>
    <w:lvl w:ilvl="5" w:tplc="0409001B" w:tentative="1">
      <w:start w:val="1"/>
      <w:numFmt w:val="lowerRoman"/>
      <w:lvlText w:val="%6."/>
      <w:lvlJc w:val="end"/>
      <w:pPr>
        <w:tabs>
          <w:tab w:val="num" w:pos="216pt"/>
        </w:tabs>
        <w:ind w:start="216pt" w:hanging="9pt"/>
      </w:pPr>
    </w:lvl>
    <w:lvl w:ilvl="6" w:tplc="0409000F" w:tentative="1">
      <w:start w:val="1"/>
      <w:numFmt w:val="decimal"/>
      <w:lvlText w:val="%7."/>
      <w:lvlJc w:val="start"/>
      <w:pPr>
        <w:tabs>
          <w:tab w:val="num" w:pos="252pt"/>
        </w:tabs>
        <w:ind w:start="252pt" w:hanging="18pt"/>
      </w:pPr>
    </w:lvl>
    <w:lvl w:ilvl="7" w:tplc="04090019" w:tentative="1">
      <w:start w:val="1"/>
      <w:numFmt w:val="lowerLetter"/>
      <w:lvlText w:val="%8."/>
      <w:lvlJc w:val="start"/>
      <w:pPr>
        <w:tabs>
          <w:tab w:val="num" w:pos="288pt"/>
        </w:tabs>
        <w:ind w:start="288pt" w:hanging="18pt"/>
      </w:pPr>
    </w:lvl>
    <w:lvl w:ilvl="8" w:tplc="0409001B" w:tentative="1">
      <w:start w:val="1"/>
      <w:numFmt w:val="lowerRoman"/>
      <w:lvlText w:val="%9."/>
      <w:lvlJc w:val="end"/>
      <w:pPr>
        <w:tabs>
          <w:tab w:val="num" w:pos="324pt"/>
        </w:tabs>
        <w:ind w:start="324pt" w:hanging="9pt"/>
      </w:pPr>
    </w:lvl>
  </w:abstractNum>
  <w:abstractNum w:abstractNumId="42" w15:restartNumberingAfterBreak="0">
    <w:nsid w:val="4B8D359F"/>
    <w:multiLevelType w:val="hybridMultilevel"/>
    <w:tmpl w:val="93A23A52"/>
    <w:lvl w:ilvl="0" w:tplc="0409000F">
      <w:start w:val="1"/>
      <w:numFmt w:val="decimal"/>
      <w:lvlText w:val="%1."/>
      <w:lvlJc w:val="start"/>
      <w:pPr>
        <w:tabs>
          <w:tab w:val="num" w:pos="36pt"/>
        </w:tabs>
        <w:ind w:start="36pt" w:hanging="18pt"/>
      </w:pPr>
    </w:lvl>
    <w:lvl w:ilvl="1" w:tplc="04090019" w:tentative="1">
      <w:start w:val="1"/>
      <w:numFmt w:val="lowerLetter"/>
      <w:lvlText w:val="%2."/>
      <w:lvlJc w:val="start"/>
      <w:pPr>
        <w:tabs>
          <w:tab w:val="num" w:pos="72pt"/>
        </w:tabs>
        <w:ind w:start="72pt" w:hanging="18pt"/>
      </w:pPr>
    </w:lvl>
    <w:lvl w:ilvl="2" w:tplc="0409001B" w:tentative="1">
      <w:start w:val="1"/>
      <w:numFmt w:val="lowerRoman"/>
      <w:lvlText w:val="%3."/>
      <w:lvlJc w:val="end"/>
      <w:pPr>
        <w:tabs>
          <w:tab w:val="num" w:pos="108pt"/>
        </w:tabs>
        <w:ind w:start="108pt" w:hanging="9pt"/>
      </w:pPr>
    </w:lvl>
    <w:lvl w:ilvl="3" w:tplc="0409000F" w:tentative="1">
      <w:start w:val="1"/>
      <w:numFmt w:val="decimal"/>
      <w:lvlText w:val="%4."/>
      <w:lvlJc w:val="start"/>
      <w:pPr>
        <w:tabs>
          <w:tab w:val="num" w:pos="144pt"/>
        </w:tabs>
        <w:ind w:start="144pt" w:hanging="18pt"/>
      </w:pPr>
    </w:lvl>
    <w:lvl w:ilvl="4" w:tplc="04090019" w:tentative="1">
      <w:start w:val="1"/>
      <w:numFmt w:val="lowerLetter"/>
      <w:lvlText w:val="%5."/>
      <w:lvlJc w:val="start"/>
      <w:pPr>
        <w:tabs>
          <w:tab w:val="num" w:pos="180pt"/>
        </w:tabs>
        <w:ind w:start="180pt" w:hanging="18pt"/>
      </w:pPr>
    </w:lvl>
    <w:lvl w:ilvl="5" w:tplc="0409001B" w:tentative="1">
      <w:start w:val="1"/>
      <w:numFmt w:val="lowerRoman"/>
      <w:lvlText w:val="%6."/>
      <w:lvlJc w:val="end"/>
      <w:pPr>
        <w:tabs>
          <w:tab w:val="num" w:pos="216pt"/>
        </w:tabs>
        <w:ind w:start="216pt" w:hanging="9pt"/>
      </w:pPr>
    </w:lvl>
    <w:lvl w:ilvl="6" w:tplc="0409000F" w:tentative="1">
      <w:start w:val="1"/>
      <w:numFmt w:val="decimal"/>
      <w:lvlText w:val="%7."/>
      <w:lvlJc w:val="start"/>
      <w:pPr>
        <w:tabs>
          <w:tab w:val="num" w:pos="252pt"/>
        </w:tabs>
        <w:ind w:start="252pt" w:hanging="18pt"/>
      </w:pPr>
    </w:lvl>
    <w:lvl w:ilvl="7" w:tplc="04090019" w:tentative="1">
      <w:start w:val="1"/>
      <w:numFmt w:val="lowerLetter"/>
      <w:lvlText w:val="%8."/>
      <w:lvlJc w:val="start"/>
      <w:pPr>
        <w:tabs>
          <w:tab w:val="num" w:pos="288pt"/>
        </w:tabs>
        <w:ind w:start="288pt" w:hanging="18pt"/>
      </w:pPr>
    </w:lvl>
    <w:lvl w:ilvl="8" w:tplc="0409001B" w:tentative="1">
      <w:start w:val="1"/>
      <w:numFmt w:val="lowerRoman"/>
      <w:lvlText w:val="%9."/>
      <w:lvlJc w:val="end"/>
      <w:pPr>
        <w:tabs>
          <w:tab w:val="num" w:pos="324pt"/>
        </w:tabs>
        <w:ind w:start="324pt" w:hanging="9pt"/>
      </w:pPr>
    </w:lvl>
  </w:abstractNum>
  <w:abstractNum w:abstractNumId="43" w15:restartNumberingAfterBreak="0">
    <w:nsid w:val="4E8E6137"/>
    <w:multiLevelType w:val="singleLevel"/>
    <w:tmpl w:val="836646C8"/>
    <w:lvl w:ilvl="0">
      <w:start w:val="1"/>
      <w:numFmt w:val="decimal"/>
      <w:lvlText w:val="%1."/>
      <w:lvlJc w:val="start"/>
      <w:pPr>
        <w:tabs>
          <w:tab w:val="num" w:pos="36pt"/>
        </w:tabs>
        <w:ind w:start="36pt" w:hanging="36pt"/>
      </w:pPr>
      <w:rPr>
        <w:rFonts w:hint="default"/>
      </w:rPr>
    </w:lvl>
  </w:abstractNum>
  <w:abstractNum w:abstractNumId="44" w15:restartNumberingAfterBreak="0">
    <w:nsid w:val="4EA83A02"/>
    <w:multiLevelType w:val="hybridMultilevel"/>
    <w:tmpl w:val="F8A461C0"/>
    <w:lvl w:ilvl="0" w:tplc="0409000F">
      <w:start w:val="1"/>
      <w:numFmt w:val="decimal"/>
      <w:lvlText w:val="%1."/>
      <w:lvlJc w:val="start"/>
      <w:pPr>
        <w:ind w:start="36pt" w:hanging="18pt"/>
      </w:pPr>
      <w:rPr>
        <w:rFonts w:hint="default"/>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45" w15:restartNumberingAfterBreak="0">
    <w:nsid w:val="4EF97C56"/>
    <w:multiLevelType w:val="singleLevel"/>
    <w:tmpl w:val="2ACC2548"/>
    <w:lvl w:ilvl="0">
      <w:start w:val="1"/>
      <w:numFmt w:val="decimal"/>
      <w:lvlText w:val="%1."/>
      <w:lvlJc w:val="start"/>
      <w:pPr>
        <w:tabs>
          <w:tab w:val="num" w:pos="58.50pt"/>
        </w:tabs>
        <w:ind w:start="58.50pt" w:hanging="22.50pt"/>
      </w:pPr>
      <w:rPr>
        <w:rFonts w:hint="default"/>
      </w:rPr>
    </w:lvl>
  </w:abstractNum>
  <w:abstractNum w:abstractNumId="46" w15:restartNumberingAfterBreak="0">
    <w:nsid w:val="50370158"/>
    <w:multiLevelType w:val="hybridMultilevel"/>
    <w:tmpl w:val="76B46592"/>
    <w:lvl w:ilvl="0" w:tplc="0409000F">
      <w:start w:val="1"/>
      <w:numFmt w:val="decimal"/>
      <w:lvlText w:val="%1."/>
      <w:lvlJc w:val="start"/>
      <w:pPr>
        <w:ind w:start="36pt" w:hanging="18pt"/>
      </w:pPr>
    </w:lvl>
    <w:lvl w:ilvl="1" w:tplc="04090019">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47" w15:restartNumberingAfterBreak="0">
    <w:nsid w:val="51C717E5"/>
    <w:multiLevelType w:val="hybridMultilevel"/>
    <w:tmpl w:val="DF684E2C"/>
    <w:lvl w:ilvl="0" w:tplc="04090013">
      <w:start w:val="1"/>
      <w:numFmt w:val="upperRoman"/>
      <w:lvlText w:val="%1."/>
      <w:lvlJc w:val="end"/>
      <w:pPr>
        <w:ind w:start="180pt" w:hanging="18pt"/>
      </w:pPr>
    </w:lvl>
    <w:lvl w:ilvl="1" w:tplc="04090019" w:tentative="1">
      <w:start w:val="1"/>
      <w:numFmt w:val="lowerLetter"/>
      <w:lvlText w:val="%2."/>
      <w:lvlJc w:val="start"/>
      <w:pPr>
        <w:ind w:start="216pt" w:hanging="18pt"/>
      </w:pPr>
    </w:lvl>
    <w:lvl w:ilvl="2" w:tplc="0409001B" w:tentative="1">
      <w:start w:val="1"/>
      <w:numFmt w:val="lowerRoman"/>
      <w:lvlText w:val="%3."/>
      <w:lvlJc w:val="end"/>
      <w:pPr>
        <w:ind w:start="252pt" w:hanging="9pt"/>
      </w:pPr>
    </w:lvl>
    <w:lvl w:ilvl="3" w:tplc="0409000F" w:tentative="1">
      <w:start w:val="1"/>
      <w:numFmt w:val="decimal"/>
      <w:lvlText w:val="%4."/>
      <w:lvlJc w:val="start"/>
      <w:pPr>
        <w:ind w:start="288pt" w:hanging="18pt"/>
      </w:pPr>
    </w:lvl>
    <w:lvl w:ilvl="4" w:tplc="04090019" w:tentative="1">
      <w:start w:val="1"/>
      <w:numFmt w:val="lowerLetter"/>
      <w:lvlText w:val="%5."/>
      <w:lvlJc w:val="start"/>
      <w:pPr>
        <w:ind w:start="324pt" w:hanging="18pt"/>
      </w:pPr>
    </w:lvl>
    <w:lvl w:ilvl="5" w:tplc="0409001B" w:tentative="1">
      <w:start w:val="1"/>
      <w:numFmt w:val="lowerRoman"/>
      <w:lvlText w:val="%6."/>
      <w:lvlJc w:val="end"/>
      <w:pPr>
        <w:ind w:start="360pt" w:hanging="9pt"/>
      </w:pPr>
    </w:lvl>
    <w:lvl w:ilvl="6" w:tplc="0409000F" w:tentative="1">
      <w:start w:val="1"/>
      <w:numFmt w:val="decimal"/>
      <w:lvlText w:val="%7."/>
      <w:lvlJc w:val="start"/>
      <w:pPr>
        <w:ind w:start="396pt" w:hanging="18pt"/>
      </w:pPr>
    </w:lvl>
    <w:lvl w:ilvl="7" w:tplc="04090019" w:tentative="1">
      <w:start w:val="1"/>
      <w:numFmt w:val="lowerLetter"/>
      <w:lvlText w:val="%8."/>
      <w:lvlJc w:val="start"/>
      <w:pPr>
        <w:ind w:start="432pt" w:hanging="18pt"/>
      </w:pPr>
    </w:lvl>
    <w:lvl w:ilvl="8" w:tplc="0409001B" w:tentative="1">
      <w:start w:val="1"/>
      <w:numFmt w:val="lowerRoman"/>
      <w:lvlText w:val="%9."/>
      <w:lvlJc w:val="end"/>
      <w:pPr>
        <w:ind w:start="468pt" w:hanging="9pt"/>
      </w:pPr>
    </w:lvl>
  </w:abstractNum>
  <w:abstractNum w:abstractNumId="48" w15:restartNumberingAfterBreak="0">
    <w:nsid w:val="52722B96"/>
    <w:multiLevelType w:val="hybridMultilevel"/>
    <w:tmpl w:val="C45A23AE"/>
    <w:lvl w:ilvl="0" w:tplc="04090019">
      <w:start w:val="1"/>
      <w:numFmt w:val="lowerLetter"/>
      <w:lvlText w:val="%1."/>
      <w:lvlJc w:val="start"/>
      <w:pPr>
        <w:ind w:start="144pt" w:hanging="18pt"/>
      </w:pPr>
    </w:lvl>
    <w:lvl w:ilvl="1" w:tplc="04090019" w:tentative="1">
      <w:start w:val="1"/>
      <w:numFmt w:val="lowerLetter"/>
      <w:lvlText w:val="%2."/>
      <w:lvlJc w:val="start"/>
      <w:pPr>
        <w:ind w:start="180pt" w:hanging="18pt"/>
      </w:pPr>
    </w:lvl>
    <w:lvl w:ilvl="2" w:tplc="0409001B" w:tentative="1">
      <w:start w:val="1"/>
      <w:numFmt w:val="lowerRoman"/>
      <w:lvlText w:val="%3."/>
      <w:lvlJc w:val="end"/>
      <w:pPr>
        <w:ind w:start="216pt" w:hanging="9pt"/>
      </w:pPr>
    </w:lvl>
    <w:lvl w:ilvl="3" w:tplc="0409000F" w:tentative="1">
      <w:start w:val="1"/>
      <w:numFmt w:val="decimal"/>
      <w:lvlText w:val="%4."/>
      <w:lvlJc w:val="start"/>
      <w:pPr>
        <w:ind w:start="252pt" w:hanging="18pt"/>
      </w:pPr>
    </w:lvl>
    <w:lvl w:ilvl="4" w:tplc="04090019" w:tentative="1">
      <w:start w:val="1"/>
      <w:numFmt w:val="lowerLetter"/>
      <w:lvlText w:val="%5."/>
      <w:lvlJc w:val="start"/>
      <w:pPr>
        <w:ind w:start="288pt" w:hanging="18pt"/>
      </w:pPr>
    </w:lvl>
    <w:lvl w:ilvl="5" w:tplc="0409001B" w:tentative="1">
      <w:start w:val="1"/>
      <w:numFmt w:val="lowerRoman"/>
      <w:lvlText w:val="%6."/>
      <w:lvlJc w:val="end"/>
      <w:pPr>
        <w:ind w:start="324pt" w:hanging="9pt"/>
      </w:pPr>
    </w:lvl>
    <w:lvl w:ilvl="6" w:tplc="0409000F" w:tentative="1">
      <w:start w:val="1"/>
      <w:numFmt w:val="decimal"/>
      <w:lvlText w:val="%7."/>
      <w:lvlJc w:val="start"/>
      <w:pPr>
        <w:ind w:start="360pt" w:hanging="18pt"/>
      </w:pPr>
    </w:lvl>
    <w:lvl w:ilvl="7" w:tplc="04090019" w:tentative="1">
      <w:start w:val="1"/>
      <w:numFmt w:val="lowerLetter"/>
      <w:lvlText w:val="%8."/>
      <w:lvlJc w:val="start"/>
      <w:pPr>
        <w:ind w:start="396pt" w:hanging="18pt"/>
      </w:pPr>
    </w:lvl>
    <w:lvl w:ilvl="8" w:tplc="0409001B" w:tentative="1">
      <w:start w:val="1"/>
      <w:numFmt w:val="lowerRoman"/>
      <w:lvlText w:val="%9."/>
      <w:lvlJc w:val="end"/>
      <w:pPr>
        <w:ind w:start="432pt" w:hanging="9pt"/>
      </w:pPr>
    </w:lvl>
  </w:abstractNum>
  <w:abstractNum w:abstractNumId="49" w15:restartNumberingAfterBreak="0">
    <w:nsid w:val="532C173F"/>
    <w:multiLevelType w:val="hybridMultilevel"/>
    <w:tmpl w:val="0068DF66"/>
    <w:lvl w:ilvl="0" w:tplc="04090001">
      <w:start w:val="1"/>
      <w:numFmt w:val="bullet"/>
      <w:lvlText w:val=""/>
      <w:lvlJc w:val="start"/>
      <w:pPr>
        <w:ind w:start="39pt" w:hanging="18pt"/>
      </w:pPr>
      <w:rPr>
        <w:rFonts w:ascii="Symbol" w:hAnsi="Symbol" w:hint="default"/>
      </w:rPr>
    </w:lvl>
    <w:lvl w:ilvl="1" w:tplc="04090003" w:tentative="1">
      <w:start w:val="1"/>
      <w:numFmt w:val="bullet"/>
      <w:lvlText w:val="o"/>
      <w:lvlJc w:val="start"/>
      <w:pPr>
        <w:ind w:start="75pt" w:hanging="18pt"/>
      </w:pPr>
      <w:rPr>
        <w:rFonts w:ascii="Courier New" w:hAnsi="Courier New" w:cs="Courier New" w:hint="default"/>
      </w:rPr>
    </w:lvl>
    <w:lvl w:ilvl="2" w:tplc="04090005" w:tentative="1">
      <w:start w:val="1"/>
      <w:numFmt w:val="bullet"/>
      <w:lvlText w:val=""/>
      <w:lvlJc w:val="start"/>
      <w:pPr>
        <w:ind w:start="111pt" w:hanging="18pt"/>
      </w:pPr>
      <w:rPr>
        <w:rFonts w:ascii="Wingdings" w:hAnsi="Wingdings" w:hint="default"/>
      </w:rPr>
    </w:lvl>
    <w:lvl w:ilvl="3" w:tplc="04090001" w:tentative="1">
      <w:start w:val="1"/>
      <w:numFmt w:val="bullet"/>
      <w:lvlText w:val=""/>
      <w:lvlJc w:val="start"/>
      <w:pPr>
        <w:ind w:start="147pt" w:hanging="18pt"/>
      </w:pPr>
      <w:rPr>
        <w:rFonts w:ascii="Symbol" w:hAnsi="Symbol" w:hint="default"/>
      </w:rPr>
    </w:lvl>
    <w:lvl w:ilvl="4" w:tplc="04090003" w:tentative="1">
      <w:start w:val="1"/>
      <w:numFmt w:val="bullet"/>
      <w:lvlText w:val="o"/>
      <w:lvlJc w:val="start"/>
      <w:pPr>
        <w:ind w:start="183pt" w:hanging="18pt"/>
      </w:pPr>
      <w:rPr>
        <w:rFonts w:ascii="Courier New" w:hAnsi="Courier New" w:cs="Courier New" w:hint="default"/>
      </w:rPr>
    </w:lvl>
    <w:lvl w:ilvl="5" w:tplc="04090005" w:tentative="1">
      <w:start w:val="1"/>
      <w:numFmt w:val="bullet"/>
      <w:lvlText w:val=""/>
      <w:lvlJc w:val="start"/>
      <w:pPr>
        <w:ind w:start="219pt" w:hanging="18pt"/>
      </w:pPr>
      <w:rPr>
        <w:rFonts w:ascii="Wingdings" w:hAnsi="Wingdings" w:hint="default"/>
      </w:rPr>
    </w:lvl>
    <w:lvl w:ilvl="6" w:tplc="04090001" w:tentative="1">
      <w:start w:val="1"/>
      <w:numFmt w:val="bullet"/>
      <w:lvlText w:val=""/>
      <w:lvlJc w:val="start"/>
      <w:pPr>
        <w:ind w:start="255pt" w:hanging="18pt"/>
      </w:pPr>
      <w:rPr>
        <w:rFonts w:ascii="Symbol" w:hAnsi="Symbol" w:hint="default"/>
      </w:rPr>
    </w:lvl>
    <w:lvl w:ilvl="7" w:tplc="04090003" w:tentative="1">
      <w:start w:val="1"/>
      <w:numFmt w:val="bullet"/>
      <w:lvlText w:val="o"/>
      <w:lvlJc w:val="start"/>
      <w:pPr>
        <w:ind w:start="291pt" w:hanging="18pt"/>
      </w:pPr>
      <w:rPr>
        <w:rFonts w:ascii="Courier New" w:hAnsi="Courier New" w:cs="Courier New" w:hint="default"/>
      </w:rPr>
    </w:lvl>
    <w:lvl w:ilvl="8" w:tplc="04090005" w:tentative="1">
      <w:start w:val="1"/>
      <w:numFmt w:val="bullet"/>
      <w:lvlText w:val=""/>
      <w:lvlJc w:val="start"/>
      <w:pPr>
        <w:ind w:start="327pt" w:hanging="18pt"/>
      </w:pPr>
      <w:rPr>
        <w:rFonts w:ascii="Wingdings" w:hAnsi="Wingdings" w:hint="default"/>
      </w:rPr>
    </w:lvl>
  </w:abstractNum>
  <w:abstractNum w:abstractNumId="50" w15:restartNumberingAfterBreak="0">
    <w:nsid w:val="560C60D4"/>
    <w:multiLevelType w:val="hybridMultilevel"/>
    <w:tmpl w:val="C144E636"/>
    <w:lvl w:ilvl="0" w:tplc="0409000F">
      <w:start w:val="1"/>
      <w:numFmt w:val="decimal"/>
      <w:lvlText w:val="%1."/>
      <w:lvlJc w:val="start"/>
      <w:pPr>
        <w:tabs>
          <w:tab w:val="num" w:pos="36pt"/>
        </w:tabs>
        <w:ind w:start="36pt" w:hanging="18pt"/>
      </w:pPr>
    </w:lvl>
    <w:lvl w:ilvl="1" w:tplc="04090019" w:tentative="1">
      <w:start w:val="1"/>
      <w:numFmt w:val="lowerLetter"/>
      <w:lvlText w:val="%2."/>
      <w:lvlJc w:val="start"/>
      <w:pPr>
        <w:tabs>
          <w:tab w:val="num" w:pos="72pt"/>
        </w:tabs>
        <w:ind w:start="72pt" w:hanging="18pt"/>
      </w:pPr>
    </w:lvl>
    <w:lvl w:ilvl="2" w:tplc="0409001B" w:tentative="1">
      <w:start w:val="1"/>
      <w:numFmt w:val="lowerRoman"/>
      <w:lvlText w:val="%3."/>
      <w:lvlJc w:val="end"/>
      <w:pPr>
        <w:tabs>
          <w:tab w:val="num" w:pos="108pt"/>
        </w:tabs>
        <w:ind w:start="108pt" w:hanging="9pt"/>
      </w:pPr>
    </w:lvl>
    <w:lvl w:ilvl="3" w:tplc="0409000F" w:tentative="1">
      <w:start w:val="1"/>
      <w:numFmt w:val="decimal"/>
      <w:lvlText w:val="%4."/>
      <w:lvlJc w:val="start"/>
      <w:pPr>
        <w:tabs>
          <w:tab w:val="num" w:pos="144pt"/>
        </w:tabs>
        <w:ind w:start="144pt" w:hanging="18pt"/>
      </w:pPr>
    </w:lvl>
    <w:lvl w:ilvl="4" w:tplc="04090019" w:tentative="1">
      <w:start w:val="1"/>
      <w:numFmt w:val="lowerLetter"/>
      <w:lvlText w:val="%5."/>
      <w:lvlJc w:val="start"/>
      <w:pPr>
        <w:tabs>
          <w:tab w:val="num" w:pos="180pt"/>
        </w:tabs>
        <w:ind w:start="180pt" w:hanging="18pt"/>
      </w:pPr>
    </w:lvl>
    <w:lvl w:ilvl="5" w:tplc="0409001B" w:tentative="1">
      <w:start w:val="1"/>
      <w:numFmt w:val="lowerRoman"/>
      <w:lvlText w:val="%6."/>
      <w:lvlJc w:val="end"/>
      <w:pPr>
        <w:tabs>
          <w:tab w:val="num" w:pos="216pt"/>
        </w:tabs>
        <w:ind w:start="216pt" w:hanging="9pt"/>
      </w:pPr>
    </w:lvl>
    <w:lvl w:ilvl="6" w:tplc="0409000F" w:tentative="1">
      <w:start w:val="1"/>
      <w:numFmt w:val="decimal"/>
      <w:lvlText w:val="%7."/>
      <w:lvlJc w:val="start"/>
      <w:pPr>
        <w:tabs>
          <w:tab w:val="num" w:pos="252pt"/>
        </w:tabs>
        <w:ind w:start="252pt" w:hanging="18pt"/>
      </w:pPr>
    </w:lvl>
    <w:lvl w:ilvl="7" w:tplc="04090019" w:tentative="1">
      <w:start w:val="1"/>
      <w:numFmt w:val="lowerLetter"/>
      <w:lvlText w:val="%8."/>
      <w:lvlJc w:val="start"/>
      <w:pPr>
        <w:tabs>
          <w:tab w:val="num" w:pos="288pt"/>
        </w:tabs>
        <w:ind w:start="288pt" w:hanging="18pt"/>
      </w:pPr>
    </w:lvl>
    <w:lvl w:ilvl="8" w:tplc="0409001B" w:tentative="1">
      <w:start w:val="1"/>
      <w:numFmt w:val="lowerRoman"/>
      <w:lvlText w:val="%9."/>
      <w:lvlJc w:val="end"/>
      <w:pPr>
        <w:tabs>
          <w:tab w:val="num" w:pos="324pt"/>
        </w:tabs>
        <w:ind w:start="324pt" w:hanging="9pt"/>
      </w:pPr>
    </w:lvl>
  </w:abstractNum>
  <w:abstractNum w:abstractNumId="51" w15:restartNumberingAfterBreak="0">
    <w:nsid w:val="5BF16640"/>
    <w:multiLevelType w:val="hybridMultilevel"/>
    <w:tmpl w:val="AD366896"/>
    <w:lvl w:ilvl="0" w:tplc="0409000F">
      <w:start w:val="1"/>
      <w:numFmt w:val="decimal"/>
      <w:lvlText w:val="%1."/>
      <w:lvlJc w:val="start"/>
      <w:pPr>
        <w:tabs>
          <w:tab w:val="num" w:pos="22.50pt"/>
        </w:tabs>
        <w:ind w:start="22.50pt" w:hanging="18pt"/>
      </w:pPr>
    </w:lvl>
    <w:lvl w:ilvl="1" w:tplc="04090001">
      <w:start w:val="1"/>
      <w:numFmt w:val="bullet"/>
      <w:lvlText w:val=""/>
      <w:lvlJc w:val="start"/>
      <w:pPr>
        <w:tabs>
          <w:tab w:val="num" w:pos="45pt"/>
        </w:tabs>
        <w:ind w:start="45pt" w:hanging="18pt"/>
      </w:pPr>
      <w:rPr>
        <w:rFonts w:ascii="Symbol" w:hAnsi="Symbol" w:hint="default"/>
      </w:rPr>
    </w:lvl>
    <w:lvl w:ilvl="2" w:tplc="0409001B">
      <w:start w:val="1"/>
      <w:numFmt w:val="lowerRoman"/>
      <w:lvlText w:val="%3."/>
      <w:lvlJc w:val="end"/>
      <w:pPr>
        <w:tabs>
          <w:tab w:val="num" w:pos="108pt"/>
        </w:tabs>
        <w:ind w:start="108pt" w:hanging="9pt"/>
      </w:pPr>
    </w:lvl>
    <w:lvl w:ilvl="3" w:tplc="0409000F">
      <w:start w:val="1"/>
      <w:numFmt w:val="decimal"/>
      <w:lvlText w:val="%4."/>
      <w:lvlJc w:val="start"/>
      <w:pPr>
        <w:tabs>
          <w:tab w:val="num" w:pos="144pt"/>
        </w:tabs>
        <w:ind w:start="144pt" w:hanging="18pt"/>
      </w:pPr>
    </w:lvl>
    <w:lvl w:ilvl="4" w:tplc="04090019">
      <w:start w:val="1"/>
      <w:numFmt w:val="lowerLetter"/>
      <w:lvlText w:val="%5."/>
      <w:lvlJc w:val="start"/>
      <w:pPr>
        <w:tabs>
          <w:tab w:val="num" w:pos="180pt"/>
        </w:tabs>
        <w:ind w:start="180pt" w:hanging="18pt"/>
      </w:pPr>
    </w:lvl>
    <w:lvl w:ilvl="5" w:tplc="0409001B">
      <w:start w:val="1"/>
      <w:numFmt w:val="lowerRoman"/>
      <w:lvlText w:val="%6."/>
      <w:lvlJc w:val="end"/>
      <w:pPr>
        <w:tabs>
          <w:tab w:val="num" w:pos="216pt"/>
        </w:tabs>
        <w:ind w:start="216pt" w:hanging="9pt"/>
      </w:pPr>
    </w:lvl>
    <w:lvl w:ilvl="6" w:tplc="0409000F">
      <w:start w:val="1"/>
      <w:numFmt w:val="decimal"/>
      <w:lvlText w:val="%7."/>
      <w:lvlJc w:val="start"/>
      <w:pPr>
        <w:tabs>
          <w:tab w:val="num" w:pos="252pt"/>
        </w:tabs>
        <w:ind w:start="252pt" w:hanging="18pt"/>
      </w:pPr>
    </w:lvl>
    <w:lvl w:ilvl="7" w:tplc="04090019">
      <w:start w:val="1"/>
      <w:numFmt w:val="lowerLetter"/>
      <w:lvlText w:val="%8."/>
      <w:lvlJc w:val="start"/>
      <w:pPr>
        <w:tabs>
          <w:tab w:val="num" w:pos="288pt"/>
        </w:tabs>
        <w:ind w:start="288pt" w:hanging="18pt"/>
      </w:pPr>
    </w:lvl>
    <w:lvl w:ilvl="8" w:tplc="0409001B">
      <w:start w:val="1"/>
      <w:numFmt w:val="lowerRoman"/>
      <w:lvlText w:val="%9."/>
      <w:lvlJc w:val="end"/>
      <w:pPr>
        <w:tabs>
          <w:tab w:val="num" w:pos="324pt"/>
        </w:tabs>
        <w:ind w:start="324pt" w:hanging="9pt"/>
      </w:pPr>
    </w:lvl>
  </w:abstractNum>
  <w:abstractNum w:abstractNumId="52" w15:restartNumberingAfterBreak="0">
    <w:nsid w:val="5C044569"/>
    <w:multiLevelType w:val="multilevel"/>
    <w:tmpl w:val="2446F1BC"/>
    <w:lvl w:ilvl="0">
      <w:start w:val="1"/>
      <w:numFmt w:val="bullet"/>
      <w:lvlText w:val=""/>
      <w:lvlJc w:val="start"/>
      <w:pPr>
        <w:tabs>
          <w:tab w:val="num" w:pos="36pt"/>
        </w:tabs>
        <w:ind w:start="36pt" w:hanging="18pt"/>
      </w:pPr>
      <w:rPr>
        <w:rFonts w:ascii="Symbol" w:hAnsi="Symbol" w:hint="default"/>
        <w:sz w:val="20"/>
      </w:rPr>
    </w:lvl>
    <w:lvl w:ilvl="1">
      <w:start w:val="1"/>
      <w:numFmt w:val="decimal"/>
      <w:lvlText w:val="%2."/>
      <w:lvlJc w:val="start"/>
      <w:pPr>
        <w:tabs>
          <w:tab w:val="num" w:pos="40.50pt"/>
        </w:tabs>
        <w:ind w:start="40.50pt" w:hanging="18pt"/>
      </w:pPr>
    </w:lvl>
    <w:lvl w:ilvl="2">
      <w:start w:val="1"/>
      <w:numFmt w:val="decimal"/>
      <w:lvlText w:val="%3."/>
      <w:lvlJc w:val="start"/>
      <w:pPr>
        <w:tabs>
          <w:tab w:val="num" w:pos="108pt"/>
        </w:tabs>
        <w:ind w:start="108pt" w:hanging="18pt"/>
      </w:pPr>
    </w:lvl>
    <w:lvl w:ilvl="3">
      <w:start w:val="1"/>
      <w:numFmt w:val="decimal"/>
      <w:lvlText w:val="%4."/>
      <w:lvlJc w:val="start"/>
      <w:pPr>
        <w:tabs>
          <w:tab w:val="num" w:pos="144pt"/>
        </w:tabs>
        <w:ind w:start="144pt" w:hanging="18pt"/>
      </w:pPr>
    </w:lvl>
    <w:lvl w:ilvl="4">
      <w:start w:val="1"/>
      <w:numFmt w:val="decimal"/>
      <w:lvlText w:val="%5."/>
      <w:lvlJc w:val="start"/>
      <w:pPr>
        <w:tabs>
          <w:tab w:val="num" w:pos="180pt"/>
        </w:tabs>
        <w:ind w:start="180pt" w:hanging="18pt"/>
      </w:pPr>
    </w:lvl>
    <w:lvl w:ilvl="5">
      <w:start w:val="1"/>
      <w:numFmt w:val="decimal"/>
      <w:lvlText w:val="%6."/>
      <w:lvlJc w:val="start"/>
      <w:pPr>
        <w:tabs>
          <w:tab w:val="num" w:pos="216pt"/>
        </w:tabs>
        <w:ind w:start="216pt" w:hanging="18pt"/>
      </w:pPr>
    </w:lvl>
    <w:lvl w:ilvl="6">
      <w:start w:val="1"/>
      <w:numFmt w:val="decimal"/>
      <w:lvlText w:val="%7."/>
      <w:lvlJc w:val="start"/>
      <w:pPr>
        <w:tabs>
          <w:tab w:val="num" w:pos="252pt"/>
        </w:tabs>
        <w:ind w:start="252pt" w:hanging="18pt"/>
      </w:pPr>
    </w:lvl>
    <w:lvl w:ilvl="7">
      <w:start w:val="1"/>
      <w:numFmt w:val="decimal"/>
      <w:lvlText w:val="%8."/>
      <w:lvlJc w:val="start"/>
      <w:pPr>
        <w:tabs>
          <w:tab w:val="num" w:pos="288pt"/>
        </w:tabs>
        <w:ind w:start="288pt" w:hanging="18pt"/>
      </w:pPr>
    </w:lvl>
    <w:lvl w:ilvl="8">
      <w:start w:val="1"/>
      <w:numFmt w:val="decimal"/>
      <w:lvlText w:val="%9."/>
      <w:lvlJc w:val="start"/>
      <w:pPr>
        <w:tabs>
          <w:tab w:val="num" w:pos="324pt"/>
        </w:tabs>
        <w:ind w:start="324pt" w:hanging="18pt"/>
      </w:pPr>
    </w:lvl>
  </w:abstractNum>
  <w:abstractNum w:abstractNumId="53" w15:restartNumberingAfterBreak="0">
    <w:nsid w:val="5C07504B"/>
    <w:multiLevelType w:val="hybridMultilevel"/>
    <w:tmpl w:val="89108AE2"/>
    <w:lvl w:ilvl="0" w:tplc="2BBC2B52">
      <w:start w:val="1"/>
      <w:numFmt w:val="decimal"/>
      <w:lvlText w:val="%1."/>
      <w:lvlJc w:val="start"/>
      <w:pPr>
        <w:ind w:start="54pt" w:hanging="18pt"/>
      </w:pPr>
      <w:rPr>
        <w:rFonts w:hint="default"/>
        <w:color w:val="auto"/>
      </w:rPr>
    </w:lvl>
    <w:lvl w:ilvl="1" w:tplc="04090019" w:tentative="1">
      <w:start w:val="1"/>
      <w:numFmt w:val="lowerLetter"/>
      <w:lvlText w:val="%2."/>
      <w:lvlJc w:val="start"/>
      <w:pPr>
        <w:ind w:start="90pt" w:hanging="18pt"/>
      </w:pPr>
    </w:lvl>
    <w:lvl w:ilvl="2" w:tplc="0409001B" w:tentative="1">
      <w:start w:val="1"/>
      <w:numFmt w:val="lowerRoman"/>
      <w:lvlText w:val="%3."/>
      <w:lvlJc w:val="end"/>
      <w:pPr>
        <w:ind w:start="126pt" w:hanging="9pt"/>
      </w:pPr>
    </w:lvl>
    <w:lvl w:ilvl="3" w:tplc="0409000F" w:tentative="1">
      <w:start w:val="1"/>
      <w:numFmt w:val="decimal"/>
      <w:lvlText w:val="%4."/>
      <w:lvlJc w:val="start"/>
      <w:pPr>
        <w:ind w:start="162pt" w:hanging="18pt"/>
      </w:pPr>
    </w:lvl>
    <w:lvl w:ilvl="4" w:tplc="04090019" w:tentative="1">
      <w:start w:val="1"/>
      <w:numFmt w:val="lowerLetter"/>
      <w:lvlText w:val="%5."/>
      <w:lvlJc w:val="start"/>
      <w:pPr>
        <w:ind w:start="198pt" w:hanging="18pt"/>
      </w:pPr>
    </w:lvl>
    <w:lvl w:ilvl="5" w:tplc="0409001B" w:tentative="1">
      <w:start w:val="1"/>
      <w:numFmt w:val="lowerRoman"/>
      <w:lvlText w:val="%6."/>
      <w:lvlJc w:val="end"/>
      <w:pPr>
        <w:ind w:start="234pt" w:hanging="9pt"/>
      </w:pPr>
    </w:lvl>
    <w:lvl w:ilvl="6" w:tplc="0409000F" w:tentative="1">
      <w:start w:val="1"/>
      <w:numFmt w:val="decimal"/>
      <w:lvlText w:val="%7."/>
      <w:lvlJc w:val="start"/>
      <w:pPr>
        <w:ind w:start="270pt" w:hanging="18pt"/>
      </w:pPr>
    </w:lvl>
    <w:lvl w:ilvl="7" w:tplc="04090019" w:tentative="1">
      <w:start w:val="1"/>
      <w:numFmt w:val="lowerLetter"/>
      <w:lvlText w:val="%8."/>
      <w:lvlJc w:val="start"/>
      <w:pPr>
        <w:ind w:start="306pt" w:hanging="18pt"/>
      </w:pPr>
    </w:lvl>
    <w:lvl w:ilvl="8" w:tplc="0409001B" w:tentative="1">
      <w:start w:val="1"/>
      <w:numFmt w:val="lowerRoman"/>
      <w:lvlText w:val="%9."/>
      <w:lvlJc w:val="end"/>
      <w:pPr>
        <w:ind w:start="342pt" w:hanging="9pt"/>
      </w:pPr>
    </w:lvl>
  </w:abstractNum>
  <w:abstractNum w:abstractNumId="54" w15:restartNumberingAfterBreak="0">
    <w:nsid w:val="60FB3B8C"/>
    <w:multiLevelType w:val="hybridMultilevel"/>
    <w:tmpl w:val="3FCAA39C"/>
    <w:lvl w:ilvl="0" w:tplc="0409000F">
      <w:start w:val="1"/>
      <w:numFmt w:val="decimal"/>
      <w:lvlText w:val="%1."/>
      <w:lvlJc w:val="start"/>
      <w:pPr>
        <w:ind w:start="36pt" w:hanging="18pt"/>
      </w:pPr>
    </w:lvl>
    <w:lvl w:ilvl="1" w:tplc="04090019">
      <w:start w:val="1"/>
      <w:numFmt w:val="lowerLetter"/>
      <w:lvlText w:val="%2."/>
      <w:lvlJc w:val="start"/>
      <w:pPr>
        <w:ind w:start="72pt" w:hanging="18pt"/>
      </w:pPr>
    </w:lvl>
    <w:lvl w:ilvl="2" w:tplc="0409001B">
      <w:start w:val="1"/>
      <w:numFmt w:val="lowerRoman"/>
      <w:lvlText w:val="%3."/>
      <w:lvlJc w:val="end"/>
      <w:pPr>
        <w:ind w:start="108pt" w:hanging="9pt"/>
      </w:pPr>
    </w:lvl>
    <w:lvl w:ilvl="3" w:tplc="0409000F">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55" w15:restartNumberingAfterBreak="0">
    <w:nsid w:val="615C4738"/>
    <w:multiLevelType w:val="singleLevel"/>
    <w:tmpl w:val="2ACC2548"/>
    <w:lvl w:ilvl="0">
      <w:start w:val="1"/>
      <w:numFmt w:val="decimal"/>
      <w:lvlText w:val="%1."/>
      <w:lvlJc w:val="start"/>
      <w:pPr>
        <w:tabs>
          <w:tab w:val="num" w:pos="58.50pt"/>
        </w:tabs>
        <w:ind w:start="58.50pt" w:hanging="22.50pt"/>
      </w:pPr>
      <w:rPr>
        <w:rFonts w:hint="default"/>
      </w:rPr>
    </w:lvl>
  </w:abstractNum>
  <w:abstractNum w:abstractNumId="56" w15:restartNumberingAfterBreak="0">
    <w:nsid w:val="66004DAB"/>
    <w:multiLevelType w:val="hybridMultilevel"/>
    <w:tmpl w:val="A7FAC48E"/>
    <w:lvl w:ilvl="0" w:tplc="836646C8">
      <w:start w:val="1"/>
      <w:numFmt w:val="decimal"/>
      <w:lvlText w:val="%1."/>
      <w:lvlJc w:val="start"/>
      <w:pPr>
        <w:tabs>
          <w:tab w:val="num" w:pos="36pt"/>
        </w:tabs>
        <w:ind w:start="36pt" w:hanging="36pt"/>
      </w:pPr>
      <w:rPr>
        <w:rFonts w:hint="default"/>
      </w:rPr>
    </w:lvl>
    <w:lvl w:ilvl="1" w:tplc="04090019" w:tentative="1">
      <w:start w:val="1"/>
      <w:numFmt w:val="lowerLetter"/>
      <w:lvlText w:val="%2."/>
      <w:lvlJc w:val="start"/>
      <w:pPr>
        <w:tabs>
          <w:tab w:val="num" w:pos="72pt"/>
        </w:tabs>
        <w:ind w:start="72pt" w:hanging="18pt"/>
      </w:pPr>
    </w:lvl>
    <w:lvl w:ilvl="2" w:tplc="0409001B" w:tentative="1">
      <w:start w:val="1"/>
      <w:numFmt w:val="lowerRoman"/>
      <w:lvlText w:val="%3."/>
      <w:lvlJc w:val="end"/>
      <w:pPr>
        <w:tabs>
          <w:tab w:val="num" w:pos="108pt"/>
        </w:tabs>
        <w:ind w:start="108pt" w:hanging="9pt"/>
      </w:pPr>
    </w:lvl>
    <w:lvl w:ilvl="3" w:tplc="0409000F" w:tentative="1">
      <w:start w:val="1"/>
      <w:numFmt w:val="decimal"/>
      <w:lvlText w:val="%4."/>
      <w:lvlJc w:val="start"/>
      <w:pPr>
        <w:tabs>
          <w:tab w:val="num" w:pos="144pt"/>
        </w:tabs>
        <w:ind w:start="144pt" w:hanging="18pt"/>
      </w:pPr>
    </w:lvl>
    <w:lvl w:ilvl="4" w:tplc="04090019" w:tentative="1">
      <w:start w:val="1"/>
      <w:numFmt w:val="lowerLetter"/>
      <w:lvlText w:val="%5."/>
      <w:lvlJc w:val="start"/>
      <w:pPr>
        <w:tabs>
          <w:tab w:val="num" w:pos="180pt"/>
        </w:tabs>
        <w:ind w:start="180pt" w:hanging="18pt"/>
      </w:pPr>
    </w:lvl>
    <w:lvl w:ilvl="5" w:tplc="0409001B" w:tentative="1">
      <w:start w:val="1"/>
      <w:numFmt w:val="lowerRoman"/>
      <w:lvlText w:val="%6."/>
      <w:lvlJc w:val="end"/>
      <w:pPr>
        <w:tabs>
          <w:tab w:val="num" w:pos="216pt"/>
        </w:tabs>
        <w:ind w:start="216pt" w:hanging="9pt"/>
      </w:pPr>
    </w:lvl>
    <w:lvl w:ilvl="6" w:tplc="0409000F" w:tentative="1">
      <w:start w:val="1"/>
      <w:numFmt w:val="decimal"/>
      <w:lvlText w:val="%7."/>
      <w:lvlJc w:val="start"/>
      <w:pPr>
        <w:tabs>
          <w:tab w:val="num" w:pos="252pt"/>
        </w:tabs>
        <w:ind w:start="252pt" w:hanging="18pt"/>
      </w:pPr>
    </w:lvl>
    <w:lvl w:ilvl="7" w:tplc="04090019" w:tentative="1">
      <w:start w:val="1"/>
      <w:numFmt w:val="lowerLetter"/>
      <w:lvlText w:val="%8."/>
      <w:lvlJc w:val="start"/>
      <w:pPr>
        <w:tabs>
          <w:tab w:val="num" w:pos="288pt"/>
        </w:tabs>
        <w:ind w:start="288pt" w:hanging="18pt"/>
      </w:pPr>
    </w:lvl>
    <w:lvl w:ilvl="8" w:tplc="0409001B" w:tentative="1">
      <w:start w:val="1"/>
      <w:numFmt w:val="lowerRoman"/>
      <w:lvlText w:val="%9."/>
      <w:lvlJc w:val="end"/>
      <w:pPr>
        <w:tabs>
          <w:tab w:val="num" w:pos="324pt"/>
        </w:tabs>
        <w:ind w:start="324pt" w:hanging="9pt"/>
      </w:pPr>
    </w:lvl>
  </w:abstractNum>
  <w:abstractNum w:abstractNumId="57" w15:restartNumberingAfterBreak="0">
    <w:nsid w:val="6876463B"/>
    <w:multiLevelType w:val="hybridMultilevel"/>
    <w:tmpl w:val="F37C6466"/>
    <w:lvl w:ilvl="0" w:tplc="ED5C9B36">
      <w:start w:val="6"/>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58" w15:restartNumberingAfterBreak="0">
    <w:nsid w:val="6973358B"/>
    <w:multiLevelType w:val="hybridMultilevel"/>
    <w:tmpl w:val="33584668"/>
    <w:lvl w:ilvl="0" w:tplc="04090001">
      <w:start w:val="1"/>
      <w:numFmt w:val="bullet"/>
      <w:lvlText w:val=""/>
      <w:lvlJc w:val="start"/>
      <w:pPr>
        <w:ind w:start="36pt" w:hanging="18pt"/>
      </w:pPr>
      <w:rPr>
        <w:rFonts w:ascii="Symbol" w:hAnsi="Symbol" w:hint="default"/>
      </w:rPr>
    </w:lvl>
    <w:lvl w:ilvl="1" w:tplc="04090001">
      <w:start w:val="1"/>
      <w:numFmt w:val="bullet"/>
      <w:lvlText w:val=""/>
      <w:lvlJc w:val="start"/>
      <w:pPr>
        <w:ind w:start="72pt" w:hanging="18pt"/>
      </w:pPr>
      <w:rPr>
        <w:rFonts w:ascii="Symbol" w:hAnsi="Symbol"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59" w15:restartNumberingAfterBreak="0">
    <w:nsid w:val="6E366394"/>
    <w:multiLevelType w:val="hybridMultilevel"/>
    <w:tmpl w:val="D1CC0374"/>
    <w:lvl w:ilvl="0" w:tplc="0A54879C">
      <w:start w:val="1"/>
      <w:numFmt w:val="bullet"/>
      <w:lvlText w:val=""/>
      <w:lvlJc w:val="start"/>
      <w:pPr>
        <w:tabs>
          <w:tab w:val="num" w:pos="36pt"/>
        </w:tabs>
        <w:ind w:start="36pt" w:hanging="18pt"/>
      </w:pPr>
      <w:rPr>
        <w:rFonts w:ascii="Wingdings" w:hAnsi="Wingdings" w:hint="default"/>
        <w:sz w:val="16"/>
      </w:rPr>
    </w:lvl>
    <w:lvl w:ilvl="1" w:tplc="0409000F">
      <w:start w:val="1"/>
      <w:numFmt w:val="decimal"/>
      <w:lvlText w:val="%2."/>
      <w:lvlJc w:val="start"/>
      <w:pPr>
        <w:tabs>
          <w:tab w:val="num" w:pos="72pt"/>
        </w:tabs>
        <w:ind w:start="72pt" w:hanging="18pt"/>
      </w:pPr>
      <w:rPr>
        <w:rFonts w:hint="default"/>
      </w:rPr>
    </w:lvl>
    <w:lvl w:ilvl="2" w:tplc="04090005" w:tentative="1">
      <w:start w:val="1"/>
      <w:numFmt w:val="bullet"/>
      <w:lvlText w:val=""/>
      <w:lvlJc w:val="start"/>
      <w:pPr>
        <w:tabs>
          <w:tab w:val="num" w:pos="108pt"/>
        </w:tabs>
        <w:ind w:start="108pt" w:hanging="18pt"/>
      </w:pPr>
      <w:rPr>
        <w:rFonts w:ascii="Wingdings" w:hAnsi="Wingdings" w:hint="default"/>
      </w:rPr>
    </w:lvl>
    <w:lvl w:ilvl="3" w:tplc="04090001" w:tentative="1">
      <w:start w:val="1"/>
      <w:numFmt w:val="bullet"/>
      <w:lvlText w:val=""/>
      <w:lvlJc w:val="start"/>
      <w:pPr>
        <w:tabs>
          <w:tab w:val="num" w:pos="144pt"/>
        </w:tabs>
        <w:ind w:start="144pt" w:hanging="18pt"/>
      </w:pPr>
      <w:rPr>
        <w:rFonts w:ascii="Symbol" w:hAnsi="Symbol" w:hint="default"/>
      </w:rPr>
    </w:lvl>
    <w:lvl w:ilvl="4" w:tplc="04090003" w:tentative="1">
      <w:start w:val="1"/>
      <w:numFmt w:val="bullet"/>
      <w:lvlText w:val="o"/>
      <w:lvlJc w:val="start"/>
      <w:pPr>
        <w:tabs>
          <w:tab w:val="num" w:pos="180pt"/>
        </w:tabs>
        <w:ind w:start="180pt" w:hanging="18pt"/>
      </w:pPr>
      <w:rPr>
        <w:rFonts w:ascii="Courier New" w:hAnsi="Courier New" w:cs="Courier New" w:hint="default"/>
      </w:rPr>
    </w:lvl>
    <w:lvl w:ilvl="5" w:tplc="04090005" w:tentative="1">
      <w:start w:val="1"/>
      <w:numFmt w:val="bullet"/>
      <w:lvlText w:val=""/>
      <w:lvlJc w:val="start"/>
      <w:pPr>
        <w:tabs>
          <w:tab w:val="num" w:pos="216pt"/>
        </w:tabs>
        <w:ind w:start="216pt" w:hanging="18pt"/>
      </w:pPr>
      <w:rPr>
        <w:rFonts w:ascii="Wingdings" w:hAnsi="Wingdings" w:hint="default"/>
      </w:rPr>
    </w:lvl>
    <w:lvl w:ilvl="6" w:tplc="04090001" w:tentative="1">
      <w:start w:val="1"/>
      <w:numFmt w:val="bullet"/>
      <w:lvlText w:val=""/>
      <w:lvlJc w:val="start"/>
      <w:pPr>
        <w:tabs>
          <w:tab w:val="num" w:pos="252pt"/>
        </w:tabs>
        <w:ind w:start="252pt" w:hanging="18pt"/>
      </w:pPr>
      <w:rPr>
        <w:rFonts w:ascii="Symbol" w:hAnsi="Symbol" w:hint="default"/>
      </w:rPr>
    </w:lvl>
    <w:lvl w:ilvl="7" w:tplc="04090003" w:tentative="1">
      <w:start w:val="1"/>
      <w:numFmt w:val="bullet"/>
      <w:lvlText w:val="o"/>
      <w:lvlJc w:val="start"/>
      <w:pPr>
        <w:tabs>
          <w:tab w:val="num" w:pos="288pt"/>
        </w:tabs>
        <w:ind w:start="288pt" w:hanging="18pt"/>
      </w:pPr>
      <w:rPr>
        <w:rFonts w:ascii="Courier New" w:hAnsi="Courier New" w:cs="Courier New" w:hint="default"/>
      </w:rPr>
    </w:lvl>
    <w:lvl w:ilvl="8" w:tplc="04090005" w:tentative="1">
      <w:start w:val="1"/>
      <w:numFmt w:val="bullet"/>
      <w:lvlText w:val=""/>
      <w:lvlJc w:val="start"/>
      <w:pPr>
        <w:tabs>
          <w:tab w:val="num" w:pos="324pt"/>
        </w:tabs>
        <w:ind w:start="324pt" w:hanging="18pt"/>
      </w:pPr>
      <w:rPr>
        <w:rFonts w:ascii="Wingdings" w:hAnsi="Wingdings" w:hint="default"/>
      </w:rPr>
    </w:lvl>
  </w:abstractNum>
  <w:abstractNum w:abstractNumId="60" w15:restartNumberingAfterBreak="0">
    <w:nsid w:val="7394487E"/>
    <w:multiLevelType w:val="hybridMultilevel"/>
    <w:tmpl w:val="7B40E834"/>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61" w15:restartNumberingAfterBreak="0">
    <w:nsid w:val="79A91688"/>
    <w:multiLevelType w:val="hybridMultilevel"/>
    <w:tmpl w:val="2AFEBE6C"/>
    <w:lvl w:ilvl="0" w:tplc="0409000F">
      <w:start w:val="1"/>
      <w:numFmt w:val="decimal"/>
      <w:lvlText w:val="%1."/>
      <w:lvlJc w:val="start"/>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62" w15:restartNumberingAfterBreak="0">
    <w:nsid w:val="7D642DD7"/>
    <w:multiLevelType w:val="hybridMultilevel"/>
    <w:tmpl w:val="B06CA1DC"/>
    <w:lvl w:ilvl="0" w:tplc="3342E11A">
      <w:start w:val="1"/>
      <w:numFmt w:val="bullet"/>
      <w:lvlText w:val=""/>
      <w:lvlJc w:val="start"/>
      <w:pPr>
        <w:tabs>
          <w:tab w:val="num" w:pos="36pt"/>
        </w:tabs>
        <w:ind w:start="36pt" w:hanging="18pt"/>
      </w:pPr>
      <w:rPr>
        <w:rFonts w:ascii="Symbol" w:hAnsi="Symbol" w:hint="default"/>
      </w:rPr>
    </w:lvl>
    <w:lvl w:ilvl="1" w:tplc="04090003" w:tentative="1">
      <w:start w:val="1"/>
      <w:numFmt w:val="bullet"/>
      <w:lvlText w:val="o"/>
      <w:lvlJc w:val="start"/>
      <w:pPr>
        <w:tabs>
          <w:tab w:val="num" w:pos="90pt"/>
        </w:tabs>
        <w:ind w:start="90pt" w:hanging="18pt"/>
      </w:pPr>
      <w:rPr>
        <w:rFonts w:ascii="Courier New" w:hAnsi="Courier New" w:cs="Courier New" w:hint="default"/>
      </w:rPr>
    </w:lvl>
    <w:lvl w:ilvl="2" w:tplc="04090005" w:tentative="1">
      <w:start w:val="1"/>
      <w:numFmt w:val="bullet"/>
      <w:lvlText w:val=""/>
      <w:lvlJc w:val="start"/>
      <w:pPr>
        <w:tabs>
          <w:tab w:val="num" w:pos="126pt"/>
        </w:tabs>
        <w:ind w:start="126pt" w:hanging="18pt"/>
      </w:pPr>
      <w:rPr>
        <w:rFonts w:ascii="Wingdings" w:hAnsi="Wingdings" w:hint="default"/>
      </w:rPr>
    </w:lvl>
    <w:lvl w:ilvl="3" w:tplc="04090001" w:tentative="1">
      <w:start w:val="1"/>
      <w:numFmt w:val="bullet"/>
      <w:lvlText w:val=""/>
      <w:lvlJc w:val="start"/>
      <w:pPr>
        <w:tabs>
          <w:tab w:val="num" w:pos="162pt"/>
        </w:tabs>
        <w:ind w:start="162pt" w:hanging="18pt"/>
      </w:pPr>
      <w:rPr>
        <w:rFonts w:ascii="Symbol" w:hAnsi="Symbol" w:hint="default"/>
      </w:rPr>
    </w:lvl>
    <w:lvl w:ilvl="4" w:tplc="04090003" w:tentative="1">
      <w:start w:val="1"/>
      <w:numFmt w:val="bullet"/>
      <w:lvlText w:val="o"/>
      <w:lvlJc w:val="start"/>
      <w:pPr>
        <w:tabs>
          <w:tab w:val="num" w:pos="198pt"/>
        </w:tabs>
        <w:ind w:start="198pt" w:hanging="18pt"/>
      </w:pPr>
      <w:rPr>
        <w:rFonts w:ascii="Courier New" w:hAnsi="Courier New" w:cs="Courier New" w:hint="default"/>
      </w:rPr>
    </w:lvl>
    <w:lvl w:ilvl="5" w:tplc="04090005" w:tentative="1">
      <w:start w:val="1"/>
      <w:numFmt w:val="bullet"/>
      <w:lvlText w:val=""/>
      <w:lvlJc w:val="start"/>
      <w:pPr>
        <w:tabs>
          <w:tab w:val="num" w:pos="234pt"/>
        </w:tabs>
        <w:ind w:start="234pt" w:hanging="18pt"/>
      </w:pPr>
      <w:rPr>
        <w:rFonts w:ascii="Wingdings" w:hAnsi="Wingdings" w:hint="default"/>
      </w:rPr>
    </w:lvl>
    <w:lvl w:ilvl="6" w:tplc="04090001" w:tentative="1">
      <w:start w:val="1"/>
      <w:numFmt w:val="bullet"/>
      <w:lvlText w:val=""/>
      <w:lvlJc w:val="start"/>
      <w:pPr>
        <w:tabs>
          <w:tab w:val="num" w:pos="270pt"/>
        </w:tabs>
        <w:ind w:start="270pt" w:hanging="18pt"/>
      </w:pPr>
      <w:rPr>
        <w:rFonts w:ascii="Symbol" w:hAnsi="Symbol" w:hint="default"/>
      </w:rPr>
    </w:lvl>
    <w:lvl w:ilvl="7" w:tplc="04090003" w:tentative="1">
      <w:start w:val="1"/>
      <w:numFmt w:val="bullet"/>
      <w:lvlText w:val="o"/>
      <w:lvlJc w:val="start"/>
      <w:pPr>
        <w:tabs>
          <w:tab w:val="num" w:pos="306pt"/>
        </w:tabs>
        <w:ind w:start="306pt" w:hanging="18pt"/>
      </w:pPr>
      <w:rPr>
        <w:rFonts w:ascii="Courier New" w:hAnsi="Courier New" w:cs="Courier New" w:hint="default"/>
      </w:rPr>
    </w:lvl>
    <w:lvl w:ilvl="8" w:tplc="04090005" w:tentative="1">
      <w:start w:val="1"/>
      <w:numFmt w:val="bullet"/>
      <w:lvlText w:val=""/>
      <w:lvlJc w:val="start"/>
      <w:pPr>
        <w:tabs>
          <w:tab w:val="num" w:pos="342pt"/>
        </w:tabs>
        <w:ind w:start="342pt" w:hanging="18pt"/>
      </w:pPr>
      <w:rPr>
        <w:rFonts w:ascii="Wingdings" w:hAnsi="Wingdings" w:hint="default"/>
      </w:rPr>
    </w:lvl>
  </w:abstractNum>
  <w:num w:numId="1">
    <w:abstractNumId w:val="0"/>
    <w:lvlOverride w:ilvl="0">
      <w:lvl w:ilvl="0">
        <w:start w:val="1"/>
        <w:numFmt w:val="bullet"/>
        <w:lvlText w:val=""/>
        <w:lvlJc w:val="start"/>
        <w:pPr>
          <w:ind w:start="54pt" w:hanging="18pt"/>
        </w:pPr>
        <w:rPr>
          <w:rFonts w:ascii="Symbol" w:hAnsi="Symbol" w:hint="default"/>
        </w:rPr>
      </w:lvl>
    </w:lvlOverride>
  </w:num>
  <w:num w:numId="2">
    <w:abstractNumId w:val="27"/>
  </w:num>
  <w:num w:numId="3">
    <w:abstractNumId w:val="3"/>
  </w:num>
  <w:num w:numId="4">
    <w:abstractNumId w:val="43"/>
  </w:num>
  <w:num w:numId="5">
    <w:abstractNumId w:val="45"/>
  </w:num>
  <w:num w:numId="6">
    <w:abstractNumId w:val="55"/>
  </w:num>
  <w:num w:numId="7">
    <w:abstractNumId w:val="56"/>
  </w:num>
  <w:num w:numId="8">
    <w:abstractNumId w:val="62"/>
  </w:num>
  <w:num w:numId="9">
    <w:abstractNumId w:val="50"/>
  </w:num>
  <w:num w:numId="10">
    <w:abstractNumId w:val="42"/>
  </w:num>
  <w:num w:numId="11">
    <w:abstractNumId w:val="28"/>
  </w:num>
  <w:num w:numId="12">
    <w:abstractNumId w:val="22"/>
  </w:num>
  <w:num w:numId="13">
    <w:abstractNumId w:val="49"/>
  </w:num>
  <w:num w:numId="14">
    <w:abstractNumId w:val="44"/>
  </w:num>
  <w:num w:numId="15">
    <w:abstractNumId w:val="48"/>
  </w:num>
  <w:num w:numId="16">
    <w:abstractNumId w:val="31"/>
  </w:num>
  <w:num w:numId="17">
    <w:abstractNumId w:val="47"/>
  </w:num>
  <w:num w:numId="18">
    <w:abstractNumId w:val="33"/>
  </w:num>
  <w:num w:numId="19">
    <w:abstractNumId w:val="34"/>
  </w:num>
  <w:num w:numId="20">
    <w:abstractNumId w:val="53"/>
  </w:num>
  <w:num w:numId="21">
    <w:abstractNumId w:val="40"/>
  </w:num>
  <w:num w:numId="22">
    <w:abstractNumId w:val="5"/>
  </w:num>
  <w:num w:numId="23">
    <w:abstractNumId w:val="35"/>
  </w:num>
  <w:num w:numId="24">
    <w:abstractNumId w:val="13"/>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6"/>
  </w:num>
  <w:num w:numId="28">
    <w:abstractNumId w:val="8"/>
  </w:num>
  <w:num w:numId="29">
    <w:abstractNumId w:val="1"/>
  </w:num>
  <w:num w:numId="30">
    <w:abstractNumId w:val="41"/>
  </w:num>
  <w:num w:numId="31">
    <w:abstractNumId w:val="30"/>
  </w:num>
  <w:num w:numId="32">
    <w:abstractNumId w:val="10"/>
  </w:num>
  <w:num w:numId="33">
    <w:abstractNumId w:val="60"/>
  </w:num>
  <w:num w:numId="34">
    <w:abstractNumId w:val="4"/>
  </w:num>
  <w:num w:numId="35">
    <w:abstractNumId w:val="32"/>
  </w:num>
  <w:num w:numId="36">
    <w:abstractNumId w:val="25"/>
  </w:num>
  <w:num w:numId="37">
    <w:abstractNumId w:val="12"/>
  </w:num>
  <w:num w:numId="38">
    <w:abstractNumId w:val="11"/>
  </w:num>
  <w:num w:numId="39">
    <w:abstractNumId w:val="38"/>
  </w:num>
  <w:num w:numId="40">
    <w:abstractNumId w:val="54"/>
  </w:num>
  <w:num w:numId="41">
    <w:abstractNumId w:val="6"/>
  </w:num>
  <w:num w:numId="42">
    <w:abstractNumId w:val="29"/>
  </w:num>
  <w:num w:numId="43">
    <w:abstractNumId w:val="9"/>
  </w:num>
  <w:num w:numId="44">
    <w:abstractNumId w:val="7"/>
  </w:num>
  <w:num w:numId="45">
    <w:abstractNumId w:val="20"/>
  </w:num>
  <w:num w:numId="46">
    <w:abstractNumId w:val="59"/>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17"/>
  </w:num>
  <w:num w:numId="50">
    <w:abstractNumId w:val="14"/>
  </w:num>
  <w:num w:numId="51">
    <w:abstractNumId w:val="16"/>
  </w:num>
  <w:num w:numId="52">
    <w:abstractNumId w:val="37"/>
  </w:num>
  <w:num w:numId="53">
    <w:abstractNumId w:val="19"/>
  </w:num>
  <w:num w:numId="54">
    <w:abstractNumId w:val="26"/>
  </w:num>
  <w:num w:numId="55">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num>
  <w:num w:numId="57">
    <w:abstractNumId w:val="58"/>
  </w:num>
  <w:num w:numId="58">
    <w:abstractNumId w:val="18"/>
  </w:num>
  <w:num w:numId="59">
    <w:abstractNumId w:val="21"/>
  </w:num>
  <w:num w:numId="60">
    <w:abstractNumId w:val="61"/>
  </w:num>
  <w:num w:numId="61">
    <w:abstractNumId w:val="46"/>
  </w:num>
  <w:num w:numId="62">
    <w:abstractNumId w:val="39"/>
  </w:num>
  <w:num w:numId="63">
    <w:abstractNumId w:val="57"/>
  </w:num>
  <w:numIdMacAtCleanup w:val="54"/>
</w:numbering>
</file>

<file path=word/people.xml><?xml version="1.0" encoding="utf-8"?>
<w15:people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15:person w15:author="Benson, Julie">
    <w15:presenceInfo w15:providerId="AD" w15:userId="S-1-5-21-625572970-1770355554-2016466822-4361"/>
  </w15:person>
</w15:people>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pt"/>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3A2"/>
    <w:rsid w:val="00000D19"/>
    <w:rsid w:val="000028CC"/>
    <w:rsid w:val="000030C1"/>
    <w:rsid w:val="00005A09"/>
    <w:rsid w:val="00005E5F"/>
    <w:rsid w:val="00006F00"/>
    <w:rsid w:val="00010AFC"/>
    <w:rsid w:val="00010D48"/>
    <w:rsid w:val="00014241"/>
    <w:rsid w:val="00014830"/>
    <w:rsid w:val="00020B36"/>
    <w:rsid w:val="00022EC0"/>
    <w:rsid w:val="00024C26"/>
    <w:rsid w:val="00025662"/>
    <w:rsid w:val="00030AE1"/>
    <w:rsid w:val="00034A4D"/>
    <w:rsid w:val="0003571E"/>
    <w:rsid w:val="000456F1"/>
    <w:rsid w:val="00046B6B"/>
    <w:rsid w:val="00051E50"/>
    <w:rsid w:val="00065E34"/>
    <w:rsid w:val="000723D2"/>
    <w:rsid w:val="00075471"/>
    <w:rsid w:val="000776AD"/>
    <w:rsid w:val="0008095F"/>
    <w:rsid w:val="000929AE"/>
    <w:rsid w:val="00092B0D"/>
    <w:rsid w:val="00094B45"/>
    <w:rsid w:val="000960B0"/>
    <w:rsid w:val="000969F9"/>
    <w:rsid w:val="00096FF8"/>
    <w:rsid w:val="00097773"/>
    <w:rsid w:val="00097C8B"/>
    <w:rsid w:val="000B17FF"/>
    <w:rsid w:val="000B1C8C"/>
    <w:rsid w:val="000B2D58"/>
    <w:rsid w:val="000B3F28"/>
    <w:rsid w:val="000B4B8F"/>
    <w:rsid w:val="000B5437"/>
    <w:rsid w:val="000C1EA2"/>
    <w:rsid w:val="000C2189"/>
    <w:rsid w:val="000C3828"/>
    <w:rsid w:val="000C692E"/>
    <w:rsid w:val="000D2EBA"/>
    <w:rsid w:val="000D5198"/>
    <w:rsid w:val="000D6636"/>
    <w:rsid w:val="000D702E"/>
    <w:rsid w:val="000E0B86"/>
    <w:rsid w:val="000E1E35"/>
    <w:rsid w:val="000E28BC"/>
    <w:rsid w:val="000E42C0"/>
    <w:rsid w:val="000E4E45"/>
    <w:rsid w:val="000E73FD"/>
    <w:rsid w:val="000F09C6"/>
    <w:rsid w:val="000F3508"/>
    <w:rsid w:val="000F6868"/>
    <w:rsid w:val="000F6B09"/>
    <w:rsid w:val="00101934"/>
    <w:rsid w:val="00101E4B"/>
    <w:rsid w:val="00103FF9"/>
    <w:rsid w:val="00104D15"/>
    <w:rsid w:val="00110A2D"/>
    <w:rsid w:val="00111948"/>
    <w:rsid w:val="00112CE8"/>
    <w:rsid w:val="00113A38"/>
    <w:rsid w:val="0011471E"/>
    <w:rsid w:val="001157B9"/>
    <w:rsid w:val="0011603E"/>
    <w:rsid w:val="00122264"/>
    <w:rsid w:val="00126BD6"/>
    <w:rsid w:val="00126CE5"/>
    <w:rsid w:val="00127FD8"/>
    <w:rsid w:val="001320B4"/>
    <w:rsid w:val="00135484"/>
    <w:rsid w:val="0013731C"/>
    <w:rsid w:val="00140739"/>
    <w:rsid w:val="00141FB8"/>
    <w:rsid w:val="00143BCF"/>
    <w:rsid w:val="00151671"/>
    <w:rsid w:val="00153B49"/>
    <w:rsid w:val="00153DA1"/>
    <w:rsid w:val="00154D1F"/>
    <w:rsid w:val="00157549"/>
    <w:rsid w:val="0015778D"/>
    <w:rsid w:val="00160332"/>
    <w:rsid w:val="00160482"/>
    <w:rsid w:val="00160D4F"/>
    <w:rsid w:val="001635DF"/>
    <w:rsid w:val="00165A78"/>
    <w:rsid w:val="00166CFD"/>
    <w:rsid w:val="00166FFB"/>
    <w:rsid w:val="00167A68"/>
    <w:rsid w:val="00171FD2"/>
    <w:rsid w:val="00172224"/>
    <w:rsid w:val="00173192"/>
    <w:rsid w:val="001761C4"/>
    <w:rsid w:val="00176890"/>
    <w:rsid w:val="00177765"/>
    <w:rsid w:val="00181B74"/>
    <w:rsid w:val="0018227F"/>
    <w:rsid w:val="00183286"/>
    <w:rsid w:val="00183FAA"/>
    <w:rsid w:val="00186E82"/>
    <w:rsid w:val="00194738"/>
    <w:rsid w:val="001948DD"/>
    <w:rsid w:val="001A0A0F"/>
    <w:rsid w:val="001A104D"/>
    <w:rsid w:val="001A2228"/>
    <w:rsid w:val="001A4490"/>
    <w:rsid w:val="001A4AB1"/>
    <w:rsid w:val="001A6092"/>
    <w:rsid w:val="001A6560"/>
    <w:rsid w:val="001B49DC"/>
    <w:rsid w:val="001C16BB"/>
    <w:rsid w:val="001C2954"/>
    <w:rsid w:val="001C3315"/>
    <w:rsid w:val="001C37F6"/>
    <w:rsid w:val="001C550C"/>
    <w:rsid w:val="001C6147"/>
    <w:rsid w:val="001D3A51"/>
    <w:rsid w:val="001D7855"/>
    <w:rsid w:val="001E00F1"/>
    <w:rsid w:val="001E0D7E"/>
    <w:rsid w:val="001E3BB6"/>
    <w:rsid w:val="001E6DD1"/>
    <w:rsid w:val="001F3D08"/>
    <w:rsid w:val="001F5760"/>
    <w:rsid w:val="001F5B94"/>
    <w:rsid w:val="001F71BE"/>
    <w:rsid w:val="002037F2"/>
    <w:rsid w:val="00204EE8"/>
    <w:rsid w:val="002052ED"/>
    <w:rsid w:val="00207A60"/>
    <w:rsid w:val="00211725"/>
    <w:rsid w:val="0021206C"/>
    <w:rsid w:val="00212E12"/>
    <w:rsid w:val="002130A1"/>
    <w:rsid w:val="002146B8"/>
    <w:rsid w:val="00216254"/>
    <w:rsid w:val="00220B71"/>
    <w:rsid w:val="00220DF1"/>
    <w:rsid w:val="00223177"/>
    <w:rsid w:val="00230929"/>
    <w:rsid w:val="002347C9"/>
    <w:rsid w:val="00235E3C"/>
    <w:rsid w:val="00237585"/>
    <w:rsid w:val="00237714"/>
    <w:rsid w:val="002403A2"/>
    <w:rsid w:val="00243E79"/>
    <w:rsid w:val="00245851"/>
    <w:rsid w:val="00245ADD"/>
    <w:rsid w:val="00247749"/>
    <w:rsid w:val="00251CD2"/>
    <w:rsid w:val="00251F76"/>
    <w:rsid w:val="00257465"/>
    <w:rsid w:val="00260A72"/>
    <w:rsid w:val="00260BA5"/>
    <w:rsid w:val="002613BA"/>
    <w:rsid w:val="00261A8A"/>
    <w:rsid w:val="002621B0"/>
    <w:rsid w:val="00263578"/>
    <w:rsid w:val="002646DB"/>
    <w:rsid w:val="00264985"/>
    <w:rsid w:val="0027049E"/>
    <w:rsid w:val="00270B70"/>
    <w:rsid w:val="00271BD9"/>
    <w:rsid w:val="002727FB"/>
    <w:rsid w:val="00272B17"/>
    <w:rsid w:val="00272CFD"/>
    <w:rsid w:val="00275ABA"/>
    <w:rsid w:val="00275F7D"/>
    <w:rsid w:val="002811A7"/>
    <w:rsid w:val="00283CB1"/>
    <w:rsid w:val="00283CE9"/>
    <w:rsid w:val="00286853"/>
    <w:rsid w:val="00287057"/>
    <w:rsid w:val="00287627"/>
    <w:rsid w:val="002902DF"/>
    <w:rsid w:val="0029528A"/>
    <w:rsid w:val="002A4493"/>
    <w:rsid w:val="002A5A51"/>
    <w:rsid w:val="002A7B40"/>
    <w:rsid w:val="002B2DFC"/>
    <w:rsid w:val="002B64A6"/>
    <w:rsid w:val="002B7A94"/>
    <w:rsid w:val="002C606E"/>
    <w:rsid w:val="002C6E29"/>
    <w:rsid w:val="002D25A1"/>
    <w:rsid w:val="002D27BD"/>
    <w:rsid w:val="002D35F8"/>
    <w:rsid w:val="002D4629"/>
    <w:rsid w:val="002D5BB9"/>
    <w:rsid w:val="002D653E"/>
    <w:rsid w:val="002D67DF"/>
    <w:rsid w:val="002D7A48"/>
    <w:rsid w:val="002E061E"/>
    <w:rsid w:val="002F24B6"/>
    <w:rsid w:val="002F5FAC"/>
    <w:rsid w:val="002F6B74"/>
    <w:rsid w:val="0030024E"/>
    <w:rsid w:val="00300782"/>
    <w:rsid w:val="00305AC6"/>
    <w:rsid w:val="0031020C"/>
    <w:rsid w:val="003103B8"/>
    <w:rsid w:val="0031251C"/>
    <w:rsid w:val="00312F62"/>
    <w:rsid w:val="0031770E"/>
    <w:rsid w:val="00321159"/>
    <w:rsid w:val="003240A6"/>
    <w:rsid w:val="003243A0"/>
    <w:rsid w:val="00327227"/>
    <w:rsid w:val="00330556"/>
    <w:rsid w:val="003312A3"/>
    <w:rsid w:val="003355D6"/>
    <w:rsid w:val="00337221"/>
    <w:rsid w:val="00337F37"/>
    <w:rsid w:val="003411D8"/>
    <w:rsid w:val="0034121A"/>
    <w:rsid w:val="00341A45"/>
    <w:rsid w:val="003428D4"/>
    <w:rsid w:val="00347C7B"/>
    <w:rsid w:val="003515E6"/>
    <w:rsid w:val="003525AD"/>
    <w:rsid w:val="00353622"/>
    <w:rsid w:val="00353804"/>
    <w:rsid w:val="00354AFA"/>
    <w:rsid w:val="00354EF7"/>
    <w:rsid w:val="00355493"/>
    <w:rsid w:val="00362B1F"/>
    <w:rsid w:val="0036560C"/>
    <w:rsid w:val="00365CDF"/>
    <w:rsid w:val="00374F94"/>
    <w:rsid w:val="00375079"/>
    <w:rsid w:val="00381320"/>
    <w:rsid w:val="0038454E"/>
    <w:rsid w:val="00384ECC"/>
    <w:rsid w:val="00392461"/>
    <w:rsid w:val="00393466"/>
    <w:rsid w:val="003A0B6C"/>
    <w:rsid w:val="003A2CE9"/>
    <w:rsid w:val="003A355D"/>
    <w:rsid w:val="003A43C6"/>
    <w:rsid w:val="003B0ED9"/>
    <w:rsid w:val="003B1430"/>
    <w:rsid w:val="003B1AB4"/>
    <w:rsid w:val="003B5D63"/>
    <w:rsid w:val="003B6DBC"/>
    <w:rsid w:val="003B79A7"/>
    <w:rsid w:val="003C01E8"/>
    <w:rsid w:val="003C1C6C"/>
    <w:rsid w:val="003C2E4B"/>
    <w:rsid w:val="003C3A1A"/>
    <w:rsid w:val="003C68F7"/>
    <w:rsid w:val="003C75D2"/>
    <w:rsid w:val="003D0045"/>
    <w:rsid w:val="003D24DA"/>
    <w:rsid w:val="003D25AA"/>
    <w:rsid w:val="003D27CB"/>
    <w:rsid w:val="003D54E7"/>
    <w:rsid w:val="003E3CB0"/>
    <w:rsid w:val="003E5A9D"/>
    <w:rsid w:val="003E5BC4"/>
    <w:rsid w:val="003E68DB"/>
    <w:rsid w:val="003E7A06"/>
    <w:rsid w:val="004043CE"/>
    <w:rsid w:val="00405D4C"/>
    <w:rsid w:val="00406FFF"/>
    <w:rsid w:val="00407AB0"/>
    <w:rsid w:val="00410AA1"/>
    <w:rsid w:val="004129B0"/>
    <w:rsid w:val="00412F5A"/>
    <w:rsid w:val="00416A8F"/>
    <w:rsid w:val="00416C21"/>
    <w:rsid w:val="00416C26"/>
    <w:rsid w:val="00421F08"/>
    <w:rsid w:val="00424067"/>
    <w:rsid w:val="00427BD8"/>
    <w:rsid w:val="00427D83"/>
    <w:rsid w:val="004404B9"/>
    <w:rsid w:val="00447542"/>
    <w:rsid w:val="004477C1"/>
    <w:rsid w:val="00455503"/>
    <w:rsid w:val="004559C9"/>
    <w:rsid w:val="00456F56"/>
    <w:rsid w:val="00457489"/>
    <w:rsid w:val="00460E2E"/>
    <w:rsid w:val="004611E6"/>
    <w:rsid w:val="00462982"/>
    <w:rsid w:val="00463882"/>
    <w:rsid w:val="00474BD0"/>
    <w:rsid w:val="00482C9D"/>
    <w:rsid w:val="00485BAD"/>
    <w:rsid w:val="00490004"/>
    <w:rsid w:val="004913EA"/>
    <w:rsid w:val="0049185E"/>
    <w:rsid w:val="004963D6"/>
    <w:rsid w:val="0049736E"/>
    <w:rsid w:val="004A02EE"/>
    <w:rsid w:val="004A25B9"/>
    <w:rsid w:val="004A4915"/>
    <w:rsid w:val="004B370A"/>
    <w:rsid w:val="004B453E"/>
    <w:rsid w:val="004B514A"/>
    <w:rsid w:val="004C0C90"/>
    <w:rsid w:val="004C109A"/>
    <w:rsid w:val="004C26AF"/>
    <w:rsid w:val="004C292B"/>
    <w:rsid w:val="004C34CA"/>
    <w:rsid w:val="004C5080"/>
    <w:rsid w:val="004C645B"/>
    <w:rsid w:val="004E1EEB"/>
    <w:rsid w:val="004E2BB5"/>
    <w:rsid w:val="004E31E4"/>
    <w:rsid w:val="004E602A"/>
    <w:rsid w:val="004E6586"/>
    <w:rsid w:val="004E7A3E"/>
    <w:rsid w:val="004F40FF"/>
    <w:rsid w:val="004F433B"/>
    <w:rsid w:val="004F58EB"/>
    <w:rsid w:val="0050000A"/>
    <w:rsid w:val="005043A7"/>
    <w:rsid w:val="0050574C"/>
    <w:rsid w:val="005061F3"/>
    <w:rsid w:val="005109F0"/>
    <w:rsid w:val="00512F82"/>
    <w:rsid w:val="00514D36"/>
    <w:rsid w:val="00520CE9"/>
    <w:rsid w:val="00523E14"/>
    <w:rsid w:val="0052493B"/>
    <w:rsid w:val="005275B3"/>
    <w:rsid w:val="0053325C"/>
    <w:rsid w:val="005344B0"/>
    <w:rsid w:val="00535AD0"/>
    <w:rsid w:val="005368BF"/>
    <w:rsid w:val="00537B72"/>
    <w:rsid w:val="00540835"/>
    <w:rsid w:val="00540D5D"/>
    <w:rsid w:val="0054146B"/>
    <w:rsid w:val="00543AAA"/>
    <w:rsid w:val="0054739D"/>
    <w:rsid w:val="00547726"/>
    <w:rsid w:val="00552AE1"/>
    <w:rsid w:val="00553F62"/>
    <w:rsid w:val="005608D0"/>
    <w:rsid w:val="00564539"/>
    <w:rsid w:val="0056723B"/>
    <w:rsid w:val="00567354"/>
    <w:rsid w:val="00567A88"/>
    <w:rsid w:val="00570D99"/>
    <w:rsid w:val="00572BD2"/>
    <w:rsid w:val="005761F7"/>
    <w:rsid w:val="00580A3A"/>
    <w:rsid w:val="00582E4A"/>
    <w:rsid w:val="00591BDD"/>
    <w:rsid w:val="0059604D"/>
    <w:rsid w:val="0059735F"/>
    <w:rsid w:val="00597B84"/>
    <w:rsid w:val="005A3371"/>
    <w:rsid w:val="005A4AFA"/>
    <w:rsid w:val="005A70A2"/>
    <w:rsid w:val="005A7FAE"/>
    <w:rsid w:val="005B0C59"/>
    <w:rsid w:val="005B373F"/>
    <w:rsid w:val="005B3BF6"/>
    <w:rsid w:val="005B7070"/>
    <w:rsid w:val="005C003F"/>
    <w:rsid w:val="005C2296"/>
    <w:rsid w:val="005C47F4"/>
    <w:rsid w:val="005C4FE3"/>
    <w:rsid w:val="005D221E"/>
    <w:rsid w:val="005D5E34"/>
    <w:rsid w:val="005D7C02"/>
    <w:rsid w:val="005E48FB"/>
    <w:rsid w:val="005E631E"/>
    <w:rsid w:val="005E6AE0"/>
    <w:rsid w:val="005E78C1"/>
    <w:rsid w:val="005F18A0"/>
    <w:rsid w:val="005F1B1D"/>
    <w:rsid w:val="005F4802"/>
    <w:rsid w:val="005F693A"/>
    <w:rsid w:val="005F6F63"/>
    <w:rsid w:val="00601DB9"/>
    <w:rsid w:val="006045A6"/>
    <w:rsid w:val="006128D2"/>
    <w:rsid w:val="00613981"/>
    <w:rsid w:val="00613E7E"/>
    <w:rsid w:val="00614CE5"/>
    <w:rsid w:val="00615736"/>
    <w:rsid w:val="0061579E"/>
    <w:rsid w:val="00620AC3"/>
    <w:rsid w:val="00622B2C"/>
    <w:rsid w:val="00624ABD"/>
    <w:rsid w:val="00625931"/>
    <w:rsid w:val="006308E9"/>
    <w:rsid w:val="00632911"/>
    <w:rsid w:val="00633F05"/>
    <w:rsid w:val="00633FC7"/>
    <w:rsid w:val="006344A2"/>
    <w:rsid w:val="006371DB"/>
    <w:rsid w:val="00643C9B"/>
    <w:rsid w:val="0064443B"/>
    <w:rsid w:val="00647278"/>
    <w:rsid w:val="0065329E"/>
    <w:rsid w:val="00655E77"/>
    <w:rsid w:val="00660559"/>
    <w:rsid w:val="00665A6C"/>
    <w:rsid w:val="00667BB7"/>
    <w:rsid w:val="00676B04"/>
    <w:rsid w:val="00680339"/>
    <w:rsid w:val="006803CE"/>
    <w:rsid w:val="00683A68"/>
    <w:rsid w:val="006848D0"/>
    <w:rsid w:val="00690E4B"/>
    <w:rsid w:val="006917FB"/>
    <w:rsid w:val="00693DB2"/>
    <w:rsid w:val="00695147"/>
    <w:rsid w:val="00696DF1"/>
    <w:rsid w:val="00697ADE"/>
    <w:rsid w:val="006A09B9"/>
    <w:rsid w:val="006A1469"/>
    <w:rsid w:val="006A1913"/>
    <w:rsid w:val="006A4BA4"/>
    <w:rsid w:val="006A79BB"/>
    <w:rsid w:val="006B1627"/>
    <w:rsid w:val="006B1A5B"/>
    <w:rsid w:val="006B4A9A"/>
    <w:rsid w:val="006B5F3D"/>
    <w:rsid w:val="006C0117"/>
    <w:rsid w:val="006C2E1E"/>
    <w:rsid w:val="006D203E"/>
    <w:rsid w:val="006D2459"/>
    <w:rsid w:val="006D5E0A"/>
    <w:rsid w:val="006D66AE"/>
    <w:rsid w:val="006D709F"/>
    <w:rsid w:val="006E1347"/>
    <w:rsid w:val="006E2CEC"/>
    <w:rsid w:val="006E2E97"/>
    <w:rsid w:val="006E43D6"/>
    <w:rsid w:val="006E57FF"/>
    <w:rsid w:val="006E7129"/>
    <w:rsid w:val="006F046D"/>
    <w:rsid w:val="006F0E69"/>
    <w:rsid w:val="006F697F"/>
    <w:rsid w:val="0070097B"/>
    <w:rsid w:val="0070275D"/>
    <w:rsid w:val="00702E14"/>
    <w:rsid w:val="00703C0F"/>
    <w:rsid w:val="00707CBE"/>
    <w:rsid w:val="0071260F"/>
    <w:rsid w:val="007129FA"/>
    <w:rsid w:val="00713BA3"/>
    <w:rsid w:val="00715108"/>
    <w:rsid w:val="00716C42"/>
    <w:rsid w:val="00717DD4"/>
    <w:rsid w:val="00722AAA"/>
    <w:rsid w:val="007250FD"/>
    <w:rsid w:val="00730CE2"/>
    <w:rsid w:val="00730F43"/>
    <w:rsid w:val="00732A3D"/>
    <w:rsid w:val="0073322E"/>
    <w:rsid w:val="007347F6"/>
    <w:rsid w:val="00735509"/>
    <w:rsid w:val="0073769E"/>
    <w:rsid w:val="00747231"/>
    <w:rsid w:val="00751F6B"/>
    <w:rsid w:val="007522AE"/>
    <w:rsid w:val="0075556A"/>
    <w:rsid w:val="007577A5"/>
    <w:rsid w:val="00760E4A"/>
    <w:rsid w:val="0076187A"/>
    <w:rsid w:val="00762965"/>
    <w:rsid w:val="00770404"/>
    <w:rsid w:val="0077129A"/>
    <w:rsid w:val="00772D28"/>
    <w:rsid w:val="00773655"/>
    <w:rsid w:val="00776FED"/>
    <w:rsid w:val="00777638"/>
    <w:rsid w:val="00777D42"/>
    <w:rsid w:val="0078306D"/>
    <w:rsid w:val="00791C58"/>
    <w:rsid w:val="00797925"/>
    <w:rsid w:val="007A0FF6"/>
    <w:rsid w:val="007A1500"/>
    <w:rsid w:val="007A3B9A"/>
    <w:rsid w:val="007B2289"/>
    <w:rsid w:val="007B566E"/>
    <w:rsid w:val="007B684A"/>
    <w:rsid w:val="007C24D7"/>
    <w:rsid w:val="007C65AB"/>
    <w:rsid w:val="007C6F2F"/>
    <w:rsid w:val="007D0446"/>
    <w:rsid w:val="007D057F"/>
    <w:rsid w:val="007D0832"/>
    <w:rsid w:val="007D6DE5"/>
    <w:rsid w:val="007D726A"/>
    <w:rsid w:val="007E1A3A"/>
    <w:rsid w:val="007E4891"/>
    <w:rsid w:val="007F0671"/>
    <w:rsid w:val="007F20D7"/>
    <w:rsid w:val="007F25D2"/>
    <w:rsid w:val="007F4AC2"/>
    <w:rsid w:val="007F6B3E"/>
    <w:rsid w:val="007F74C0"/>
    <w:rsid w:val="00802B2E"/>
    <w:rsid w:val="00802D22"/>
    <w:rsid w:val="008033AC"/>
    <w:rsid w:val="00803704"/>
    <w:rsid w:val="00803931"/>
    <w:rsid w:val="00804F9F"/>
    <w:rsid w:val="00807D9E"/>
    <w:rsid w:val="00812423"/>
    <w:rsid w:val="00812E9C"/>
    <w:rsid w:val="00813F5E"/>
    <w:rsid w:val="0081468F"/>
    <w:rsid w:val="00816539"/>
    <w:rsid w:val="0081769B"/>
    <w:rsid w:val="008206E4"/>
    <w:rsid w:val="00820D4E"/>
    <w:rsid w:val="0082303F"/>
    <w:rsid w:val="008237E6"/>
    <w:rsid w:val="00826C35"/>
    <w:rsid w:val="008322E2"/>
    <w:rsid w:val="00834FCF"/>
    <w:rsid w:val="00841377"/>
    <w:rsid w:val="00841C65"/>
    <w:rsid w:val="00842353"/>
    <w:rsid w:val="008454D2"/>
    <w:rsid w:val="008477CC"/>
    <w:rsid w:val="0085174F"/>
    <w:rsid w:val="00851CE6"/>
    <w:rsid w:val="008547F2"/>
    <w:rsid w:val="00855D35"/>
    <w:rsid w:val="008573AE"/>
    <w:rsid w:val="00860760"/>
    <w:rsid w:val="00860761"/>
    <w:rsid w:val="008607F9"/>
    <w:rsid w:val="0086176C"/>
    <w:rsid w:val="00861A52"/>
    <w:rsid w:val="00861C94"/>
    <w:rsid w:val="008667B5"/>
    <w:rsid w:val="00870A80"/>
    <w:rsid w:val="00874204"/>
    <w:rsid w:val="00875500"/>
    <w:rsid w:val="0087615E"/>
    <w:rsid w:val="008819DC"/>
    <w:rsid w:val="00882223"/>
    <w:rsid w:val="00882A04"/>
    <w:rsid w:val="008845C7"/>
    <w:rsid w:val="00884CA7"/>
    <w:rsid w:val="00886720"/>
    <w:rsid w:val="00887A38"/>
    <w:rsid w:val="00887DE5"/>
    <w:rsid w:val="00890210"/>
    <w:rsid w:val="00896A07"/>
    <w:rsid w:val="008A3762"/>
    <w:rsid w:val="008A438A"/>
    <w:rsid w:val="008B215A"/>
    <w:rsid w:val="008B2C31"/>
    <w:rsid w:val="008B2CC4"/>
    <w:rsid w:val="008B31D8"/>
    <w:rsid w:val="008B4D30"/>
    <w:rsid w:val="008C015D"/>
    <w:rsid w:val="008C03FA"/>
    <w:rsid w:val="008C4C86"/>
    <w:rsid w:val="008C6AC9"/>
    <w:rsid w:val="008D2754"/>
    <w:rsid w:val="008E0AC6"/>
    <w:rsid w:val="008E2F75"/>
    <w:rsid w:val="008E7F97"/>
    <w:rsid w:val="008F14CF"/>
    <w:rsid w:val="008F19B0"/>
    <w:rsid w:val="008F22F1"/>
    <w:rsid w:val="008F2431"/>
    <w:rsid w:val="008F3194"/>
    <w:rsid w:val="008F36C8"/>
    <w:rsid w:val="008F45D1"/>
    <w:rsid w:val="008F6191"/>
    <w:rsid w:val="0090334F"/>
    <w:rsid w:val="00904DAC"/>
    <w:rsid w:val="00910407"/>
    <w:rsid w:val="00911F7C"/>
    <w:rsid w:val="0091211F"/>
    <w:rsid w:val="00916AB0"/>
    <w:rsid w:val="0092546C"/>
    <w:rsid w:val="00926056"/>
    <w:rsid w:val="00930CCA"/>
    <w:rsid w:val="009369CC"/>
    <w:rsid w:val="0094123C"/>
    <w:rsid w:val="0094143D"/>
    <w:rsid w:val="009424E3"/>
    <w:rsid w:val="00944ACF"/>
    <w:rsid w:val="00945113"/>
    <w:rsid w:val="00947434"/>
    <w:rsid w:val="00952352"/>
    <w:rsid w:val="00952DCC"/>
    <w:rsid w:val="0095322C"/>
    <w:rsid w:val="009532AA"/>
    <w:rsid w:val="00962115"/>
    <w:rsid w:val="00976DDA"/>
    <w:rsid w:val="00981738"/>
    <w:rsid w:val="0098181D"/>
    <w:rsid w:val="009831CE"/>
    <w:rsid w:val="00985C8E"/>
    <w:rsid w:val="00986859"/>
    <w:rsid w:val="00986E2F"/>
    <w:rsid w:val="009872DD"/>
    <w:rsid w:val="009915E1"/>
    <w:rsid w:val="009916F4"/>
    <w:rsid w:val="00994B44"/>
    <w:rsid w:val="00996636"/>
    <w:rsid w:val="00996A59"/>
    <w:rsid w:val="00997515"/>
    <w:rsid w:val="009A07C5"/>
    <w:rsid w:val="009A0E6E"/>
    <w:rsid w:val="009A2230"/>
    <w:rsid w:val="009A4BDC"/>
    <w:rsid w:val="009A76EB"/>
    <w:rsid w:val="009B090E"/>
    <w:rsid w:val="009B1887"/>
    <w:rsid w:val="009B338C"/>
    <w:rsid w:val="009B4882"/>
    <w:rsid w:val="009B4C0C"/>
    <w:rsid w:val="009B56F4"/>
    <w:rsid w:val="009B5D2A"/>
    <w:rsid w:val="009B5E30"/>
    <w:rsid w:val="009B6E8C"/>
    <w:rsid w:val="009C0057"/>
    <w:rsid w:val="009C0E4F"/>
    <w:rsid w:val="009C11F5"/>
    <w:rsid w:val="009C2098"/>
    <w:rsid w:val="009C2A5F"/>
    <w:rsid w:val="009C2FA3"/>
    <w:rsid w:val="009C365C"/>
    <w:rsid w:val="009C3F2D"/>
    <w:rsid w:val="009C548A"/>
    <w:rsid w:val="009D2F2E"/>
    <w:rsid w:val="009D35C5"/>
    <w:rsid w:val="009D4A2F"/>
    <w:rsid w:val="009D5FE0"/>
    <w:rsid w:val="009D652E"/>
    <w:rsid w:val="009D71C7"/>
    <w:rsid w:val="009D73CF"/>
    <w:rsid w:val="009E3F55"/>
    <w:rsid w:val="009E6B52"/>
    <w:rsid w:val="009E7B95"/>
    <w:rsid w:val="009E7C39"/>
    <w:rsid w:val="009F136A"/>
    <w:rsid w:val="009F2AAA"/>
    <w:rsid w:val="009F30A0"/>
    <w:rsid w:val="009F3CBB"/>
    <w:rsid w:val="009F4592"/>
    <w:rsid w:val="009F5469"/>
    <w:rsid w:val="009F75F4"/>
    <w:rsid w:val="00A00CA9"/>
    <w:rsid w:val="00A0261E"/>
    <w:rsid w:val="00A04537"/>
    <w:rsid w:val="00A045E4"/>
    <w:rsid w:val="00A04EB0"/>
    <w:rsid w:val="00A04EB2"/>
    <w:rsid w:val="00A14A34"/>
    <w:rsid w:val="00A1559E"/>
    <w:rsid w:val="00A158B2"/>
    <w:rsid w:val="00A15FA1"/>
    <w:rsid w:val="00A16181"/>
    <w:rsid w:val="00A16855"/>
    <w:rsid w:val="00A16868"/>
    <w:rsid w:val="00A16C27"/>
    <w:rsid w:val="00A17735"/>
    <w:rsid w:val="00A17CD6"/>
    <w:rsid w:val="00A2060B"/>
    <w:rsid w:val="00A21519"/>
    <w:rsid w:val="00A23663"/>
    <w:rsid w:val="00A25D67"/>
    <w:rsid w:val="00A25ECA"/>
    <w:rsid w:val="00A31FB0"/>
    <w:rsid w:val="00A32CAF"/>
    <w:rsid w:val="00A36789"/>
    <w:rsid w:val="00A43577"/>
    <w:rsid w:val="00A4469A"/>
    <w:rsid w:val="00A47047"/>
    <w:rsid w:val="00A47778"/>
    <w:rsid w:val="00A535AC"/>
    <w:rsid w:val="00A5367B"/>
    <w:rsid w:val="00A5448B"/>
    <w:rsid w:val="00A54FE2"/>
    <w:rsid w:val="00A567A9"/>
    <w:rsid w:val="00A63D6D"/>
    <w:rsid w:val="00A64124"/>
    <w:rsid w:val="00A7158D"/>
    <w:rsid w:val="00A72373"/>
    <w:rsid w:val="00A73E47"/>
    <w:rsid w:val="00A74586"/>
    <w:rsid w:val="00A77699"/>
    <w:rsid w:val="00A77AC3"/>
    <w:rsid w:val="00A8080F"/>
    <w:rsid w:val="00A83824"/>
    <w:rsid w:val="00A9000B"/>
    <w:rsid w:val="00A903F2"/>
    <w:rsid w:val="00A904DC"/>
    <w:rsid w:val="00A92F00"/>
    <w:rsid w:val="00A93ED2"/>
    <w:rsid w:val="00A94A13"/>
    <w:rsid w:val="00A95739"/>
    <w:rsid w:val="00A9617F"/>
    <w:rsid w:val="00A961EE"/>
    <w:rsid w:val="00A970BE"/>
    <w:rsid w:val="00AA3839"/>
    <w:rsid w:val="00AA49C9"/>
    <w:rsid w:val="00AA5356"/>
    <w:rsid w:val="00AA59BA"/>
    <w:rsid w:val="00AB07E6"/>
    <w:rsid w:val="00AC202D"/>
    <w:rsid w:val="00AC226F"/>
    <w:rsid w:val="00AC4F3F"/>
    <w:rsid w:val="00AC5119"/>
    <w:rsid w:val="00AC576E"/>
    <w:rsid w:val="00AD409A"/>
    <w:rsid w:val="00AD4D20"/>
    <w:rsid w:val="00AD6FB8"/>
    <w:rsid w:val="00AD7A13"/>
    <w:rsid w:val="00AD7BE9"/>
    <w:rsid w:val="00AD7E35"/>
    <w:rsid w:val="00AD7F23"/>
    <w:rsid w:val="00AE19AB"/>
    <w:rsid w:val="00AE3D2E"/>
    <w:rsid w:val="00AE61CB"/>
    <w:rsid w:val="00AF1D24"/>
    <w:rsid w:val="00AF53E8"/>
    <w:rsid w:val="00AF7033"/>
    <w:rsid w:val="00B01294"/>
    <w:rsid w:val="00B016CB"/>
    <w:rsid w:val="00B028EA"/>
    <w:rsid w:val="00B07B6E"/>
    <w:rsid w:val="00B12E1E"/>
    <w:rsid w:val="00B1456C"/>
    <w:rsid w:val="00B15978"/>
    <w:rsid w:val="00B15B5D"/>
    <w:rsid w:val="00B20B6F"/>
    <w:rsid w:val="00B2260D"/>
    <w:rsid w:val="00B22EB4"/>
    <w:rsid w:val="00B231C2"/>
    <w:rsid w:val="00B23ED0"/>
    <w:rsid w:val="00B2461C"/>
    <w:rsid w:val="00B24BE0"/>
    <w:rsid w:val="00B27424"/>
    <w:rsid w:val="00B304C9"/>
    <w:rsid w:val="00B30B76"/>
    <w:rsid w:val="00B32DF2"/>
    <w:rsid w:val="00B405AB"/>
    <w:rsid w:val="00B44BBC"/>
    <w:rsid w:val="00B51A46"/>
    <w:rsid w:val="00B51D36"/>
    <w:rsid w:val="00B53C89"/>
    <w:rsid w:val="00B544E3"/>
    <w:rsid w:val="00B550BA"/>
    <w:rsid w:val="00B5578D"/>
    <w:rsid w:val="00B55FF0"/>
    <w:rsid w:val="00B60D37"/>
    <w:rsid w:val="00B613E3"/>
    <w:rsid w:val="00B64A77"/>
    <w:rsid w:val="00B7019E"/>
    <w:rsid w:val="00B73C3E"/>
    <w:rsid w:val="00B744CA"/>
    <w:rsid w:val="00B74790"/>
    <w:rsid w:val="00B80FDD"/>
    <w:rsid w:val="00B81E5E"/>
    <w:rsid w:val="00B8424E"/>
    <w:rsid w:val="00B849A4"/>
    <w:rsid w:val="00B857A0"/>
    <w:rsid w:val="00B93606"/>
    <w:rsid w:val="00B93650"/>
    <w:rsid w:val="00BA00EA"/>
    <w:rsid w:val="00BA2249"/>
    <w:rsid w:val="00BA2BA0"/>
    <w:rsid w:val="00BA56DF"/>
    <w:rsid w:val="00BA6E41"/>
    <w:rsid w:val="00BB43FF"/>
    <w:rsid w:val="00BB5EEA"/>
    <w:rsid w:val="00BB6238"/>
    <w:rsid w:val="00BC2EEA"/>
    <w:rsid w:val="00BC3A70"/>
    <w:rsid w:val="00BC4CF6"/>
    <w:rsid w:val="00BC6169"/>
    <w:rsid w:val="00BD1616"/>
    <w:rsid w:val="00BD29F0"/>
    <w:rsid w:val="00BE1906"/>
    <w:rsid w:val="00BE4DD5"/>
    <w:rsid w:val="00BE5A95"/>
    <w:rsid w:val="00BE621C"/>
    <w:rsid w:val="00BE7CB0"/>
    <w:rsid w:val="00BF2544"/>
    <w:rsid w:val="00BF2AA7"/>
    <w:rsid w:val="00BF31F8"/>
    <w:rsid w:val="00BF65F2"/>
    <w:rsid w:val="00BF7551"/>
    <w:rsid w:val="00C007F8"/>
    <w:rsid w:val="00C021EA"/>
    <w:rsid w:val="00C02788"/>
    <w:rsid w:val="00C0308C"/>
    <w:rsid w:val="00C07815"/>
    <w:rsid w:val="00C1163B"/>
    <w:rsid w:val="00C12DCD"/>
    <w:rsid w:val="00C156A0"/>
    <w:rsid w:val="00C169F9"/>
    <w:rsid w:val="00C174C9"/>
    <w:rsid w:val="00C21A98"/>
    <w:rsid w:val="00C22F37"/>
    <w:rsid w:val="00C23F10"/>
    <w:rsid w:val="00C2473A"/>
    <w:rsid w:val="00C341C7"/>
    <w:rsid w:val="00C3487A"/>
    <w:rsid w:val="00C35169"/>
    <w:rsid w:val="00C364D2"/>
    <w:rsid w:val="00C367C8"/>
    <w:rsid w:val="00C36D22"/>
    <w:rsid w:val="00C4059C"/>
    <w:rsid w:val="00C4065A"/>
    <w:rsid w:val="00C4073E"/>
    <w:rsid w:val="00C41B62"/>
    <w:rsid w:val="00C4266D"/>
    <w:rsid w:val="00C44FD4"/>
    <w:rsid w:val="00C46CAE"/>
    <w:rsid w:val="00C564C6"/>
    <w:rsid w:val="00C60323"/>
    <w:rsid w:val="00C6125A"/>
    <w:rsid w:val="00C6531D"/>
    <w:rsid w:val="00C6606B"/>
    <w:rsid w:val="00C713A8"/>
    <w:rsid w:val="00C713F6"/>
    <w:rsid w:val="00C73032"/>
    <w:rsid w:val="00C73374"/>
    <w:rsid w:val="00C753B0"/>
    <w:rsid w:val="00C82463"/>
    <w:rsid w:val="00C8538F"/>
    <w:rsid w:val="00C909E8"/>
    <w:rsid w:val="00C90DA4"/>
    <w:rsid w:val="00C90F9A"/>
    <w:rsid w:val="00C91299"/>
    <w:rsid w:val="00C96708"/>
    <w:rsid w:val="00C97FDD"/>
    <w:rsid w:val="00CA0FAF"/>
    <w:rsid w:val="00CA1213"/>
    <w:rsid w:val="00CA28DF"/>
    <w:rsid w:val="00CA6D4D"/>
    <w:rsid w:val="00CA74A5"/>
    <w:rsid w:val="00CB0615"/>
    <w:rsid w:val="00CB2916"/>
    <w:rsid w:val="00CB30FE"/>
    <w:rsid w:val="00CB3561"/>
    <w:rsid w:val="00CB6F1F"/>
    <w:rsid w:val="00CC06C7"/>
    <w:rsid w:val="00CC3F48"/>
    <w:rsid w:val="00CC4637"/>
    <w:rsid w:val="00CC5E5B"/>
    <w:rsid w:val="00CC63AB"/>
    <w:rsid w:val="00CC6BA2"/>
    <w:rsid w:val="00CD0119"/>
    <w:rsid w:val="00CD187A"/>
    <w:rsid w:val="00CD40F2"/>
    <w:rsid w:val="00CD41A8"/>
    <w:rsid w:val="00CD58E6"/>
    <w:rsid w:val="00CD63D6"/>
    <w:rsid w:val="00CE2EC8"/>
    <w:rsid w:val="00CE43F5"/>
    <w:rsid w:val="00CE6064"/>
    <w:rsid w:val="00CE7FF3"/>
    <w:rsid w:val="00CF02AF"/>
    <w:rsid w:val="00CF36C7"/>
    <w:rsid w:val="00CF493A"/>
    <w:rsid w:val="00CF55DE"/>
    <w:rsid w:val="00D00370"/>
    <w:rsid w:val="00D0612F"/>
    <w:rsid w:val="00D06E0C"/>
    <w:rsid w:val="00D07266"/>
    <w:rsid w:val="00D13117"/>
    <w:rsid w:val="00D22FE9"/>
    <w:rsid w:val="00D2476D"/>
    <w:rsid w:val="00D27E84"/>
    <w:rsid w:val="00D31A22"/>
    <w:rsid w:val="00D31EE8"/>
    <w:rsid w:val="00D347BC"/>
    <w:rsid w:val="00D34F73"/>
    <w:rsid w:val="00D350B1"/>
    <w:rsid w:val="00D350F2"/>
    <w:rsid w:val="00D35E4F"/>
    <w:rsid w:val="00D3603D"/>
    <w:rsid w:val="00D472AB"/>
    <w:rsid w:val="00D47383"/>
    <w:rsid w:val="00D47713"/>
    <w:rsid w:val="00D47B8A"/>
    <w:rsid w:val="00D554E4"/>
    <w:rsid w:val="00D56C15"/>
    <w:rsid w:val="00D57960"/>
    <w:rsid w:val="00D6029D"/>
    <w:rsid w:val="00D60DDC"/>
    <w:rsid w:val="00D63804"/>
    <w:rsid w:val="00D641A2"/>
    <w:rsid w:val="00D71BBA"/>
    <w:rsid w:val="00D72551"/>
    <w:rsid w:val="00D726AF"/>
    <w:rsid w:val="00D74205"/>
    <w:rsid w:val="00D74685"/>
    <w:rsid w:val="00D74A03"/>
    <w:rsid w:val="00D7501B"/>
    <w:rsid w:val="00D8025C"/>
    <w:rsid w:val="00D81BD2"/>
    <w:rsid w:val="00D84B5A"/>
    <w:rsid w:val="00D85075"/>
    <w:rsid w:val="00D86634"/>
    <w:rsid w:val="00D86DD2"/>
    <w:rsid w:val="00D8787F"/>
    <w:rsid w:val="00D914C1"/>
    <w:rsid w:val="00D9165A"/>
    <w:rsid w:val="00D91B7A"/>
    <w:rsid w:val="00D922E8"/>
    <w:rsid w:val="00D9414B"/>
    <w:rsid w:val="00D947B2"/>
    <w:rsid w:val="00DA003F"/>
    <w:rsid w:val="00DA1F2D"/>
    <w:rsid w:val="00DA40EC"/>
    <w:rsid w:val="00DA5451"/>
    <w:rsid w:val="00DA6B3A"/>
    <w:rsid w:val="00DB06CD"/>
    <w:rsid w:val="00DB2478"/>
    <w:rsid w:val="00DB70EC"/>
    <w:rsid w:val="00DC0090"/>
    <w:rsid w:val="00DC23AE"/>
    <w:rsid w:val="00DC2B0E"/>
    <w:rsid w:val="00DC676F"/>
    <w:rsid w:val="00DC6AE7"/>
    <w:rsid w:val="00DC6B7A"/>
    <w:rsid w:val="00DD0D10"/>
    <w:rsid w:val="00DD3343"/>
    <w:rsid w:val="00DD74DF"/>
    <w:rsid w:val="00DE07C2"/>
    <w:rsid w:val="00DE26EF"/>
    <w:rsid w:val="00DE2F35"/>
    <w:rsid w:val="00DF31F5"/>
    <w:rsid w:val="00DF3DB7"/>
    <w:rsid w:val="00DF403E"/>
    <w:rsid w:val="00DF747F"/>
    <w:rsid w:val="00E034D8"/>
    <w:rsid w:val="00E05D38"/>
    <w:rsid w:val="00E06366"/>
    <w:rsid w:val="00E07D54"/>
    <w:rsid w:val="00E1016E"/>
    <w:rsid w:val="00E113E3"/>
    <w:rsid w:val="00E11E96"/>
    <w:rsid w:val="00E145FD"/>
    <w:rsid w:val="00E155AB"/>
    <w:rsid w:val="00E20015"/>
    <w:rsid w:val="00E22BE5"/>
    <w:rsid w:val="00E22FCF"/>
    <w:rsid w:val="00E265E2"/>
    <w:rsid w:val="00E32E8A"/>
    <w:rsid w:val="00E36C74"/>
    <w:rsid w:val="00E37104"/>
    <w:rsid w:val="00E417EA"/>
    <w:rsid w:val="00E4182E"/>
    <w:rsid w:val="00E4275D"/>
    <w:rsid w:val="00E42D78"/>
    <w:rsid w:val="00E44E53"/>
    <w:rsid w:val="00E45C51"/>
    <w:rsid w:val="00E47475"/>
    <w:rsid w:val="00E475E4"/>
    <w:rsid w:val="00E47C69"/>
    <w:rsid w:val="00E5566B"/>
    <w:rsid w:val="00E5650B"/>
    <w:rsid w:val="00E57F4A"/>
    <w:rsid w:val="00E61696"/>
    <w:rsid w:val="00E6556A"/>
    <w:rsid w:val="00E676B2"/>
    <w:rsid w:val="00E67A51"/>
    <w:rsid w:val="00E67BB3"/>
    <w:rsid w:val="00E70E40"/>
    <w:rsid w:val="00E72859"/>
    <w:rsid w:val="00E75135"/>
    <w:rsid w:val="00E822F9"/>
    <w:rsid w:val="00E831C4"/>
    <w:rsid w:val="00E852CC"/>
    <w:rsid w:val="00E8541A"/>
    <w:rsid w:val="00E86189"/>
    <w:rsid w:val="00E86EA2"/>
    <w:rsid w:val="00E912C2"/>
    <w:rsid w:val="00E91C93"/>
    <w:rsid w:val="00E930F2"/>
    <w:rsid w:val="00E95B21"/>
    <w:rsid w:val="00E97ADC"/>
    <w:rsid w:val="00EA2269"/>
    <w:rsid w:val="00EA2BFF"/>
    <w:rsid w:val="00EA6037"/>
    <w:rsid w:val="00EA7419"/>
    <w:rsid w:val="00EB130E"/>
    <w:rsid w:val="00EB3CE0"/>
    <w:rsid w:val="00EB436F"/>
    <w:rsid w:val="00EB72F0"/>
    <w:rsid w:val="00EB7A96"/>
    <w:rsid w:val="00EC0901"/>
    <w:rsid w:val="00EC66F0"/>
    <w:rsid w:val="00EC782C"/>
    <w:rsid w:val="00ED0DAE"/>
    <w:rsid w:val="00ED17F9"/>
    <w:rsid w:val="00ED454B"/>
    <w:rsid w:val="00ED478E"/>
    <w:rsid w:val="00ED4A10"/>
    <w:rsid w:val="00ED66F5"/>
    <w:rsid w:val="00EE2680"/>
    <w:rsid w:val="00EE3C28"/>
    <w:rsid w:val="00EE3F1D"/>
    <w:rsid w:val="00EE71F8"/>
    <w:rsid w:val="00EF0867"/>
    <w:rsid w:val="00EF0B73"/>
    <w:rsid w:val="00EF1F46"/>
    <w:rsid w:val="00F0097C"/>
    <w:rsid w:val="00F01169"/>
    <w:rsid w:val="00F01479"/>
    <w:rsid w:val="00F03877"/>
    <w:rsid w:val="00F040B1"/>
    <w:rsid w:val="00F0533A"/>
    <w:rsid w:val="00F05512"/>
    <w:rsid w:val="00F0778B"/>
    <w:rsid w:val="00F07CE1"/>
    <w:rsid w:val="00F1126E"/>
    <w:rsid w:val="00F1707C"/>
    <w:rsid w:val="00F21019"/>
    <w:rsid w:val="00F24957"/>
    <w:rsid w:val="00F25D0D"/>
    <w:rsid w:val="00F30748"/>
    <w:rsid w:val="00F326FD"/>
    <w:rsid w:val="00F35AA5"/>
    <w:rsid w:val="00F41A12"/>
    <w:rsid w:val="00F4303B"/>
    <w:rsid w:val="00F4372D"/>
    <w:rsid w:val="00F458DD"/>
    <w:rsid w:val="00F478E7"/>
    <w:rsid w:val="00F51A6D"/>
    <w:rsid w:val="00F53552"/>
    <w:rsid w:val="00F54490"/>
    <w:rsid w:val="00F61BFB"/>
    <w:rsid w:val="00F664F8"/>
    <w:rsid w:val="00F66C24"/>
    <w:rsid w:val="00F67531"/>
    <w:rsid w:val="00F803A9"/>
    <w:rsid w:val="00F93C22"/>
    <w:rsid w:val="00FA0ABC"/>
    <w:rsid w:val="00FA2068"/>
    <w:rsid w:val="00FB15CE"/>
    <w:rsid w:val="00FB35BB"/>
    <w:rsid w:val="00FB3856"/>
    <w:rsid w:val="00FB525B"/>
    <w:rsid w:val="00FB6472"/>
    <w:rsid w:val="00FB6C1A"/>
    <w:rsid w:val="00FC2B3F"/>
    <w:rsid w:val="00FD04CA"/>
    <w:rsid w:val="00FD1594"/>
    <w:rsid w:val="00FD3303"/>
    <w:rsid w:val="00FD42ED"/>
    <w:rsid w:val="00FD4C02"/>
    <w:rsid w:val="00FD4EAF"/>
    <w:rsid w:val="00FD5E55"/>
    <w:rsid w:val="00FE0D91"/>
    <w:rsid w:val="00FE3E31"/>
    <w:rsid w:val="00FE4453"/>
    <w:rsid w:val="00FE46A5"/>
    <w:rsid w:val="00FE4B53"/>
    <w:rsid w:val="00FE4DE3"/>
    <w:rsid w:val="00FE78B3"/>
    <w:rsid w:val="00FF0A5C"/>
    <w:rsid w:val="00FF201C"/>
    <w:rsid w:val="00FF44BE"/>
    <w:rsid w:val="00FF57A4"/>
    <w:rsid w:val="00FF7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decimalSymbol w:val="."/>
  <w:listSeparator w:val=","/>
  <w14:docId w14:val="6D5418A8"/>
  <w15:chartTrackingRefBased/>
  <w15:docId w15:val="{988AC69D-57A7-4A7E-867A-E17B86D97E57}"/>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rsid w:val="00A904DC"/>
    <w:pPr>
      <w:keepNext/>
      <w:widowControl w:val="0"/>
      <w:tabs>
        <w:tab w:val="center" w:pos="248.40pt"/>
      </w:tabs>
      <w:jc w:val="center"/>
      <w:outlineLvl w:val="0"/>
    </w:pPr>
    <w:rPr>
      <w:rFonts w:ascii="Calibri" w:hAnsi="Calibri"/>
      <w:b/>
      <w:sz w:val="24"/>
    </w:rPr>
  </w:style>
  <w:style w:type="paragraph" w:styleId="Heading2">
    <w:name w:val="heading 2"/>
    <w:basedOn w:val="Normal"/>
    <w:next w:val="Normal"/>
    <w:qFormat/>
    <w:pPr>
      <w:keepNext/>
      <w:widowControl w:val="0"/>
      <w:tabs>
        <w:tab w:val="center" w:pos="248.40pt"/>
        <w:tab w:val="end" w:leader="dot" w:pos="395.75pt"/>
        <w:tab w:val="start" w:pos="432pt"/>
        <w:tab w:val="start" w:pos="468pt"/>
      </w:tabs>
      <w:jc w:val="center"/>
      <w:outlineLvl w:val="1"/>
    </w:pPr>
    <w:rPr>
      <w:rFonts w:ascii="CG Times" w:hAnsi="CG Times"/>
      <w:b/>
      <w:sz w:val="24"/>
    </w:rPr>
  </w:style>
  <w:style w:type="paragraph" w:styleId="Heading3">
    <w:name w:val="heading 3"/>
    <w:basedOn w:val="Normal"/>
    <w:next w:val="Normal"/>
    <w:link w:val="Heading3Char"/>
    <w:qFormat/>
    <w:rsid w:val="00A904DC"/>
    <w:pPr>
      <w:keepNext/>
      <w:widowControl w:val="0"/>
      <w:tabs>
        <w:tab w:val="center" w:pos="248.40pt"/>
        <w:tab w:val="end" w:leader="dot" w:pos="395.75pt"/>
        <w:tab w:val="start" w:pos="432pt"/>
        <w:tab w:val="start" w:pos="468pt"/>
      </w:tabs>
      <w:jc w:val="center"/>
      <w:outlineLvl w:val="2"/>
    </w:pPr>
    <w:rPr>
      <w:rFonts w:ascii="Calibri" w:hAnsi="Calibri"/>
      <w:b/>
      <w:sz w:val="32"/>
    </w:rPr>
  </w:style>
  <w:style w:type="paragraph" w:styleId="Heading4">
    <w:name w:val="heading 4"/>
    <w:basedOn w:val="Normal"/>
    <w:next w:val="Normal"/>
    <w:qFormat/>
    <w:pPr>
      <w:keepNext/>
      <w:widowControl w:val="0"/>
      <w:jc w:val="center"/>
      <w:outlineLvl w:val="3"/>
    </w:pPr>
    <w:rPr>
      <w:rFonts w:ascii="CG Times" w:hAnsi="CG Times"/>
      <w:b/>
      <w:sz w:val="36"/>
    </w:rPr>
  </w:style>
  <w:style w:type="paragraph" w:styleId="Heading5">
    <w:name w:val="heading 5"/>
    <w:basedOn w:val="Normal"/>
    <w:next w:val="Normal"/>
    <w:qFormat/>
    <w:pPr>
      <w:keepNext/>
      <w:widowControl w:val="0"/>
      <w:spacing w:before="12pt"/>
      <w:jc w:val="both"/>
      <w:outlineLvl w:val="4"/>
    </w:pPr>
    <w:rPr>
      <w:rFonts w:ascii="CG Times" w:hAnsi="CG Times"/>
      <w:b/>
      <w:sz w:val="22"/>
      <w:u w:val="single"/>
    </w:rPr>
  </w:style>
  <w:style w:type="paragraph" w:styleId="Heading6">
    <w:name w:val="heading 6"/>
    <w:basedOn w:val="Normal"/>
    <w:next w:val="Normal"/>
    <w:qFormat/>
    <w:pPr>
      <w:keepNext/>
      <w:widowControl w:val="0"/>
      <w:spacing w:before="12pt"/>
      <w:ind w:start="36pt"/>
      <w:jc w:val="both"/>
      <w:outlineLvl w:val="5"/>
    </w:pPr>
    <w:rPr>
      <w:rFonts w:ascii="CG Times" w:hAnsi="CG Times"/>
      <w:sz w:val="24"/>
    </w:rPr>
  </w:style>
  <w:style w:type="paragraph" w:styleId="Heading7">
    <w:name w:val="heading 7"/>
    <w:basedOn w:val="Normal"/>
    <w:next w:val="Normal"/>
    <w:qFormat/>
    <w:pPr>
      <w:keepNext/>
      <w:widowControl w:val="0"/>
      <w:tabs>
        <w:tab w:val="start" w:pos="-36pt"/>
      </w:tabs>
      <w:outlineLvl w:val="6"/>
    </w:pPr>
    <w:rPr>
      <w:rFonts w:ascii="CG Times" w:hAnsi="CG Times"/>
      <w:sz w:val="24"/>
    </w:rPr>
  </w:style>
  <w:style w:type="paragraph" w:styleId="Heading8">
    <w:name w:val="heading 8"/>
    <w:basedOn w:val="Normal"/>
    <w:next w:val="Normal"/>
    <w:qFormat/>
    <w:pPr>
      <w:keepNext/>
      <w:widowControl w:val="0"/>
      <w:tabs>
        <w:tab w:val="start" w:pos="-36pt"/>
        <w:tab w:val="start" w:pos="0pt"/>
        <w:tab w:val="start" w:pos="36pt"/>
        <w:tab w:val="start" w:pos="72pt"/>
        <w:tab w:val="start" w:pos="108pt"/>
        <w:tab w:val="start" w:pos="139.40pt"/>
        <w:tab w:val="start" w:pos="169.30pt"/>
        <w:tab w:val="start" w:pos="214.10pt"/>
        <w:tab w:val="end" w:leader="dot" w:pos="395.75pt"/>
        <w:tab w:val="start" w:pos="432pt"/>
        <w:tab w:val="start" w:pos="468pt"/>
      </w:tabs>
      <w:ind w:start="214.10pt" w:hanging="106.10pt"/>
      <w:jc w:val="both"/>
      <w:outlineLvl w:val="7"/>
    </w:pPr>
    <w:rPr>
      <w:rFonts w:ascii="CG Times" w:hAnsi="CG Times"/>
      <w:sz w:val="24"/>
    </w:rPr>
  </w:style>
  <w:style w:type="paragraph" w:styleId="Heading9">
    <w:name w:val="heading 9"/>
    <w:basedOn w:val="Normal"/>
    <w:next w:val="Normal"/>
    <w:qFormat/>
    <w:pPr>
      <w:keepNext/>
      <w:widowControl w:val="0"/>
      <w:spacing w:before="12pt"/>
      <w:ind w:start="36pt"/>
      <w:jc w:val="both"/>
      <w:outlineLvl w:val="8"/>
    </w:pPr>
    <w:rPr>
      <w:rFonts w:ascii="CG Times" w:hAnsi="CG Time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link w:val="FooterChar"/>
    <w:uiPriority w:val="99"/>
    <w:pPr>
      <w:tabs>
        <w:tab w:val="center" w:pos="216pt"/>
        <w:tab w:val="end" w:pos="432pt"/>
      </w:tabs>
    </w:pPr>
  </w:style>
  <w:style w:type="paragraph" w:styleId="Header">
    <w:name w:val="header"/>
    <w:basedOn w:val="Normal"/>
    <w:link w:val="HeaderChar"/>
    <w:uiPriority w:val="99"/>
    <w:pPr>
      <w:tabs>
        <w:tab w:val="center" w:pos="216pt"/>
        <w:tab w:val="end" w:pos="432pt"/>
      </w:tabs>
    </w:pPr>
  </w:style>
  <w:style w:type="paragraph" w:styleId="BodyTextIndent">
    <w:name w:val="Body Text Indent"/>
    <w:basedOn w:val="Normal"/>
    <w:pPr>
      <w:widowControl w:val="0"/>
      <w:spacing w:before="12pt"/>
      <w:ind w:start="72pt" w:hanging="36pt"/>
      <w:jc w:val="both"/>
    </w:pPr>
    <w:rPr>
      <w:rFonts w:ascii="CG Times" w:hAnsi="CG Times"/>
      <w:sz w:val="24"/>
    </w:rPr>
  </w:style>
  <w:style w:type="paragraph" w:styleId="BodyText">
    <w:name w:val="Body Text"/>
    <w:basedOn w:val="Normal"/>
    <w:link w:val="BodyTextChar"/>
    <w:pPr>
      <w:widowControl w:val="0"/>
      <w:spacing w:before="12pt"/>
      <w:jc w:val="both"/>
    </w:pPr>
    <w:rPr>
      <w:rFonts w:ascii="CG Times" w:hAnsi="CG Times"/>
      <w:sz w:val="24"/>
    </w:rPr>
  </w:style>
  <w:style w:type="paragraph" w:styleId="BlockText">
    <w:name w:val="Block Text"/>
    <w:basedOn w:val="Normal"/>
    <w:pPr>
      <w:widowControl w:val="0"/>
      <w:ind w:start="144pt" w:end="100.80pt" w:hanging="18pt"/>
      <w:jc w:val="both"/>
    </w:pPr>
    <w:rPr>
      <w:rFonts w:ascii="CG Times" w:hAnsi="CG Times"/>
      <w:sz w:val="24"/>
    </w:rPr>
  </w:style>
  <w:style w:type="paragraph" w:styleId="BodyTextIndent2">
    <w:name w:val="Body Text Indent 2"/>
    <w:basedOn w:val="Normal"/>
    <w:pPr>
      <w:widowControl w:val="0"/>
      <w:spacing w:before="6pt"/>
      <w:ind w:start="108pt" w:hanging="60.50pt"/>
      <w:jc w:val="both"/>
    </w:pPr>
    <w:rPr>
      <w:rFonts w:ascii="CG Times" w:hAnsi="CG Times"/>
      <w:sz w:val="24"/>
    </w:rPr>
  </w:style>
  <w:style w:type="paragraph" w:styleId="BodyTextIndent3">
    <w:name w:val="Body Text Indent 3"/>
    <w:basedOn w:val="Normal"/>
    <w:pPr>
      <w:widowControl w:val="0"/>
      <w:spacing w:before="6pt"/>
      <w:ind w:start="108pt" w:hanging="36pt"/>
      <w:jc w:val="both"/>
    </w:pPr>
    <w:rPr>
      <w:rFonts w:ascii="CG Times" w:hAnsi="CG Times"/>
      <w:sz w:val="24"/>
    </w:rPr>
  </w:style>
  <w:style w:type="paragraph" w:styleId="BodyText2">
    <w:name w:val="Body Text 2"/>
    <w:basedOn w:val="Normal"/>
    <w:pPr>
      <w:spacing w:before="12pt"/>
    </w:pPr>
    <w:rPr>
      <w:rFonts w:ascii="Arial" w:hAnsi="Arial"/>
      <w:sz w:val="24"/>
    </w:rPr>
  </w:style>
  <w:style w:type="paragraph" w:styleId="BodyText3">
    <w:name w:val="Body Text 3"/>
    <w:basedOn w:val="Normal"/>
    <w:pPr>
      <w:widowControl w:val="0"/>
      <w:tabs>
        <w:tab w:val="start" w:pos="-36pt"/>
        <w:tab w:val="start" w:pos="0pt"/>
        <w:tab w:val="start" w:pos="36pt"/>
        <w:tab w:val="start" w:pos="72pt"/>
        <w:tab w:val="start" w:pos="108pt"/>
        <w:tab w:val="end" w:leader="dot" w:pos="395.75pt"/>
        <w:tab w:val="start" w:pos="432pt"/>
        <w:tab w:val="start" w:pos="468pt"/>
      </w:tabs>
      <w:jc w:val="both"/>
    </w:pPr>
    <w:rPr>
      <w:rFonts w:ascii="Arial" w:hAnsi="Arial"/>
      <w:sz w:val="22"/>
    </w:rPr>
  </w:style>
  <w:style w:type="paragraph" w:styleId="Title">
    <w:name w:val="Title"/>
    <w:basedOn w:val="Normal"/>
    <w:link w:val="TitleChar"/>
    <w:qFormat/>
    <w:pPr>
      <w:widowControl w:val="0"/>
      <w:tabs>
        <w:tab w:val="start" w:pos="-36pt"/>
      </w:tabs>
      <w:jc w:val="center"/>
    </w:pPr>
    <w:rPr>
      <w:rFonts w:ascii="Arial" w:hAnsi="Arial"/>
      <w:b/>
      <w:sz w:val="24"/>
    </w:rPr>
  </w:style>
  <w:style w:type="paragraph" w:customStyle="1" w:styleId="OutcomesHeading">
    <w:name w:val="Outcomes Heading"/>
    <w:basedOn w:val="Normal"/>
    <w:pPr>
      <w:framePr w:w="456.20pt" w:h="42.90pt" w:hRule="exact" w:hSpace="12pt" w:vSpace="12pt" w:wrap="auto" w:vAnchor="text" w:hAnchor="margin" w:x="3.40pt" w:y="0.50pt"/>
      <w:widowControl w:val="0"/>
      <w:pBdr>
        <w:top w:val="single" w:sz="36" w:space="5" w:color="000000"/>
        <w:left w:val="single" w:sz="6" w:space="5" w:color="FFFFFF"/>
        <w:bottom w:val="single" w:sz="36" w:space="5" w:color="000000"/>
        <w:right w:val="single" w:sz="6" w:space="5" w:color="FFFFFF"/>
      </w:pBdr>
      <w:jc w:val="center"/>
    </w:pPr>
    <w:rPr>
      <w:b/>
      <w:sz w:val="24"/>
    </w:rPr>
  </w:style>
  <w:style w:type="character" w:styleId="PageNumber">
    <w:name w:val="page number"/>
    <w:basedOn w:val="DefaultParagraphFont"/>
    <w:rsid w:val="007A3B9A"/>
  </w:style>
  <w:style w:type="paragraph" w:styleId="FootnoteText">
    <w:name w:val="footnote text"/>
    <w:basedOn w:val="Normal"/>
    <w:semiHidden/>
    <w:rsid w:val="00034A4D"/>
  </w:style>
  <w:style w:type="paragraph" w:styleId="ListParagraph">
    <w:name w:val="List Paragraph"/>
    <w:basedOn w:val="Normal"/>
    <w:uiPriority w:val="34"/>
    <w:qFormat/>
    <w:rsid w:val="00D472AB"/>
    <w:pPr>
      <w:ind w:start="36pt"/>
    </w:pPr>
  </w:style>
  <w:style w:type="character" w:styleId="Hyperlink">
    <w:name w:val="Hyperlink"/>
    <w:rsid w:val="000C1EA2"/>
    <w:rPr>
      <w:color w:val="0000FF"/>
      <w:u w:val="single"/>
    </w:rPr>
  </w:style>
  <w:style w:type="paragraph" w:styleId="PlainText">
    <w:name w:val="Plain Text"/>
    <w:basedOn w:val="Normal"/>
    <w:link w:val="PlainTextChar"/>
    <w:uiPriority w:val="99"/>
    <w:unhideWhenUsed/>
    <w:rsid w:val="009B6E8C"/>
    <w:rPr>
      <w:rFonts w:ascii="Courier New" w:eastAsia="Calibri" w:hAnsi="Courier New" w:cs="Courier New"/>
    </w:rPr>
  </w:style>
  <w:style w:type="character" w:customStyle="1" w:styleId="PlainTextChar">
    <w:name w:val="Plain Text Char"/>
    <w:link w:val="PlainText"/>
    <w:uiPriority w:val="99"/>
    <w:rsid w:val="009B6E8C"/>
    <w:rPr>
      <w:rFonts w:ascii="Courier New" w:eastAsia="Calibri" w:hAnsi="Courier New" w:cs="Courier New"/>
    </w:rPr>
  </w:style>
  <w:style w:type="character" w:customStyle="1" w:styleId="HeaderChar">
    <w:name w:val="Header Char"/>
    <w:basedOn w:val="DefaultParagraphFont"/>
    <w:link w:val="Header"/>
    <w:uiPriority w:val="99"/>
    <w:rsid w:val="00186E82"/>
  </w:style>
  <w:style w:type="character" w:customStyle="1" w:styleId="TitleChar">
    <w:name w:val="Title Char"/>
    <w:link w:val="Title"/>
    <w:rsid w:val="00186E82"/>
    <w:rPr>
      <w:rFonts w:ascii="Arial" w:hAnsi="Arial"/>
      <w:b/>
      <w:sz w:val="24"/>
    </w:rPr>
  </w:style>
  <w:style w:type="paragraph" w:styleId="EnvelopeReturn">
    <w:name w:val="envelope return"/>
    <w:basedOn w:val="Normal"/>
    <w:rsid w:val="00186E82"/>
    <w:rPr>
      <w:rFonts w:ascii="Book Antiqua" w:hAnsi="Book Antiqua"/>
      <w:sz w:val="24"/>
    </w:rPr>
  </w:style>
  <w:style w:type="paragraph" w:styleId="TOAHeading">
    <w:name w:val="toa heading"/>
    <w:basedOn w:val="Normal"/>
    <w:next w:val="Normal"/>
    <w:rsid w:val="00186E82"/>
    <w:pPr>
      <w:widowControl w:val="0"/>
      <w:tabs>
        <w:tab w:val="end" w:pos="468pt"/>
      </w:tabs>
      <w:suppressAutoHyphens/>
    </w:pPr>
    <w:rPr>
      <w:rFonts w:ascii="Courier New" w:hAnsi="Courier New"/>
      <w:snapToGrid w:val="0"/>
    </w:rPr>
  </w:style>
  <w:style w:type="paragraph" w:styleId="NormalWeb">
    <w:name w:val="Normal (Web)"/>
    <w:basedOn w:val="Normal"/>
    <w:uiPriority w:val="99"/>
    <w:unhideWhenUsed/>
    <w:rsid w:val="0073769E"/>
    <w:pPr>
      <w:spacing w:before="5pt" w:beforeAutospacing="1" w:after="5pt" w:afterAutospacing="1"/>
    </w:pPr>
    <w:rPr>
      <w:sz w:val="24"/>
      <w:szCs w:val="24"/>
    </w:rPr>
  </w:style>
  <w:style w:type="character" w:styleId="Strong">
    <w:name w:val="Strong"/>
    <w:uiPriority w:val="22"/>
    <w:qFormat/>
    <w:rsid w:val="0073769E"/>
    <w:rPr>
      <w:b/>
      <w:bCs/>
    </w:rPr>
  </w:style>
  <w:style w:type="character" w:styleId="Emphasis">
    <w:name w:val="Emphasis"/>
    <w:uiPriority w:val="20"/>
    <w:qFormat/>
    <w:rsid w:val="0073769E"/>
    <w:rPr>
      <w:i/>
      <w:iCs/>
    </w:rPr>
  </w:style>
  <w:style w:type="character" w:customStyle="1" w:styleId="lawreference1">
    <w:name w:val="lawreference1"/>
    <w:rsid w:val="00B60D37"/>
    <w:rPr>
      <w:sz w:val="20"/>
      <w:szCs w:val="20"/>
    </w:rPr>
  </w:style>
  <w:style w:type="paragraph" w:styleId="BalloonText">
    <w:name w:val="Balloon Text"/>
    <w:basedOn w:val="Normal"/>
    <w:link w:val="BalloonTextChar"/>
    <w:rsid w:val="00E67A51"/>
    <w:rPr>
      <w:rFonts w:ascii="Tahoma" w:hAnsi="Tahoma" w:cs="Tahoma"/>
      <w:sz w:val="16"/>
      <w:szCs w:val="16"/>
    </w:rPr>
  </w:style>
  <w:style w:type="character" w:customStyle="1" w:styleId="BalloonTextChar">
    <w:name w:val="Balloon Text Char"/>
    <w:link w:val="BalloonText"/>
    <w:rsid w:val="00E67A51"/>
    <w:rPr>
      <w:rFonts w:ascii="Tahoma" w:hAnsi="Tahoma" w:cs="Tahoma"/>
      <w:sz w:val="16"/>
      <w:szCs w:val="16"/>
    </w:rPr>
  </w:style>
  <w:style w:type="paragraph" w:customStyle="1" w:styleId="Pa6">
    <w:name w:val="Pa6"/>
    <w:basedOn w:val="Normal"/>
    <w:next w:val="Normal"/>
    <w:uiPriority w:val="99"/>
    <w:rsid w:val="0094123C"/>
    <w:pPr>
      <w:autoSpaceDE w:val="0"/>
      <w:autoSpaceDN w:val="0"/>
      <w:adjustRightInd w:val="0"/>
      <w:spacing w:line="16.05pt" w:lineRule="atLeast"/>
    </w:pPr>
    <w:rPr>
      <w:rFonts w:ascii="Arial Black" w:hAnsi="Arial Black"/>
      <w:sz w:val="24"/>
      <w:szCs w:val="24"/>
    </w:rPr>
  </w:style>
  <w:style w:type="character" w:styleId="FollowedHyperlink">
    <w:name w:val="FollowedHyperlink"/>
    <w:rsid w:val="00B93606"/>
    <w:rPr>
      <w:color w:val="800080"/>
      <w:u w:val="single"/>
    </w:rPr>
  </w:style>
  <w:style w:type="paragraph" w:styleId="NoSpacing">
    <w:name w:val="No Spacing"/>
    <w:link w:val="NoSpacingChar"/>
    <w:uiPriority w:val="1"/>
    <w:qFormat/>
    <w:rsid w:val="00A2060B"/>
    <w:rPr>
      <w:rFonts w:ascii="Calibri" w:hAnsi="Calibri"/>
      <w:sz w:val="22"/>
      <w:szCs w:val="22"/>
    </w:rPr>
  </w:style>
  <w:style w:type="character" w:customStyle="1" w:styleId="NoSpacingChar">
    <w:name w:val="No Spacing Char"/>
    <w:link w:val="NoSpacing"/>
    <w:uiPriority w:val="1"/>
    <w:rsid w:val="00A2060B"/>
    <w:rPr>
      <w:rFonts w:ascii="Calibri" w:hAnsi="Calibri"/>
      <w:sz w:val="22"/>
      <w:szCs w:val="22"/>
      <w:lang w:val="en-US" w:eastAsia="en-US" w:bidi="ar-SA"/>
    </w:rPr>
  </w:style>
  <w:style w:type="paragraph" w:customStyle="1" w:styleId="TabBullet">
    <w:name w:val="Tab Bullet"/>
    <w:basedOn w:val="Normal"/>
    <w:link w:val="TabBulletChar"/>
    <w:qFormat/>
    <w:rsid w:val="00235E3C"/>
    <w:pPr>
      <w:numPr>
        <w:numId w:val="22"/>
      </w:numPr>
      <w:tabs>
        <w:tab w:val="center" w:pos="27pt"/>
      </w:tabs>
      <w:ind w:start="27pt" w:hanging="9pt"/>
    </w:pPr>
    <w:rPr>
      <w:rFonts w:ascii="Arial" w:hAnsi="Arial"/>
      <w:sz w:val="22"/>
      <w:szCs w:val="22"/>
      <w:lang w:val="x-none" w:eastAsia="x-none"/>
    </w:rPr>
  </w:style>
  <w:style w:type="character" w:customStyle="1" w:styleId="TabBulletChar">
    <w:name w:val="Tab Bullet Char"/>
    <w:link w:val="TabBullet"/>
    <w:rsid w:val="00235E3C"/>
    <w:rPr>
      <w:rFonts w:ascii="Arial" w:hAnsi="Arial"/>
      <w:sz w:val="22"/>
      <w:szCs w:val="22"/>
      <w:lang w:val="x-none" w:eastAsia="x-none"/>
    </w:rPr>
  </w:style>
  <w:style w:type="paragraph" w:customStyle="1" w:styleId="BodyBlack">
    <w:name w:val="Body Black"/>
    <w:basedOn w:val="Normal"/>
    <w:link w:val="BodyBlackChar"/>
    <w:qFormat/>
    <w:rsid w:val="00022EC0"/>
    <w:rPr>
      <w:rFonts w:ascii="Arial" w:hAnsi="Arial"/>
      <w:sz w:val="22"/>
      <w:szCs w:val="22"/>
      <w:lang w:val="x-none" w:eastAsia="x-none"/>
    </w:rPr>
  </w:style>
  <w:style w:type="paragraph" w:customStyle="1" w:styleId="Title1">
    <w:name w:val="Title 1"/>
    <w:basedOn w:val="Normal"/>
    <w:link w:val="Title1Char"/>
    <w:qFormat/>
    <w:rsid w:val="00022EC0"/>
    <w:rPr>
      <w:rFonts w:ascii="Arial" w:hAnsi="Arial"/>
      <w:b/>
      <w:sz w:val="22"/>
      <w:szCs w:val="22"/>
      <w:u w:val="single"/>
      <w:lang w:val="x-none" w:eastAsia="x-none"/>
    </w:rPr>
  </w:style>
  <w:style w:type="character" w:customStyle="1" w:styleId="BodyBlackChar">
    <w:name w:val="Body Black Char"/>
    <w:link w:val="BodyBlack"/>
    <w:rsid w:val="00022EC0"/>
    <w:rPr>
      <w:rFonts w:ascii="Arial" w:hAnsi="Arial"/>
      <w:sz w:val="22"/>
      <w:szCs w:val="22"/>
      <w:lang w:val="x-none" w:eastAsia="x-none"/>
    </w:rPr>
  </w:style>
  <w:style w:type="character" w:customStyle="1" w:styleId="Title1Char">
    <w:name w:val="Title 1 Char"/>
    <w:link w:val="Title1"/>
    <w:rsid w:val="00022EC0"/>
    <w:rPr>
      <w:rFonts w:ascii="Arial" w:hAnsi="Arial"/>
      <w:b/>
      <w:sz w:val="22"/>
      <w:szCs w:val="22"/>
      <w:u w:val="single"/>
      <w:lang w:val="x-none" w:eastAsia="x-none"/>
    </w:rPr>
  </w:style>
  <w:style w:type="character" w:customStyle="1" w:styleId="FooterChar">
    <w:name w:val="Footer Char"/>
    <w:link w:val="Footer"/>
    <w:uiPriority w:val="99"/>
    <w:rsid w:val="00020B36"/>
  </w:style>
  <w:style w:type="table" w:styleId="TableGrid">
    <w:name w:val="Table Grid"/>
    <w:basedOn w:val="TableNormal"/>
    <w:uiPriority w:val="59"/>
    <w:rsid w:val="00773655"/>
    <w:rPr>
      <w:rFonts w:ascii="Calibri" w:eastAsia="Calibri" w:hAnsi="Calibri"/>
      <w:sz w:val="22"/>
      <w:szCs w:val="22"/>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styleId="CommentReference">
    <w:name w:val="annotation reference"/>
    <w:basedOn w:val="DefaultParagraphFont"/>
    <w:rsid w:val="007250FD"/>
    <w:rPr>
      <w:sz w:val="16"/>
      <w:szCs w:val="16"/>
    </w:rPr>
  </w:style>
  <w:style w:type="paragraph" w:styleId="CommentText">
    <w:name w:val="annotation text"/>
    <w:basedOn w:val="Normal"/>
    <w:link w:val="CommentTextChar"/>
    <w:rsid w:val="007250FD"/>
  </w:style>
  <w:style w:type="character" w:customStyle="1" w:styleId="CommentTextChar">
    <w:name w:val="Comment Text Char"/>
    <w:basedOn w:val="DefaultParagraphFont"/>
    <w:link w:val="CommentText"/>
    <w:rsid w:val="007250FD"/>
  </w:style>
  <w:style w:type="paragraph" w:styleId="CommentSubject">
    <w:name w:val="annotation subject"/>
    <w:basedOn w:val="CommentText"/>
    <w:next w:val="CommentText"/>
    <w:link w:val="CommentSubjectChar"/>
    <w:rsid w:val="007250FD"/>
    <w:rPr>
      <w:b/>
      <w:bCs/>
    </w:rPr>
  </w:style>
  <w:style w:type="character" w:customStyle="1" w:styleId="CommentSubjectChar">
    <w:name w:val="Comment Subject Char"/>
    <w:basedOn w:val="CommentTextChar"/>
    <w:link w:val="CommentSubject"/>
    <w:rsid w:val="007250FD"/>
    <w:rPr>
      <w:b/>
      <w:bCs/>
    </w:rPr>
  </w:style>
  <w:style w:type="character" w:customStyle="1" w:styleId="apple-converted-space">
    <w:name w:val="apple-converted-space"/>
    <w:basedOn w:val="DefaultParagraphFont"/>
    <w:rsid w:val="008F3194"/>
  </w:style>
  <w:style w:type="character" w:customStyle="1" w:styleId="BodyTextChar">
    <w:name w:val="Body Text Char"/>
    <w:basedOn w:val="DefaultParagraphFont"/>
    <w:link w:val="BodyText"/>
    <w:rsid w:val="001761C4"/>
    <w:rPr>
      <w:rFonts w:ascii="CG Times" w:hAnsi="CG Times"/>
      <w:sz w:val="24"/>
    </w:rPr>
  </w:style>
  <w:style w:type="character" w:customStyle="1" w:styleId="Heading3Char">
    <w:name w:val="Heading 3 Char"/>
    <w:basedOn w:val="DefaultParagraphFont"/>
    <w:link w:val="Heading3"/>
    <w:rsid w:val="008454D2"/>
    <w:rPr>
      <w:rFonts w:ascii="Calibri" w:hAnsi="Calibri"/>
      <w:b/>
      <w:sz w:val="32"/>
    </w:rPr>
  </w:style>
  <w:style w:type="paragraph" w:customStyle="1" w:styleId="xmsonormal">
    <w:name w:val="x_msonormal"/>
    <w:basedOn w:val="Normal"/>
    <w:rsid w:val="00802B2E"/>
    <w:pPr>
      <w:spacing w:before="5pt" w:beforeAutospacing="1" w:after="5pt" w:afterAutospacing="1"/>
    </w:pPr>
    <w:rPr>
      <w:sz w:val="24"/>
      <w:szCs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ivs>
    <w:div w:id="9182105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545609968">
          <w:marLeft w:val="0pt"/>
          <w:marRight w:val="0pt"/>
          <w:marTop w:val="0pt"/>
          <w:marBottom w:val="0pt"/>
          <w:divBdr>
            <w:top w:val="none" w:sz="0" w:space="0" w:color="auto"/>
            <w:left w:val="none" w:sz="0" w:space="0" w:color="auto"/>
            <w:bottom w:val="none" w:sz="0" w:space="0" w:color="auto"/>
            <w:right w:val="none" w:sz="0" w:space="0" w:color="auto"/>
          </w:divBdr>
          <w:divsChild>
            <w:div w:id="1922526089">
              <w:marLeft w:val="132.75pt"/>
              <w:marRight w:val="0pt"/>
              <w:marTop w:val="0pt"/>
              <w:marBottom w:val="0pt"/>
              <w:divBdr>
                <w:top w:val="none" w:sz="0" w:space="0" w:color="auto"/>
                <w:left w:val="none" w:sz="0" w:space="0" w:color="auto"/>
                <w:bottom w:val="none" w:sz="0" w:space="0" w:color="auto"/>
                <w:right w:val="none" w:sz="0" w:space="0" w:color="auto"/>
              </w:divBdr>
            </w:div>
          </w:divsChild>
        </w:div>
      </w:divsChild>
    </w:div>
    <w:div w:id="231738809">
      <w:bodyDiv w:val="1"/>
      <w:marLeft w:val="0pt"/>
      <w:marRight w:val="0pt"/>
      <w:marTop w:val="0pt"/>
      <w:marBottom w:val="0pt"/>
      <w:divBdr>
        <w:top w:val="none" w:sz="0" w:space="0" w:color="auto"/>
        <w:left w:val="none" w:sz="0" w:space="0" w:color="auto"/>
        <w:bottom w:val="none" w:sz="0" w:space="0" w:color="auto"/>
        <w:right w:val="none" w:sz="0" w:space="0" w:color="auto"/>
      </w:divBdr>
    </w:div>
    <w:div w:id="292491909">
      <w:bodyDiv w:val="1"/>
      <w:marLeft w:val="0pt"/>
      <w:marRight w:val="0pt"/>
      <w:marTop w:val="0pt"/>
      <w:marBottom w:val="0pt"/>
      <w:divBdr>
        <w:top w:val="none" w:sz="0" w:space="0" w:color="auto"/>
        <w:left w:val="none" w:sz="0" w:space="0" w:color="auto"/>
        <w:bottom w:val="none" w:sz="0" w:space="0" w:color="auto"/>
        <w:right w:val="none" w:sz="0" w:space="0" w:color="auto"/>
      </w:divBdr>
    </w:div>
    <w:div w:id="301426758">
      <w:bodyDiv w:val="1"/>
      <w:marLeft w:val="0pt"/>
      <w:marRight w:val="0pt"/>
      <w:marTop w:val="0pt"/>
      <w:marBottom w:val="0pt"/>
      <w:divBdr>
        <w:top w:val="none" w:sz="0" w:space="0" w:color="auto"/>
        <w:left w:val="none" w:sz="0" w:space="0" w:color="auto"/>
        <w:bottom w:val="none" w:sz="0" w:space="0" w:color="auto"/>
        <w:right w:val="none" w:sz="0" w:space="0" w:color="auto"/>
      </w:divBdr>
    </w:div>
    <w:div w:id="325011348">
      <w:bodyDiv w:val="1"/>
      <w:marLeft w:val="0pt"/>
      <w:marRight w:val="0pt"/>
      <w:marTop w:val="0pt"/>
      <w:marBottom w:val="0pt"/>
      <w:divBdr>
        <w:top w:val="none" w:sz="0" w:space="0" w:color="auto"/>
        <w:left w:val="none" w:sz="0" w:space="0" w:color="auto"/>
        <w:bottom w:val="none" w:sz="0" w:space="0" w:color="auto"/>
        <w:right w:val="none" w:sz="0" w:space="0" w:color="auto"/>
      </w:divBdr>
    </w:div>
    <w:div w:id="34691100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038355841">
          <w:marLeft w:val="0pt"/>
          <w:marRight w:val="0pt"/>
          <w:marTop w:val="0pt"/>
          <w:marBottom w:val="0pt"/>
          <w:divBdr>
            <w:top w:val="none" w:sz="0" w:space="0" w:color="auto"/>
            <w:left w:val="none" w:sz="0" w:space="0" w:color="auto"/>
            <w:bottom w:val="none" w:sz="0" w:space="0" w:color="auto"/>
            <w:right w:val="none" w:sz="0" w:space="0" w:color="auto"/>
          </w:divBdr>
          <w:divsChild>
            <w:div w:id="1749888028">
              <w:marLeft w:val="132.75pt"/>
              <w:marRight w:val="0pt"/>
              <w:marTop w:val="0pt"/>
              <w:marBottom w:val="0pt"/>
              <w:divBdr>
                <w:top w:val="none" w:sz="0" w:space="0" w:color="auto"/>
                <w:left w:val="none" w:sz="0" w:space="0" w:color="auto"/>
                <w:bottom w:val="none" w:sz="0" w:space="0" w:color="auto"/>
                <w:right w:val="none" w:sz="0" w:space="0" w:color="auto"/>
              </w:divBdr>
            </w:div>
          </w:divsChild>
        </w:div>
      </w:divsChild>
    </w:div>
    <w:div w:id="35666091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275746648">
          <w:marLeft w:val="0pt"/>
          <w:marRight w:val="0pt"/>
          <w:marTop w:val="0pt"/>
          <w:marBottom w:val="0pt"/>
          <w:divBdr>
            <w:top w:val="none" w:sz="0" w:space="0" w:color="auto"/>
            <w:left w:val="none" w:sz="0" w:space="0" w:color="auto"/>
            <w:bottom w:val="none" w:sz="0" w:space="0" w:color="auto"/>
            <w:right w:val="none" w:sz="0" w:space="0" w:color="auto"/>
          </w:divBdr>
          <w:divsChild>
            <w:div w:id="734014726">
              <w:marLeft w:val="0pt"/>
              <w:marRight w:val="0pt"/>
              <w:marTop w:val="0pt"/>
              <w:marBottom w:val="0pt"/>
              <w:divBdr>
                <w:top w:val="none" w:sz="0" w:space="0" w:color="auto"/>
                <w:left w:val="none" w:sz="0" w:space="0" w:color="auto"/>
                <w:bottom w:val="none" w:sz="0" w:space="0" w:color="auto"/>
                <w:right w:val="none" w:sz="0" w:space="0" w:color="auto"/>
              </w:divBdr>
              <w:divsChild>
                <w:div w:id="1462074184">
                  <w:marLeft w:val="0pt"/>
                  <w:marRight w:val="0pt"/>
                  <w:marTop w:val="0pt"/>
                  <w:marBottom w:val="0pt"/>
                  <w:divBdr>
                    <w:top w:val="none" w:sz="0" w:space="0" w:color="auto"/>
                    <w:left w:val="none" w:sz="0" w:space="0" w:color="auto"/>
                    <w:bottom w:val="none" w:sz="0" w:space="0" w:color="auto"/>
                    <w:right w:val="none" w:sz="0" w:space="0" w:color="auto"/>
                  </w:divBdr>
                  <w:divsChild>
                    <w:div w:id="1457601105">
                      <w:marLeft w:val="0pt"/>
                      <w:marRight w:val="0pt"/>
                      <w:marTop w:val="0pt"/>
                      <w:marBottom w:val="0pt"/>
                      <w:divBdr>
                        <w:top w:val="none" w:sz="0" w:space="0" w:color="auto"/>
                        <w:left w:val="none" w:sz="0" w:space="0" w:color="auto"/>
                        <w:bottom w:val="none" w:sz="0" w:space="0" w:color="auto"/>
                        <w:right w:val="none" w:sz="0" w:space="0" w:color="auto"/>
                      </w:divBdr>
                      <w:divsChild>
                        <w:div w:id="1564020629">
                          <w:marLeft w:val="0pt"/>
                          <w:marRight w:val="0pt"/>
                          <w:marTop w:val="0pt"/>
                          <w:marBottom w:val="0pt"/>
                          <w:divBdr>
                            <w:top w:val="none" w:sz="0" w:space="0" w:color="auto"/>
                            <w:left w:val="none" w:sz="0" w:space="0" w:color="auto"/>
                            <w:bottom w:val="none" w:sz="0" w:space="0" w:color="auto"/>
                            <w:right w:val="none" w:sz="0" w:space="0" w:color="auto"/>
                          </w:divBdr>
                          <w:divsChild>
                            <w:div w:id="1348481387">
                              <w:marLeft w:val="0pt"/>
                              <w:marRight w:val="0pt"/>
                              <w:marTop w:val="0pt"/>
                              <w:marBottom w:val="0pt"/>
                              <w:divBdr>
                                <w:top w:val="none" w:sz="0" w:space="0" w:color="auto"/>
                                <w:left w:val="none" w:sz="0" w:space="0" w:color="auto"/>
                                <w:bottom w:val="none" w:sz="0" w:space="0" w:color="auto"/>
                                <w:right w:val="none" w:sz="0" w:space="0" w:color="auto"/>
                              </w:divBdr>
                              <w:divsChild>
                                <w:div w:id="1658461645">
                                  <w:marLeft w:val="0pt"/>
                                  <w:marRight w:val="0pt"/>
                                  <w:marTop w:val="0pt"/>
                                  <w:marBottom w:val="0pt"/>
                                  <w:divBdr>
                                    <w:top w:val="none" w:sz="0" w:space="0" w:color="auto"/>
                                    <w:left w:val="none" w:sz="0" w:space="0" w:color="auto"/>
                                    <w:bottom w:val="none" w:sz="0" w:space="0" w:color="auto"/>
                                    <w:right w:val="none" w:sz="0" w:space="0" w:color="auto"/>
                                  </w:divBdr>
                                  <w:divsChild>
                                    <w:div w:id="1318460998">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715299">
      <w:bodyDiv w:val="1"/>
      <w:marLeft w:val="0pt"/>
      <w:marRight w:val="0pt"/>
      <w:marTop w:val="0pt"/>
      <w:marBottom w:val="0pt"/>
      <w:divBdr>
        <w:top w:val="none" w:sz="0" w:space="0" w:color="auto"/>
        <w:left w:val="none" w:sz="0" w:space="0" w:color="auto"/>
        <w:bottom w:val="none" w:sz="0" w:space="0" w:color="auto"/>
        <w:right w:val="none" w:sz="0" w:space="0" w:color="auto"/>
      </w:divBdr>
    </w:div>
    <w:div w:id="434331158">
      <w:bodyDiv w:val="1"/>
      <w:marLeft w:val="0pt"/>
      <w:marRight w:val="0pt"/>
      <w:marTop w:val="0pt"/>
      <w:marBottom w:val="0pt"/>
      <w:divBdr>
        <w:top w:val="none" w:sz="0" w:space="0" w:color="auto"/>
        <w:left w:val="none" w:sz="0" w:space="0" w:color="auto"/>
        <w:bottom w:val="none" w:sz="0" w:space="0" w:color="auto"/>
        <w:right w:val="none" w:sz="0" w:space="0" w:color="auto"/>
      </w:divBdr>
    </w:div>
    <w:div w:id="44316007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013992387">
          <w:marLeft w:val="0pt"/>
          <w:marRight w:val="0pt"/>
          <w:marTop w:val="0pt"/>
          <w:marBottom w:val="0pt"/>
          <w:divBdr>
            <w:top w:val="none" w:sz="0" w:space="0" w:color="auto"/>
            <w:left w:val="none" w:sz="0" w:space="0" w:color="auto"/>
            <w:bottom w:val="none" w:sz="0" w:space="0" w:color="auto"/>
            <w:right w:val="none" w:sz="0" w:space="0" w:color="auto"/>
          </w:divBdr>
          <w:divsChild>
            <w:div w:id="823859859">
              <w:marLeft w:val="0pt"/>
              <w:marRight w:val="0pt"/>
              <w:marTop w:val="0pt"/>
              <w:marBottom w:val="0pt"/>
              <w:divBdr>
                <w:top w:val="none" w:sz="0" w:space="0" w:color="auto"/>
                <w:left w:val="none" w:sz="0" w:space="0" w:color="auto"/>
                <w:bottom w:val="none" w:sz="0" w:space="0" w:color="auto"/>
                <w:right w:val="none" w:sz="0" w:space="0" w:color="auto"/>
              </w:divBdr>
            </w:div>
            <w:div w:id="2015760845">
              <w:marLeft w:val="0pt"/>
              <w:marRight w:val="0pt"/>
              <w:marTop w:val="0pt"/>
              <w:marBottom w:val="0pt"/>
              <w:divBdr>
                <w:top w:val="none" w:sz="0" w:space="0" w:color="auto"/>
                <w:left w:val="none" w:sz="0" w:space="0" w:color="auto"/>
                <w:bottom w:val="none" w:sz="0" w:space="0" w:color="auto"/>
                <w:right w:val="none" w:sz="0" w:space="0" w:color="auto"/>
              </w:divBdr>
            </w:div>
            <w:div w:id="2093626250">
              <w:marLeft w:val="0pt"/>
              <w:marRight w:val="0pt"/>
              <w:marTop w:val="0pt"/>
              <w:marBottom w:val="0pt"/>
              <w:divBdr>
                <w:top w:val="none" w:sz="0" w:space="0" w:color="auto"/>
                <w:left w:val="none" w:sz="0" w:space="0" w:color="auto"/>
                <w:bottom w:val="none" w:sz="0" w:space="0" w:color="auto"/>
                <w:right w:val="none" w:sz="0" w:space="0" w:color="auto"/>
              </w:divBdr>
            </w:div>
            <w:div w:id="1322856356">
              <w:marLeft w:val="0pt"/>
              <w:marRight w:val="0pt"/>
              <w:marTop w:val="0pt"/>
              <w:marBottom w:val="0pt"/>
              <w:divBdr>
                <w:top w:val="none" w:sz="0" w:space="0" w:color="auto"/>
                <w:left w:val="none" w:sz="0" w:space="0" w:color="auto"/>
                <w:bottom w:val="none" w:sz="0" w:space="0" w:color="auto"/>
                <w:right w:val="none" w:sz="0" w:space="0" w:color="auto"/>
              </w:divBdr>
            </w:div>
            <w:div w:id="1297104141">
              <w:marLeft w:val="0pt"/>
              <w:marRight w:val="0pt"/>
              <w:marTop w:val="0pt"/>
              <w:marBottom w:val="0pt"/>
              <w:divBdr>
                <w:top w:val="none" w:sz="0" w:space="0" w:color="auto"/>
                <w:left w:val="none" w:sz="0" w:space="0" w:color="auto"/>
                <w:bottom w:val="none" w:sz="0" w:space="0" w:color="auto"/>
                <w:right w:val="none" w:sz="0" w:space="0" w:color="auto"/>
              </w:divBdr>
            </w:div>
            <w:div w:id="876508163">
              <w:marLeft w:val="0pt"/>
              <w:marRight w:val="0pt"/>
              <w:marTop w:val="0pt"/>
              <w:marBottom w:val="0pt"/>
              <w:divBdr>
                <w:top w:val="none" w:sz="0" w:space="0" w:color="auto"/>
                <w:left w:val="none" w:sz="0" w:space="0" w:color="auto"/>
                <w:bottom w:val="none" w:sz="0" w:space="0" w:color="auto"/>
                <w:right w:val="none" w:sz="0" w:space="0" w:color="auto"/>
              </w:divBdr>
            </w:div>
            <w:div w:id="1258488593">
              <w:marLeft w:val="0pt"/>
              <w:marRight w:val="0pt"/>
              <w:marTop w:val="0pt"/>
              <w:marBottom w:val="0pt"/>
              <w:divBdr>
                <w:top w:val="none" w:sz="0" w:space="0" w:color="auto"/>
                <w:left w:val="none" w:sz="0" w:space="0" w:color="auto"/>
                <w:bottom w:val="none" w:sz="0" w:space="0" w:color="auto"/>
                <w:right w:val="none" w:sz="0" w:space="0" w:color="auto"/>
              </w:divBdr>
            </w:div>
            <w:div w:id="416441713">
              <w:marLeft w:val="0pt"/>
              <w:marRight w:val="0pt"/>
              <w:marTop w:val="0pt"/>
              <w:marBottom w:val="0pt"/>
              <w:divBdr>
                <w:top w:val="none" w:sz="0" w:space="0" w:color="auto"/>
                <w:left w:val="none" w:sz="0" w:space="0" w:color="auto"/>
                <w:bottom w:val="none" w:sz="0" w:space="0" w:color="auto"/>
                <w:right w:val="none" w:sz="0" w:space="0" w:color="auto"/>
              </w:divBdr>
            </w:div>
            <w:div w:id="955914192">
              <w:marLeft w:val="0pt"/>
              <w:marRight w:val="0pt"/>
              <w:marTop w:val="0pt"/>
              <w:marBottom w:val="0pt"/>
              <w:divBdr>
                <w:top w:val="none" w:sz="0" w:space="0" w:color="auto"/>
                <w:left w:val="none" w:sz="0" w:space="0" w:color="auto"/>
                <w:bottom w:val="none" w:sz="0" w:space="0" w:color="auto"/>
                <w:right w:val="none" w:sz="0" w:space="0" w:color="auto"/>
              </w:divBdr>
            </w:div>
            <w:div w:id="73169398">
              <w:marLeft w:val="0pt"/>
              <w:marRight w:val="0pt"/>
              <w:marTop w:val="0pt"/>
              <w:marBottom w:val="0pt"/>
              <w:divBdr>
                <w:top w:val="none" w:sz="0" w:space="0" w:color="auto"/>
                <w:left w:val="none" w:sz="0" w:space="0" w:color="auto"/>
                <w:bottom w:val="none" w:sz="0" w:space="0" w:color="auto"/>
                <w:right w:val="none" w:sz="0" w:space="0" w:color="auto"/>
              </w:divBdr>
            </w:div>
            <w:div w:id="64767878">
              <w:marLeft w:val="0pt"/>
              <w:marRight w:val="0pt"/>
              <w:marTop w:val="0pt"/>
              <w:marBottom w:val="0pt"/>
              <w:divBdr>
                <w:top w:val="none" w:sz="0" w:space="0" w:color="auto"/>
                <w:left w:val="none" w:sz="0" w:space="0" w:color="auto"/>
                <w:bottom w:val="none" w:sz="0" w:space="0" w:color="auto"/>
                <w:right w:val="none" w:sz="0" w:space="0" w:color="auto"/>
              </w:divBdr>
            </w:div>
            <w:div w:id="1859855731">
              <w:marLeft w:val="0pt"/>
              <w:marRight w:val="0pt"/>
              <w:marTop w:val="0pt"/>
              <w:marBottom w:val="0pt"/>
              <w:divBdr>
                <w:top w:val="none" w:sz="0" w:space="0" w:color="auto"/>
                <w:left w:val="none" w:sz="0" w:space="0" w:color="auto"/>
                <w:bottom w:val="none" w:sz="0" w:space="0" w:color="auto"/>
                <w:right w:val="none" w:sz="0" w:space="0" w:color="auto"/>
              </w:divBdr>
            </w:div>
            <w:div w:id="1209217747">
              <w:marLeft w:val="0pt"/>
              <w:marRight w:val="0pt"/>
              <w:marTop w:val="0pt"/>
              <w:marBottom w:val="0pt"/>
              <w:divBdr>
                <w:top w:val="none" w:sz="0" w:space="0" w:color="auto"/>
                <w:left w:val="none" w:sz="0" w:space="0" w:color="auto"/>
                <w:bottom w:val="none" w:sz="0" w:space="0" w:color="auto"/>
                <w:right w:val="none" w:sz="0" w:space="0" w:color="auto"/>
              </w:divBdr>
            </w:div>
            <w:div w:id="1573731134">
              <w:marLeft w:val="0pt"/>
              <w:marRight w:val="0pt"/>
              <w:marTop w:val="0pt"/>
              <w:marBottom w:val="0pt"/>
              <w:divBdr>
                <w:top w:val="none" w:sz="0" w:space="0" w:color="auto"/>
                <w:left w:val="none" w:sz="0" w:space="0" w:color="auto"/>
                <w:bottom w:val="none" w:sz="0" w:space="0" w:color="auto"/>
                <w:right w:val="none" w:sz="0" w:space="0" w:color="auto"/>
              </w:divBdr>
            </w:div>
            <w:div w:id="1392995953">
              <w:marLeft w:val="0pt"/>
              <w:marRight w:val="0pt"/>
              <w:marTop w:val="0pt"/>
              <w:marBottom w:val="0pt"/>
              <w:divBdr>
                <w:top w:val="none" w:sz="0" w:space="0" w:color="auto"/>
                <w:left w:val="none" w:sz="0" w:space="0" w:color="auto"/>
                <w:bottom w:val="none" w:sz="0" w:space="0" w:color="auto"/>
                <w:right w:val="none" w:sz="0" w:space="0" w:color="auto"/>
              </w:divBdr>
            </w:div>
            <w:div w:id="113791221">
              <w:marLeft w:val="0pt"/>
              <w:marRight w:val="0pt"/>
              <w:marTop w:val="0pt"/>
              <w:marBottom w:val="0pt"/>
              <w:divBdr>
                <w:top w:val="none" w:sz="0" w:space="0" w:color="auto"/>
                <w:left w:val="none" w:sz="0" w:space="0" w:color="auto"/>
                <w:bottom w:val="none" w:sz="0" w:space="0" w:color="auto"/>
                <w:right w:val="none" w:sz="0" w:space="0" w:color="auto"/>
              </w:divBdr>
            </w:div>
            <w:div w:id="1468089968">
              <w:marLeft w:val="0pt"/>
              <w:marRight w:val="0pt"/>
              <w:marTop w:val="0pt"/>
              <w:marBottom w:val="0pt"/>
              <w:divBdr>
                <w:top w:val="none" w:sz="0" w:space="0" w:color="auto"/>
                <w:left w:val="none" w:sz="0" w:space="0" w:color="auto"/>
                <w:bottom w:val="none" w:sz="0" w:space="0" w:color="auto"/>
                <w:right w:val="none" w:sz="0" w:space="0" w:color="auto"/>
              </w:divBdr>
            </w:div>
            <w:div w:id="1514952562">
              <w:marLeft w:val="0pt"/>
              <w:marRight w:val="0pt"/>
              <w:marTop w:val="0pt"/>
              <w:marBottom w:val="0pt"/>
              <w:divBdr>
                <w:top w:val="none" w:sz="0" w:space="0" w:color="auto"/>
                <w:left w:val="none" w:sz="0" w:space="0" w:color="auto"/>
                <w:bottom w:val="none" w:sz="0" w:space="0" w:color="auto"/>
                <w:right w:val="none" w:sz="0" w:space="0" w:color="auto"/>
              </w:divBdr>
            </w:div>
            <w:div w:id="1483036481">
              <w:marLeft w:val="0pt"/>
              <w:marRight w:val="0pt"/>
              <w:marTop w:val="0pt"/>
              <w:marBottom w:val="0pt"/>
              <w:divBdr>
                <w:top w:val="none" w:sz="0" w:space="0" w:color="auto"/>
                <w:left w:val="none" w:sz="0" w:space="0" w:color="auto"/>
                <w:bottom w:val="none" w:sz="0" w:space="0" w:color="auto"/>
                <w:right w:val="none" w:sz="0" w:space="0" w:color="auto"/>
              </w:divBdr>
            </w:div>
            <w:div w:id="1899050482">
              <w:marLeft w:val="0pt"/>
              <w:marRight w:val="0pt"/>
              <w:marTop w:val="0pt"/>
              <w:marBottom w:val="0pt"/>
              <w:divBdr>
                <w:top w:val="none" w:sz="0" w:space="0" w:color="auto"/>
                <w:left w:val="none" w:sz="0" w:space="0" w:color="auto"/>
                <w:bottom w:val="none" w:sz="0" w:space="0" w:color="auto"/>
                <w:right w:val="none" w:sz="0" w:space="0" w:color="auto"/>
              </w:divBdr>
            </w:div>
            <w:div w:id="767390520">
              <w:marLeft w:val="0pt"/>
              <w:marRight w:val="0pt"/>
              <w:marTop w:val="0pt"/>
              <w:marBottom w:val="0pt"/>
              <w:divBdr>
                <w:top w:val="none" w:sz="0" w:space="0" w:color="auto"/>
                <w:left w:val="none" w:sz="0" w:space="0" w:color="auto"/>
                <w:bottom w:val="none" w:sz="0" w:space="0" w:color="auto"/>
                <w:right w:val="none" w:sz="0" w:space="0" w:color="auto"/>
              </w:divBdr>
            </w:div>
            <w:div w:id="1181554695">
              <w:marLeft w:val="0pt"/>
              <w:marRight w:val="0pt"/>
              <w:marTop w:val="0pt"/>
              <w:marBottom w:val="0pt"/>
              <w:divBdr>
                <w:top w:val="none" w:sz="0" w:space="0" w:color="auto"/>
                <w:left w:val="none" w:sz="0" w:space="0" w:color="auto"/>
                <w:bottom w:val="none" w:sz="0" w:space="0" w:color="auto"/>
                <w:right w:val="none" w:sz="0" w:space="0" w:color="auto"/>
              </w:divBdr>
            </w:div>
            <w:div w:id="1104156101">
              <w:marLeft w:val="0pt"/>
              <w:marRight w:val="0pt"/>
              <w:marTop w:val="0pt"/>
              <w:marBottom w:val="0pt"/>
              <w:divBdr>
                <w:top w:val="none" w:sz="0" w:space="0" w:color="auto"/>
                <w:left w:val="none" w:sz="0" w:space="0" w:color="auto"/>
                <w:bottom w:val="none" w:sz="0" w:space="0" w:color="auto"/>
                <w:right w:val="none" w:sz="0" w:space="0" w:color="auto"/>
              </w:divBdr>
            </w:div>
            <w:div w:id="759525738">
              <w:marLeft w:val="0pt"/>
              <w:marRight w:val="0pt"/>
              <w:marTop w:val="0pt"/>
              <w:marBottom w:val="0pt"/>
              <w:divBdr>
                <w:top w:val="none" w:sz="0" w:space="0" w:color="auto"/>
                <w:left w:val="none" w:sz="0" w:space="0" w:color="auto"/>
                <w:bottom w:val="none" w:sz="0" w:space="0" w:color="auto"/>
                <w:right w:val="none" w:sz="0" w:space="0" w:color="auto"/>
              </w:divBdr>
            </w:div>
            <w:div w:id="482434750">
              <w:marLeft w:val="0pt"/>
              <w:marRight w:val="0pt"/>
              <w:marTop w:val="0pt"/>
              <w:marBottom w:val="0pt"/>
              <w:divBdr>
                <w:top w:val="none" w:sz="0" w:space="0" w:color="auto"/>
                <w:left w:val="none" w:sz="0" w:space="0" w:color="auto"/>
                <w:bottom w:val="none" w:sz="0" w:space="0" w:color="auto"/>
                <w:right w:val="none" w:sz="0" w:space="0" w:color="auto"/>
              </w:divBdr>
            </w:div>
            <w:div w:id="1355033683">
              <w:marLeft w:val="0pt"/>
              <w:marRight w:val="0pt"/>
              <w:marTop w:val="0pt"/>
              <w:marBottom w:val="0pt"/>
              <w:divBdr>
                <w:top w:val="none" w:sz="0" w:space="0" w:color="auto"/>
                <w:left w:val="none" w:sz="0" w:space="0" w:color="auto"/>
                <w:bottom w:val="none" w:sz="0" w:space="0" w:color="auto"/>
                <w:right w:val="none" w:sz="0" w:space="0" w:color="auto"/>
              </w:divBdr>
            </w:div>
            <w:div w:id="55326840">
              <w:marLeft w:val="0pt"/>
              <w:marRight w:val="0pt"/>
              <w:marTop w:val="0pt"/>
              <w:marBottom w:val="0pt"/>
              <w:divBdr>
                <w:top w:val="none" w:sz="0" w:space="0" w:color="auto"/>
                <w:left w:val="none" w:sz="0" w:space="0" w:color="auto"/>
                <w:bottom w:val="none" w:sz="0" w:space="0" w:color="auto"/>
                <w:right w:val="none" w:sz="0" w:space="0" w:color="auto"/>
              </w:divBdr>
            </w:div>
            <w:div w:id="1802919698">
              <w:marLeft w:val="0pt"/>
              <w:marRight w:val="0pt"/>
              <w:marTop w:val="0pt"/>
              <w:marBottom w:val="0pt"/>
              <w:divBdr>
                <w:top w:val="none" w:sz="0" w:space="0" w:color="auto"/>
                <w:left w:val="none" w:sz="0" w:space="0" w:color="auto"/>
                <w:bottom w:val="none" w:sz="0" w:space="0" w:color="auto"/>
                <w:right w:val="none" w:sz="0" w:space="0" w:color="auto"/>
              </w:divBdr>
            </w:div>
            <w:div w:id="1723676147">
              <w:marLeft w:val="0pt"/>
              <w:marRight w:val="0pt"/>
              <w:marTop w:val="0pt"/>
              <w:marBottom w:val="0pt"/>
              <w:divBdr>
                <w:top w:val="none" w:sz="0" w:space="0" w:color="auto"/>
                <w:left w:val="none" w:sz="0" w:space="0" w:color="auto"/>
                <w:bottom w:val="none" w:sz="0" w:space="0" w:color="auto"/>
                <w:right w:val="none" w:sz="0" w:space="0" w:color="auto"/>
              </w:divBdr>
            </w:div>
            <w:div w:id="1243754586">
              <w:marLeft w:val="0pt"/>
              <w:marRight w:val="0pt"/>
              <w:marTop w:val="0pt"/>
              <w:marBottom w:val="0pt"/>
              <w:divBdr>
                <w:top w:val="none" w:sz="0" w:space="0" w:color="auto"/>
                <w:left w:val="none" w:sz="0" w:space="0" w:color="auto"/>
                <w:bottom w:val="none" w:sz="0" w:space="0" w:color="auto"/>
                <w:right w:val="none" w:sz="0" w:space="0" w:color="auto"/>
              </w:divBdr>
            </w:div>
            <w:div w:id="1975525713">
              <w:marLeft w:val="0pt"/>
              <w:marRight w:val="0pt"/>
              <w:marTop w:val="0pt"/>
              <w:marBottom w:val="0pt"/>
              <w:divBdr>
                <w:top w:val="none" w:sz="0" w:space="0" w:color="auto"/>
                <w:left w:val="none" w:sz="0" w:space="0" w:color="auto"/>
                <w:bottom w:val="none" w:sz="0" w:space="0" w:color="auto"/>
                <w:right w:val="none" w:sz="0" w:space="0" w:color="auto"/>
              </w:divBdr>
            </w:div>
            <w:div w:id="621807478">
              <w:marLeft w:val="0pt"/>
              <w:marRight w:val="0pt"/>
              <w:marTop w:val="0pt"/>
              <w:marBottom w:val="0pt"/>
              <w:divBdr>
                <w:top w:val="none" w:sz="0" w:space="0" w:color="auto"/>
                <w:left w:val="none" w:sz="0" w:space="0" w:color="auto"/>
                <w:bottom w:val="none" w:sz="0" w:space="0" w:color="auto"/>
                <w:right w:val="none" w:sz="0" w:space="0" w:color="auto"/>
              </w:divBdr>
            </w:div>
            <w:div w:id="1361779551">
              <w:marLeft w:val="0pt"/>
              <w:marRight w:val="0pt"/>
              <w:marTop w:val="0pt"/>
              <w:marBottom w:val="0pt"/>
              <w:divBdr>
                <w:top w:val="none" w:sz="0" w:space="0" w:color="auto"/>
                <w:left w:val="none" w:sz="0" w:space="0" w:color="auto"/>
                <w:bottom w:val="none" w:sz="0" w:space="0" w:color="auto"/>
                <w:right w:val="none" w:sz="0" w:space="0" w:color="auto"/>
              </w:divBdr>
            </w:div>
            <w:div w:id="197935234">
              <w:marLeft w:val="0pt"/>
              <w:marRight w:val="0pt"/>
              <w:marTop w:val="0pt"/>
              <w:marBottom w:val="0pt"/>
              <w:divBdr>
                <w:top w:val="none" w:sz="0" w:space="0" w:color="auto"/>
                <w:left w:val="none" w:sz="0" w:space="0" w:color="auto"/>
                <w:bottom w:val="none" w:sz="0" w:space="0" w:color="auto"/>
                <w:right w:val="none" w:sz="0" w:space="0" w:color="auto"/>
              </w:divBdr>
            </w:div>
            <w:div w:id="1587301879">
              <w:marLeft w:val="0pt"/>
              <w:marRight w:val="0pt"/>
              <w:marTop w:val="0pt"/>
              <w:marBottom w:val="0pt"/>
              <w:divBdr>
                <w:top w:val="none" w:sz="0" w:space="0" w:color="auto"/>
                <w:left w:val="none" w:sz="0" w:space="0" w:color="auto"/>
                <w:bottom w:val="none" w:sz="0" w:space="0" w:color="auto"/>
                <w:right w:val="none" w:sz="0" w:space="0" w:color="auto"/>
              </w:divBdr>
            </w:div>
            <w:div w:id="285935533">
              <w:marLeft w:val="0pt"/>
              <w:marRight w:val="0pt"/>
              <w:marTop w:val="0pt"/>
              <w:marBottom w:val="0pt"/>
              <w:divBdr>
                <w:top w:val="none" w:sz="0" w:space="0" w:color="auto"/>
                <w:left w:val="none" w:sz="0" w:space="0" w:color="auto"/>
                <w:bottom w:val="none" w:sz="0" w:space="0" w:color="auto"/>
                <w:right w:val="none" w:sz="0" w:space="0" w:color="auto"/>
              </w:divBdr>
            </w:div>
            <w:div w:id="2015110647">
              <w:marLeft w:val="0pt"/>
              <w:marRight w:val="0pt"/>
              <w:marTop w:val="0pt"/>
              <w:marBottom w:val="0pt"/>
              <w:divBdr>
                <w:top w:val="none" w:sz="0" w:space="0" w:color="auto"/>
                <w:left w:val="none" w:sz="0" w:space="0" w:color="auto"/>
                <w:bottom w:val="none" w:sz="0" w:space="0" w:color="auto"/>
                <w:right w:val="none" w:sz="0" w:space="0" w:color="auto"/>
              </w:divBdr>
            </w:div>
            <w:div w:id="152793421">
              <w:marLeft w:val="0pt"/>
              <w:marRight w:val="0pt"/>
              <w:marTop w:val="0pt"/>
              <w:marBottom w:val="0pt"/>
              <w:divBdr>
                <w:top w:val="none" w:sz="0" w:space="0" w:color="auto"/>
                <w:left w:val="none" w:sz="0" w:space="0" w:color="auto"/>
                <w:bottom w:val="none" w:sz="0" w:space="0" w:color="auto"/>
                <w:right w:val="none" w:sz="0" w:space="0" w:color="auto"/>
              </w:divBdr>
            </w:div>
            <w:div w:id="899750362">
              <w:marLeft w:val="0pt"/>
              <w:marRight w:val="0pt"/>
              <w:marTop w:val="0pt"/>
              <w:marBottom w:val="0pt"/>
              <w:divBdr>
                <w:top w:val="none" w:sz="0" w:space="0" w:color="auto"/>
                <w:left w:val="none" w:sz="0" w:space="0" w:color="auto"/>
                <w:bottom w:val="none" w:sz="0" w:space="0" w:color="auto"/>
                <w:right w:val="none" w:sz="0" w:space="0" w:color="auto"/>
              </w:divBdr>
            </w:div>
            <w:div w:id="1499076133">
              <w:marLeft w:val="0pt"/>
              <w:marRight w:val="0pt"/>
              <w:marTop w:val="0pt"/>
              <w:marBottom w:val="0pt"/>
              <w:divBdr>
                <w:top w:val="none" w:sz="0" w:space="0" w:color="auto"/>
                <w:left w:val="none" w:sz="0" w:space="0" w:color="auto"/>
                <w:bottom w:val="none" w:sz="0" w:space="0" w:color="auto"/>
                <w:right w:val="none" w:sz="0" w:space="0" w:color="auto"/>
              </w:divBdr>
            </w:div>
            <w:div w:id="440420790">
              <w:marLeft w:val="0pt"/>
              <w:marRight w:val="0pt"/>
              <w:marTop w:val="0pt"/>
              <w:marBottom w:val="0pt"/>
              <w:divBdr>
                <w:top w:val="none" w:sz="0" w:space="0" w:color="auto"/>
                <w:left w:val="none" w:sz="0" w:space="0" w:color="auto"/>
                <w:bottom w:val="none" w:sz="0" w:space="0" w:color="auto"/>
                <w:right w:val="none" w:sz="0" w:space="0" w:color="auto"/>
              </w:divBdr>
            </w:div>
            <w:div w:id="1787696851">
              <w:marLeft w:val="0pt"/>
              <w:marRight w:val="0pt"/>
              <w:marTop w:val="0pt"/>
              <w:marBottom w:val="0pt"/>
              <w:divBdr>
                <w:top w:val="none" w:sz="0" w:space="0" w:color="auto"/>
                <w:left w:val="none" w:sz="0" w:space="0" w:color="auto"/>
                <w:bottom w:val="none" w:sz="0" w:space="0" w:color="auto"/>
                <w:right w:val="none" w:sz="0" w:space="0" w:color="auto"/>
              </w:divBdr>
            </w:div>
            <w:div w:id="572350624">
              <w:marLeft w:val="0pt"/>
              <w:marRight w:val="0pt"/>
              <w:marTop w:val="0pt"/>
              <w:marBottom w:val="0pt"/>
              <w:divBdr>
                <w:top w:val="none" w:sz="0" w:space="0" w:color="auto"/>
                <w:left w:val="none" w:sz="0" w:space="0" w:color="auto"/>
                <w:bottom w:val="none" w:sz="0" w:space="0" w:color="auto"/>
                <w:right w:val="none" w:sz="0" w:space="0" w:color="auto"/>
              </w:divBdr>
            </w:div>
            <w:div w:id="112751066">
              <w:marLeft w:val="0pt"/>
              <w:marRight w:val="0pt"/>
              <w:marTop w:val="0pt"/>
              <w:marBottom w:val="0pt"/>
              <w:divBdr>
                <w:top w:val="none" w:sz="0" w:space="0" w:color="auto"/>
                <w:left w:val="none" w:sz="0" w:space="0" w:color="auto"/>
                <w:bottom w:val="none" w:sz="0" w:space="0" w:color="auto"/>
                <w:right w:val="none" w:sz="0" w:space="0" w:color="auto"/>
              </w:divBdr>
            </w:div>
            <w:div w:id="1432041957">
              <w:marLeft w:val="0pt"/>
              <w:marRight w:val="0pt"/>
              <w:marTop w:val="0pt"/>
              <w:marBottom w:val="0pt"/>
              <w:divBdr>
                <w:top w:val="none" w:sz="0" w:space="0" w:color="auto"/>
                <w:left w:val="none" w:sz="0" w:space="0" w:color="auto"/>
                <w:bottom w:val="none" w:sz="0" w:space="0" w:color="auto"/>
                <w:right w:val="none" w:sz="0" w:space="0" w:color="auto"/>
              </w:divBdr>
            </w:div>
            <w:div w:id="555049701">
              <w:marLeft w:val="0pt"/>
              <w:marRight w:val="0pt"/>
              <w:marTop w:val="0pt"/>
              <w:marBottom w:val="0pt"/>
              <w:divBdr>
                <w:top w:val="none" w:sz="0" w:space="0" w:color="auto"/>
                <w:left w:val="none" w:sz="0" w:space="0" w:color="auto"/>
                <w:bottom w:val="none" w:sz="0" w:space="0" w:color="auto"/>
                <w:right w:val="none" w:sz="0" w:space="0" w:color="auto"/>
              </w:divBdr>
            </w:div>
            <w:div w:id="2142306748">
              <w:marLeft w:val="0pt"/>
              <w:marRight w:val="0pt"/>
              <w:marTop w:val="0pt"/>
              <w:marBottom w:val="0pt"/>
              <w:divBdr>
                <w:top w:val="none" w:sz="0" w:space="0" w:color="auto"/>
                <w:left w:val="none" w:sz="0" w:space="0" w:color="auto"/>
                <w:bottom w:val="none" w:sz="0" w:space="0" w:color="auto"/>
                <w:right w:val="none" w:sz="0" w:space="0" w:color="auto"/>
              </w:divBdr>
            </w:div>
            <w:div w:id="108089788">
              <w:marLeft w:val="0pt"/>
              <w:marRight w:val="0pt"/>
              <w:marTop w:val="0pt"/>
              <w:marBottom w:val="0pt"/>
              <w:divBdr>
                <w:top w:val="none" w:sz="0" w:space="0" w:color="auto"/>
                <w:left w:val="none" w:sz="0" w:space="0" w:color="auto"/>
                <w:bottom w:val="none" w:sz="0" w:space="0" w:color="auto"/>
                <w:right w:val="none" w:sz="0" w:space="0" w:color="auto"/>
              </w:divBdr>
            </w:div>
            <w:div w:id="993945892">
              <w:marLeft w:val="0pt"/>
              <w:marRight w:val="0pt"/>
              <w:marTop w:val="0pt"/>
              <w:marBottom w:val="0pt"/>
              <w:divBdr>
                <w:top w:val="none" w:sz="0" w:space="0" w:color="auto"/>
                <w:left w:val="none" w:sz="0" w:space="0" w:color="auto"/>
                <w:bottom w:val="none" w:sz="0" w:space="0" w:color="auto"/>
                <w:right w:val="none" w:sz="0" w:space="0" w:color="auto"/>
              </w:divBdr>
            </w:div>
            <w:div w:id="1151410833">
              <w:marLeft w:val="0pt"/>
              <w:marRight w:val="0pt"/>
              <w:marTop w:val="0pt"/>
              <w:marBottom w:val="0pt"/>
              <w:divBdr>
                <w:top w:val="none" w:sz="0" w:space="0" w:color="auto"/>
                <w:left w:val="none" w:sz="0" w:space="0" w:color="auto"/>
                <w:bottom w:val="none" w:sz="0" w:space="0" w:color="auto"/>
                <w:right w:val="none" w:sz="0" w:space="0" w:color="auto"/>
              </w:divBdr>
            </w:div>
            <w:div w:id="810906721">
              <w:marLeft w:val="0pt"/>
              <w:marRight w:val="0pt"/>
              <w:marTop w:val="0pt"/>
              <w:marBottom w:val="0pt"/>
              <w:divBdr>
                <w:top w:val="none" w:sz="0" w:space="0" w:color="auto"/>
                <w:left w:val="none" w:sz="0" w:space="0" w:color="auto"/>
                <w:bottom w:val="none" w:sz="0" w:space="0" w:color="auto"/>
                <w:right w:val="none" w:sz="0" w:space="0" w:color="auto"/>
              </w:divBdr>
            </w:div>
            <w:div w:id="1186283310">
              <w:marLeft w:val="0pt"/>
              <w:marRight w:val="0pt"/>
              <w:marTop w:val="0pt"/>
              <w:marBottom w:val="0pt"/>
              <w:divBdr>
                <w:top w:val="none" w:sz="0" w:space="0" w:color="auto"/>
                <w:left w:val="none" w:sz="0" w:space="0" w:color="auto"/>
                <w:bottom w:val="none" w:sz="0" w:space="0" w:color="auto"/>
                <w:right w:val="none" w:sz="0" w:space="0" w:color="auto"/>
              </w:divBdr>
            </w:div>
            <w:div w:id="1824154430">
              <w:marLeft w:val="0pt"/>
              <w:marRight w:val="0pt"/>
              <w:marTop w:val="0pt"/>
              <w:marBottom w:val="0pt"/>
              <w:divBdr>
                <w:top w:val="none" w:sz="0" w:space="0" w:color="auto"/>
                <w:left w:val="none" w:sz="0" w:space="0" w:color="auto"/>
                <w:bottom w:val="none" w:sz="0" w:space="0" w:color="auto"/>
                <w:right w:val="none" w:sz="0" w:space="0" w:color="auto"/>
              </w:divBdr>
            </w:div>
          </w:divsChild>
        </w:div>
        <w:div w:id="1595699142">
          <w:marLeft w:val="0pt"/>
          <w:marRight w:val="0pt"/>
          <w:marTop w:val="0pt"/>
          <w:marBottom w:val="0pt"/>
          <w:divBdr>
            <w:top w:val="none" w:sz="0" w:space="0" w:color="auto"/>
            <w:left w:val="none" w:sz="0" w:space="0" w:color="auto"/>
            <w:bottom w:val="none" w:sz="0" w:space="0" w:color="auto"/>
            <w:right w:val="none" w:sz="0" w:space="0" w:color="auto"/>
          </w:divBdr>
        </w:div>
        <w:div w:id="978464066">
          <w:marLeft w:val="0pt"/>
          <w:marRight w:val="0pt"/>
          <w:marTop w:val="0pt"/>
          <w:marBottom w:val="0pt"/>
          <w:divBdr>
            <w:top w:val="none" w:sz="0" w:space="0" w:color="auto"/>
            <w:left w:val="none" w:sz="0" w:space="0" w:color="auto"/>
            <w:bottom w:val="none" w:sz="0" w:space="0" w:color="auto"/>
            <w:right w:val="none" w:sz="0" w:space="0" w:color="auto"/>
          </w:divBdr>
        </w:div>
        <w:div w:id="1412266002">
          <w:marLeft w:val="0pt"/>
          <w:marRight w:val="0pt"/>
          <w:marTop w:val="0pt"/>
          <w:marBottom w:val="0pt"/>
          <w:divBdr>
            <w:top w:val="none" w:sz="0" w:space="0" w:color="auto"/>
            <w:left w:val="none" w:sz="0" w:space="0" w:color="auto"/>
            <w:bottom w:val="none" w:sz="0" w:space="0" w:color="auto"/>
            <w:right w:val="none" w:sz="0" w:space="0" w:color="auto"/>
          </w:divBdr>
        </w:div>
        <w:div w:id="2102800904">
          <w:marLeft w:val="0pt"/>
          <w:marRight w:val="0pt"/>
          <w:marTop w:val="0pt"/>
          <w:marBottom w:val="0pt"/>
          <w:divBdr>
            <w:top w:val="none" w:sz="0" w:space="0" w:color="auto"/>
            <w:left w:val="none" w:sz="0" w:space="0" w:color="auto"/>
            <w:bottom w:val="none" w:sz="0" w:space="0" w:color="auto"/>
            <w:right w:val="none" w:sz="0" w:space="0" w:color="auto"/>
          </w:divBdr>
        </w:div>
        <w:div w:id="2044935449">
          <w:marLeft w:val="0pt"/>
          <w:marRight w:val="0pt"/>
          <w:marTop w:val="0pt"/>
          <w:marBottom w:val="0pt"/>
          <w:divBdr>
            <w:top w:val="none" w:sz="0" w:space="0" w:color="auto"/>
            <w:left w:val="none" w:sz="0" w:space="0" w:color="auto"/>
            <w:bottom w:val="none" w:sz="0" w:space="0" w:color="auto"/>
            <w:right w:val="none" w:sz="0" w:space="0" w:color="auto"/>
          </w:divBdr>
        </w:div>
        <w:div w:id="1971813602">
          <w:marLeft w:val="0pt"/>
          <w:marRight w:val="0pt"/>
          <w:marTop w:val="0pt"/>
          <w:marBottom w:val="0pt"/>
          <w:divBdr>
            <w:top w:val="none" w:sz="0" w:space="0" w:color="auto"/>
            <w:left w:val="none" w:sz="0" w:space="0" w:color="auto"/>
            <w:bottom w:val="none" w:sz="0" w:space="0" w:color="auto"/>
            <w:right w:val="none" w:sz="0" w:space="0" w:color="auto"/>
          </w:divBdr>
        </w:div>
      </w:divsChild>
    </w:div>
    <w:div w:id="606667047">
      <w:bodyDiv w:val="1"/>
      <w:marLeft w:val="0pt"/>
      <w:marRight w:val="0pt"/>
      <w:marTop w:val="0pt"/>
      <w:marBottom w:val="0pt"/>
      <w:divBdr>
        <w:top w:val="none" w:sz="0" w:space="0" w:color="auto"/>
        <w:left w:val="none" w:sz="0" w:space="0" w:color="auto"/>
        <w:bottom w:val="none" w:sz="0" w:space="0" w:color="auto"/>
        <w:right w:val="none" w:sz="0" w:space="0" w:color="auto"/>
      </w:divBdr>
    </w:div>
    <w:div w:id="62770390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941373261">
          <w:marLeft w:val="0pt"/>
          <w:marRight w:val="0pt"/>
          <w:marTop w:val="0pt"/>
          <w:marBottom w:val="0pt"/>
          <w:divBdr>
            <w:top w:val="none" w:sz="0" w:space="0" w:color="auto"/>
            <w:left w:val="none" w:sz="0" w:space="0" w:color="auto"/>
            <w:bottom w:val="none" w:sz="0" w:space="0" w:color="auto"/>
            <w:right w:val="none" w:sz="0" w:space="0" w:color="auto"/>
          </w:divBdr>
          <w:divsChild>
            <w:div w:id="841898218">
              <w:marLeft w:val="132.75pt"/>
              <w:marRight w:val="0pt"/>
              <w:marTop w:val="0pt"/>
              <w:marBottom w:val="0pt"/>
              <w:divBdr>
                <w:top w:val="none" w:sz="0" w:space="0" w:color="auto"/>
                <w:left w:val="none" w:sz="0" w:space="0" w:color="auto"/>
                <w:bottom w:val="none" w:sz="0" w:space="0" w:color="auto"/>
                <w:right w:val="none" w:sz="0" w:space="0" w:color="auto"/>
              </w:divBdr>
            </w:div>
          </w:divsChild>
        </w:div>
      </w:divsChild>
    </w:div>
    <w:div w:id="66925550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65752433">
          <w:marLeft w:val="0pt"/>
          <w:marRight w:val="0pt"/>
          <w:marTop w:val="0pt"/>
          <w:marBottom w:val="0pt"/>
          <w:divBdr>
            <w:top w:val="none" w:sz="0" w:space="0" w:color="auto"/>
            <w:left w:val="none" w:sz="0" w:space="0" w:color="auto"/>
            <w:bottom w:val="none" w:sz="0" w:space="0" w:color="auto"/>
            <w:right w:val="none" w:sz="0" w:space="0" w:color="auto"/>
          </w:divBdr>
          <w:divsChild>
            <w:div w:id="260190521">
              <w:marLeft w:val="0pt"/>
              <w:marRight w:val="0pt"/>
              <w:marTop w:val="0pt"/>
              <w:marBottom w:val="0pt"/>
              <w:divBdr>
                <w:top w:val="none" w:sz="0" w:space="0" w:color="auto"/>
                <w:left w:val="none" w:sz="0" w:space="0" w:color="auto"/>
                <w:bottom w:val="none" w:sz="0" w:space="0" w:color="auto"/>
                <w:right w:val="none" w:sz="0" w:space="0" w:color="auto"/>
              </w:divBdr>
              <w:divsChild>
                <w:div w:id="495190950">
                  <w:marLeft w:val="0pt"/>
                  <w:marRight w:val="0pt"/>
                  <w:marTop w:val="0pt"/>
                  <w:marBottom w:val="0pt"/>
                  <w:divBdr>
                    <w:top w:val="none" w:sz="0" w:space="0" w:color="auto"/>
                    <w:left w:val="none" w:sz="0" w:space="0" w:color="auto"/>
                    <w:bottom w:val="none" w:sz="0" w:space="0" w:color="auto"/>
                    <w:right w:val="none" w:sz="0" w:space="0" w:color="auto"/>
                  </w:divBdr>
                  <w:divsChild>
                    <w:div w:id="1284650952">
                      <w:marLeft w:val="0pt"/>
                      <w:marRight w:val="0pt"/>
                      <w:marTop w:val="0pt"/>
                      <w:marBottom w:val="0pt"/>
                      <w:divBdr>
                        <w:top w:val="none" w:sz="0" w:space="0" w:color="auto"/>
                        <w:left w:val="none" w:sz="0" w:space="0" w:color="auto"/>
                        <w:bottom w:val="none" w:sz="0" w:space="0" w:color="auto"/>
                        <w:right w:val="none" w:sz="0" w:space="0" w:color="auto"/>
                      </w:divBdr>
                      <w:divsChild>
                        <w:div w:id="344326366">
                          <w:marLeft w:val="0pt"/>
                          <w:marRight w:val="0pt"/>
                          <w:marTop w:val="0pt"/>
                          <w:marBottom w:val="0pt"/>
                          <w:divBdr>
                            <w:top w:val="none" w:sz="0" w:space="0" w:color="auto"/>
                            <w:left w:val="none" w:sz="0" w:space="0" w:color="auto"/>
                            <w:bottom w:val="none" w:sz="0" w:space="0" w:color="auto"/>
                            <w:right w:val="none" w:sz="0" w:space="0" w:color="auto"/>
                          </w:divBdr>
                          <w:divsChild>
                            <w:div w:id="1203440948">
                              <w:marLeft w:val="0pt"/>
                              <w:marRight w:val="0pt"/>
                              <w:marTop w:val="0pt"/>
                              <w:marBottom w:val="0pt"/>
                              <w:divBdr>
                                <w:top w:val="none" w:sz="0" w:space="0" w:color="auto"/>
                                <w:left w:val="none" w:sz="0" w:space="0" w:color="auto"/>
                                <w:bottom w:val="none" w:sz="0" w:space="0" w:color="auto"/>
                                <w:right w:val="none" w:sz="0" w:space="0" w:color="auto"/>
                              </w:divBdr>
                              <w:divsChild>
                                <w:div w:id="1939367545">
                                  <w:marLeft w:val="0pt"/>
                                  <w:marRight w:val="0pt"/>
                                  <w:marTop w:val="0pt"/>
                                  <w:marBottom w:val="0pt"/>
                                  <w:divBdr>
                                    <w:top w:val="none" w:sz="0" w:space="0" w:color="auto"/>
                                    <w:left w:val="none" w:sz="0" w:space="0" w:color="auto"/>
                                    <w:bottom w:val="none" w:sz="0" w:space="0" w:color="auto"/>
                                    <w:right w:val="none" w:sz="0" w:space="0" w:color="auto"/>
                                  </w:divBdr>
                                  <w:divsChild>
                                    <w:div w:id="1231383466">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98094">
      <w:bodyDiv w:val="1"/>
      <w:marLeft w:val="0pt"/>
      <w:marRight w:val="0pt"/>
      <w:marTop w:val="0pt"/>
      <w:marBottom w:val="0pt"/>
      <w:divBdr>
        <w:top w:val="none" w:sz="0" w:space="0" w:color="auto"/>
        <w:left w:val="none" w:sz="0" w:space="0" w:color="auto"/>
        <w:bottom w:val="none" w:sz="0" w:space="0" w:color="auto"/>
        <w:right w:val="none" w:sz="0" w:space="0" w:color="auto"/>
      </w:divBdr>
    </w:div>
    <w:div w:id="77151653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504900972">
          <w:marLeft w:val="0pt"/>
          <w:marRight w:val="0pt"/>
          <w:marTop w:val="0pt"/>
          <w:marBottom w:val="0pt"/>
          <w:divBdr>
            <w:top w:val="none" w:sz="0" w:space="0" w:color="auto"/>
            <w:left w:val="none" w:sz="0" w:space="0" w:color="auto"/>
            <w:bottom w:val="none" w:sz="0" w:space="0" w:color="auto"/>
            <w:right w:val="none" w:sz="0" w:space="0" w:color="auto"/>
          </w:divBdr>
          <w:divsChild>
            <w:div w:id="1199198478">
              <w:marLeft w:val="132.75pt"/>
              <w:marRight w:val="0pt"/>
              <w:marTop w:val="0pt"/>
              <w:marBottom w:val="0pt"/>
              <w:divBdr>
                <w:top w:val="none" w:sz="0" w:space="0" w:color="auto"/>
                <w:left w:val="none" w:sz="0" w:space="0" w:color="auto"/>
                <w:bottom w:val="none" w:sz="0" w:space="0" w:color="auto"/>
                <w:right w:val="none" w:sz="0" w:space="0" w:color="auto"/>
              </w:divBdr>
            </w:div>
          </w:divsChild>
        </w:div>
      </w:divsChild>
    </w:div>
    <w:div w:id="772357856">
      <w:bodyDiv w:val="1"/>
      <w:marLeft w:val="0pt"/>
      <w:marRight w:val="0pt"/>
      <w:marTop w:val="0pt"/>
      <w:marBottom w:val="0pt"/>
      <w:divBdr>
        <w:top w:val="none" w:sz="0" w:space="0" w:color="auto"/>
        <w:left w:val="none" w:sz="0" w:space="0" w:color="auto"/>
        <w:bottom w:val="none" w:sz="0" w:space="0" w:color="auto"/>
        <w:right w:val="none" w:sz="0" w:space="0" w:color="auto"/>
      </w:divBdr>
    </w:div>
    <w:div w:id="897008348">
      <w:bodyDiv w:val="1"/>
      <w:marLeft w:val="0pt"/>
      <w:marRight w:val="0pt"/>
      <w:marTop w:val="0pt"/>
      <w:marBottom w:val="0pt"/>
      <w:divBdr>
        <w:top w:val="none" w:sz="0" w:space="0" w:color="auto"/>
        <w:left w:val="none" w:sz="0" w:space="0" w:color="auto"/>
        <w:bottom w:val="none" w:sz="0" w:space="0" w:color="auto"/>
        <w:right w:val="none" w:sz="0" w:space="0" w:color="auto"/>
      </w:divBdr>
    </w:div>
    <w:div w:id="96069342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27438513">
          <w:marLeft w:val="0pt"/>
          <w:marRight w:val="0pt"/>
          <w:marTop w:val="0pt"/>
          <w:marBottom w:val="0pt"/>
          <w:divBdr>
            <w:top w:val="none" w:sz="0" w:space="0" w:color="auto"/>
            <w:left w:val="none" w:sz="0" w:space="0" w:color="auto"/>
            <w:bottom w:val="none" w:sz="0" w:space="0" w:color="auto"/>
            <w:right w:val="none" w:sz="0" w:space="0" w:color="auto"/>
          </w:divBdr>
          <w:divsChild>
            <w:div w:id="142284211">
              <w:marLeft w:val="0pt"/>
              <w:marRight w:val="0pt"/>
              <w:marTop w:val="0pt"/>
              <w:marBottom w:val="0pt"/>
              <w:divBdr>
                <w:top w:val="none" w:sz="0" w:space="0" w:color="auto"/>
                <w:left w:val="none" w:sz="0" w:space="0" w:color="auto"/>
                <w:bottom w:val="none" w:sz="0" w:space="0" w:color="auto"/>
                <w:right w:val="none" w:sz="0" w:space="0" w:color="auto"/>
              </w:divBdr>
              <w:divsChild>
                <w:div w:id="72122220">
                  <w:marLeft w:val="0pt"/>
                  <w:marRight w:val="0pt"/>
                  <w:marTop w:val="0pt"/>
                  <w:marBottom w:val="0pt"/>
                  <w:divBdr>
                    <w:top w:val="none" w:sz="0" w:space="0" w:color="auto"/>
                    <w:left w:val="none" w:sz="0" w:space="0" w:color="auto"/>
                    <w:bottom w:val="none" w:sz="0" w:space="0" w:color="auto"/>
                    <w:right w:val="none" w:sz="0" w:space="0" w:color="auto"/>
                  </w:divBdr>
                  <w:divsChild>
                    <w:div w:id="191454094">
                      <w:marLeft w:val="0pt"/>
                      <w:marRight w:val="0pt"/>
                      <w:marTop w:val="0pt"/>
                      <w:marBottom w:val="0pt"/>
                      <w:divBdr>
                        <w:top w:val="none" w:sz="0" w:space="0" w:color="auto"/>
                        <w:left w:val="none" w:sz="0" w:space="0" w:color="auto"/>
                        <w:bottom w:val="none" w:sz="0" w:space="0" w:color="auto"/>
                        <w:right w:val="none" w:sz="0" w:space="0" w:color="auto"/>
                      </w:divBdr>
                      <w:divsChild>
                        <w:div w:id="1122503037">
                          <w:marLeft w:val="0pt"/>
                          <w:marRight w:val="0pt"/>
                          <w:marTop w:val="0pt"/>
                          <w:marBottom w:val="0pt"/>
                          <w:divBdr>
                            <w:top w:val="none" w:sz="0" w:space="0" w:color="auto"/>
                            <w:left w:val="none" w:sz="0" w:space="0" w:color="auto"/>
                            <w:bottom w:val="none" w:sz="0" w:space="0" w:color="auto"/>
                            <w:right w:val="none" w:sz="0" w:space="0" w:color="auto"/>
                          </w:divBdr>
                          <w:divsChild>
                            <w:div w:id="1085102942">
                              <w:marLeft w:val="0pt"/>
                              <w:marRight w:val="0pt"/>
                              <w:marTop w:val="0pt"/>
                              <w:marBottom w:val="0pt"/>
                              <w:divBdr>
                                <w:top w:val="none" w:sz="0" w:space="0" w:color="auto"/>
                                <w:left w:val="none" w:sz="0" w:space="0" w:color="auto"/>
                                <w:bottom w:val="none" w:sz="0" w:space="0" w:color="auto"/>
                                <w:right w:val="none" w:sz="0" w:space="0" w:color="auto"/>
                              </w:divBdr>
                              <w:divsChild>
                                <w:div w:id="1494953412">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657514">
      <w:bodyDiv w:val="1"/>
      <w:marLeft w:val="0pt"/>
      <w:marRight w:val="0pt"/>
      <w:marTop w:val="0pt"/>
      <w:marBottom w:val="0pt"/>
      <w:divBdr>
        <w:top w:val="none" w:sz="0" w:space="0" w:color="auto"/>
        <w:left w:val="none" w:sz="0" w:space="0" w:color="auto"/>
        <w:bottom w:val="none" w:sz="0" w:space="0" w:color="auto"/>
        <w:right w:val="none" w:sz="0" w:space="0" w:color="auto"/>
      </w:divBdr>
    </w:div>
    <w:div w:id="998845189">
      <w:bodyDiv w:val="1"/>
      <w:marLeft w:val="0pt"/>
      <w:marRight w:val="0pt"/>
      <w:marTop w:val="0pt"/>
      <w:marBottom w:val="0pt"/>
      <w:divBdr>
        <w:top w:val="none" w:sz="0" w:space="0" w:color="auto"/>
        <w:left w:val="none" w:sz="0" w:space="0" w:color="auto"/>
        <w:bottom w:val="none" w:sz="0" w:space="0" w:color="auto"/>
        <w:right w:val="none" w:sz="0" w:space="0" w:color="auto"/>
      </w:divBdr>
    </w:div>
    <w:div w:id="102081936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76557373">
          <w:marLeft w:val="0pt"/>
          <w:marRight w:val="0pt"/>
          <w:marTop w:val="0pt"/>
          <w:marBottom w:val="0pt"/>
          <w:divBdr>
            <w:top w:val="none" w:sz="0" w:space="0" w:color="auto"/>
            <w:left w:val="none" w:sz="0" w:space="0" w:color="auto"/>
            <w:bottom w:val="none" w:sz="0" w:space="0" w:color="auto"/>
            <w:right w:val="none" w:sz="0" w:space="0" w:color="auto"/>
          </w:divBdr>
        </w:div>
        <w:div w:id="98647504">
          <w:marLeft w:val="0pt"/>
          <w:marRight w:val="0pt"/>
          <w:marTop w:val="0pt"/>
          <w:marBottom w:val="0pt"/>
          <w:divBdr>
            <w:top w:val="none" w:sz="0" w:space="0" w:color="auto"/>
            <w:left w:val="none" w:sz="0" w:space="0" w:color="auto"/>
            <w:bottom w:val="none" w:sz="0" w:space="0" w:color="auto"/>
            <w:right w:val="none" w:sz="0" w:space="0" w:color="auto"/>
          </w:divBdr>
        </w:div>
        <w:div w:id="494338908">
          <w:marLeft w:val="0pt"/>
          <w:marRight w:val="0pt"/>
          <w:marTop w:val="0pt"/>
          <w:marBottom w:val="0pt"/>
          <w:divBdr>
            <w:top w:val="none" w:sz="0" w:space="0" w:color="auto"/>
            <w:left w:val="none" w:sz="0" w:space="0" w:color="auto"/>
            <w:bottom w:val="none" w:sz="0" w:space="0" w:color="auto"/>
            <w:right w:val="none" w:sz="0" w:space="0" w:color="auto"/>
          </w:divBdr>
        </w:div>
        <w:div w:id="633292748">
          <w:marLeft w:val="0pt"/>
          <w:marRight w:val="0pt"/>
          <w:marTop w:val="0pt"/>
          <w:marBottom w:val="0pt"/>
          <w:divBdr>
            <w:top w:val="none" w:sz="0" w:space="0" w:color="auto"/>
            <w:left w:val="none" w:sz="0" w:space="0" w:color="auto"/>
            <w:bottom w:val="none" w:sz="0" w:space="0" w:color="auto"/>
            <w:right w:val="none" w:sz="0" w:space="0" w:color="auto"/>
          </w:divBdr>
        </w:div>
        <w:div w:id="646975414">
          <w:marLeft w:val="0pt"/>
          <w:marRight w:val="0pt"/>
          <w:marTop w:val="0pt"/>
          <w:marBottom w:val="0pt"/>
          <w:divBdr>
            <w:top w:val="none" w:sz="0" w:space="0" w:color="auto"/>
            <w:left w:val="none" w:sz="0" w:space="0" w:color="auto"/>
            <w:bottom w:val="none" w:sz="0" w:space="0" w:color="auto"/>
            <w:right w:val="none" w:sz="0" w:space="0" w:color="auto"/>
          </w:divBdr>
        </w:div>
        <w:div w:id="657804406">
          <w:marLeft w:val="0pt"/>
          <w:marRight w:val="0pt"/>
          <w:marTop w:val="0pt"/>
          <w:marBottom w:val="0pt"/>
          <w:divBdr>
            <w:top w:val="none" w:sz="0" w:space="0" w:color="auto"/>
            <w:left w:val="none" w:sz="0" w:space="0" w:color="auto"/>
            <w:bottom w:val="none" w:sz="0" w:space="0" w:color="auto"/>
            <w:right w:val="none" w:sz="0" w:space="0" w:color="auto"/>
          </w:divBdr>
        </w:div>
        <w:div w:id="667681270">
          <w:marLeft w:val="0pt"/>
          <w:marRight w:val="0pt"/>
          <w:marTop w:val="0pt"/>
          <w:marBottom w:val="0pt"/>
          <w:divBdr>
            <w:top w:val="none" w:sz="0" w:space="0" w:color="auto"/>
            <w:left w:val="none" w:sz="0" w:space="0" w:color="auto"/>
            <w:bottom w:val="none" w:sz="0" w:space="0" w:color="auto"/>
            <w:right w:val="none" w:sz="0" w:space="0" w:color="auto"/>
          </w:divBdr>
        </w:div>
        <w:div w:id="807168903">
          <w:marLeft w:val="0pt"/>
          <w:marRight w:val="0pt"/>
          <w:marTop w:val="0pt"/>
          <w:marBottom w:val="0pt"/>
          <w:divBdr>
            <w:top w:val="none" w:sz="0" w:space="0" w:color="auto"/>
            <w:left w:val="none" w:sz="0" w:space="0" w:color="auto"/>
            <w:bottom w:val="none" w:sz="0" w:space="0" w:color="auto"/>
            <w:right w:val="none" w:sz="0" w:space="0" w:color="auto"/>
          </w:divBdr>
        </w:div>
        <w:div w:id="901019458">
          <w:marLeft w:val="0pt"/>
          <w:marRight w:val="0pt"/>
          <w:marTop w:val="0pt"/>
          <w:marBottom w:val="0pt"/>
          <w:divBdr>
            <w:top w:val="none" w:sz="0" w:space="0" w:color="auto"/>
            <w:left w:val="none" w:sz="0" w:space="0" w:color="auto"/>
            <w:bottom w:val="none" w:sz="0" w:space="0" w:color="auto"/>
            <w:right w:val="none" w:sz="0" w:space="0" w:color="auto"/>
          </w:divBdr>
        </w:div>
        <w:div w:id="997341062">
          <w:marLeft w:val="0pt"/>
          <w:marRight w:val="0pt"/>
          <w:marTop w:val="0pt"/>
          <w:marBottom w:val="0pt"/>
          <w:divBdr>
            <w:top w:val="none" w:sz="0" w:space="0" w:color="auto"/>
            <w:left w:val="none" w:sz="0" w:space="0" w:color="auto"/>
            <w:bottom w:val="none" w:sz="0" w:space="0" w:color="auto"/>
            <w:right w:val="none" w:sz="0" w:space="0" w:color="auto"/>
          </w:divBdr>
        </w:div>
        <w:div w:id="1001666793">
          <w:marLeft w:val="0pt"/>
          <w:marRight w:val="0pt"/>
          <w:marTop w:val="0pt"/>
          <w:marBottom w:val="0pt"/>
          <w:divBdr>
            <w:top w:val="none" w:sz="0" w:space="0" w:color="auto"/>
            <w:left w:val="none" w:sz="0" w:space="0" w:color="auto"/>
            <w:bottom w:val="none" w:sz="0" w:space="0" w:color="auto"/>
            <w:right w:val="none" w:sz="0" w:space="0" w:color="auto"/>
          </w:divBdr>
        </w:div>
        <w:div w:id="1053888221">
          <w:marLeft w:val="0pt"/>
          <w:marRight w:val="0pt"/>
          <w:marTop w:val="0pt"/>
          <w:marBottom w:val="0pt"/>
          <w:divBdr>
            <w:top w:val="none" w:sz="0" w:space="0" w:color="auto"/>
            <w:left w:val="none" w:sz="0" w:space="0" w:color="auto"/>
            <w:bottom w:val="none" w:sz="0" w:space="0" w:color="auto"/>
            <w:right w:val="none" w:sz="0" w:space="0" w:color="auto"/>
          </w:divBdr>
        </w:div>
        <w:div w:id="1084496789">
          <w:marLeft w:val="0pt"/>
          <w:marRight w:val="0pt"/>
          <w:marTop w:val="0pt"/>
          <w:marBottom w:val="0pt"/>
          <w:divBdr>
            <w:top w:val="none" w:sz="0" w:space="0" w:color="auto"/>
            <w:left w:val="none" w:sz="0" w:space="0" w:color="auto"/>
            <w:bottom w:val="none" w:sz="0" w:space="0" w:color="auto"/>
            <w:right w:val="none" w:sz="0" w:space="0" w:color="auto"/>
          </w:divBdr>
        </w:div>
        <w:div w:id="1087924936">
          <w:marLeft w:val="0pt"/>
          <w:marRight w:val="0pt"/>
          <w:marTop w:val="0pt"/>
          <w:marBottom w:val="0pt"/>
          <w:divBdr>
            <w:top w:val="none" w:sz="0" w:space="0" w:color="auto"/>
            <w:left w:val="none" w:sz="0" w:space="0" w:color="auto"/>
            <w:bottom w:val="none" w:sz="0" w:space="0" w:color="auto"/>
            <w:right w:val="none" w:sz="0" w:space="0" w:color="auto"/>
          </w:divBdr>
        </w:div>
        <w:div w:id="1127285685">
          <w:marLeft w:val="0pt"/>
          <w:marRight w:val="0pt"/>
          <w:marTop w:val="0pt"/>
          <w:marBottom w:val="0pt"/>
          <w:divBdr>
            <w:top w:val="none" w:sz="0" w:space="0" w:color="auto"/>
            <w:left w:val="none" w:sz="0" w:space="0" w:color="auto"/>
            <w:bottom w:val="none" w:sz="0" w:space="0" w:color="auto"/>
            <w:right w:val="none" w:sz="0" w:space="0" w:color="auto"/>
          </w:divBdr>
        </w:div>
        <w:div w:id="1141342009">
          <w:marLeft w:val="0pt"/>
          <w:marRight w:val="0pt"/>
          <w:marTop w:val="0pt"/>
          <w:marBottom w:val="0pt"/>
          <w:divBdr>
            <w:top w:val="none" w:sz="0" w:space="0" w:color="auto"/>
            <w:left w:val="none" w:sz="0" w:space="0" w:color="auto"/>
            <w:bottom w:val="none" w:sz="0" w:space="0" w:color="auto"/>
            <w:right w:val="none" w:sz="0" w:space="0" w:color="auto"/>
          </w:divBdr>
        </w:div>
        <w:div w:id="1147629944">
          <w:marLeft w:val="0pt"/>
          <w:marRight w:val="0pt"/>
          <w:marTop w:val="0pt"/>
          <w:marBottom w:val="0pt"/>
          <w:divBdr>
            <w:top w:val="none" w:sz="0" w:space="0" w:color="auto"/>
            <w:left w:val="none" w:sz="0" w:space="0" w:color="auto"/>
            <w:bottom w:val="none" w:sz="0" w:space="0" w:color="auto"/>
            <w:right w:val="none" w:sz="0" w:space="0" w:color="auto"/>
          </w:divBdr>
        </w:div>
        <w:div w:id="1288393792">
          <w:marLeft w:val="0pt"/>
          <w:marRight w:val="0pt"/>
          <w:marTop w:val="0pt"/>
          <w:marBottom w:val="0pt"/>
          <w:divBdr>
            <w:top w:val="none" w:sz="0" w:space="0" w:color="auto"/>
            <w:left w:val="none" w:sz="0" w:space="0" w:color="auto"/>
            <w:bottom w:val="none" w:sz="0" w:space="0" w:color="auto"/>
            <w:right w:val="none" w:sz="0" w:space="0" w:color="auto"/>
          </w:divBdr>
        </w:div>
        <w:div w:id="1331759672">
          <w:marLeft w:val="0pt"/>
          <w:marRight w:val="0pt"/>
          <w:marTop w:val="0pt"/>
          <w:marBottom w:val="0pt"/>
          <w:divBdr>
            <w:top w:val="none" w:sz="0" w:space="0" w:color="auto"/>
            <w:left w:val="none" w:sz="0" w:space="0" w:color="auto"/>
            <w:bottom w:val="none" w:sz="0" w:space="0" w:color="auto"/>
            <w:right w:val="none" w:sz="0" w:space="0" w:color="auto"/>
          </w:divBdr>
        </w:div>
        <w:div w:id="1428231742">
          <w:marLeft w:val="0pt"/>
          <w:marRight w:val="0pt"/>
          <w:marTop w:val="0pt"/>
          <w:marBottom w:val="0pt"/>
          <w:divBdr>
            <w:top w:val="none" w:sz="0" w:space="0" w:color="auto"/>
            <w:left w:val="none" w:sz="0" w:space="0" w:color="auto"/>
            <w:bottom w:val="none" w:sz="0" w:space="0" w:color="auto"/>
            <w:right w:val="none" w:sz="0" w:space="0" w:color="auto"/>
          </w:divBdr>
        </w:div>
        <w:div w:id="1457605683">
          <w:marLeft w:val="0pt"/>
          <w:marRight w:val="0pt"/>
          <w:marTop w:val="0pt"/>
          <w:marBottom w:val="0pt"/>
          <w:divBdr>
            <w:top w:val="none" w:sz="0" w:space="0" w:color="auto"/>
            <w:left w:val="none" w:sz="0" w:space="0" w:color="auto"/>
            <w:bottom w:val="none" w:sz="0" w:space="0" w:color="auto"/>
            <w:right w:val="none" w:sz="0" w:space="0" w:color="auto"/>
          </w:divBdr>
        </w:div>
        <w:div w:id="1470051606">
          <w:marLeft w:val="0pt"/>
          <w:marRight w:val="0pt"/>
          <w:marTop w:val="0pt"/>
          <w:marBottom w:val="0pt"/>
          <w:divBdr>
            <w:top w:val="none" w:sz="0" w:space="0" w:color="auto"/>
            <w:left w:val="none" w:sz="0" w:space="0" w:color="auto"/>
            <w:bottom w:val="none" w:sz="0" w:space="0" w:color="auto"/>
            <w:right w:val="none" w:sz="0" w:space="0" w:color="auto"/>
          </w:divBdr>
        </w:div>
        <w:div w:id="1589074799">
          <w:marLeft w:val="0pt"/>
          <w:marRight w:val="0pt"/>
          <w:marTop w:val="0pt"/>
          <w:marBottom w:val="0pt"/>
          <w:divBdr>
            <w:top w:val="none" w:sz="0" w:space="0" w:color="auto"/>
            <w:left w:val="none" w:sz="0" w:space="0" w:color="auto"/>
            <w:bottom w:val="none" w:sz="0" w:space="0" w:color="auto"/>
            <w:right w:val="none" w:sz="0" w:space="0" w:color="auto"/>
          </w:divBdr>
        </w:div>
        <w:div w:id="1768424085">
          <w:marLeft w:val="0pt"/>
          <w:marRight w:val="0pt"/>
          <w:marTop w:val="0pt"/>
          <w:marBottom w:val="0pt"/>
          <w:divBdr>
            <w:top w:val="none" w:sz="0" w:space="0" w:color="auto"/>
            <w:left w:val="none" w:sz="0" w:space="0" w:color="auto"/>
            <w:bottom w:val="none" w:sz="0" w:space="0" w:color="auto"/>
            <w:right w:val="none" w:sz="0" w:space="0" w:color="auto"/>
          </w:divBdr>
        </w:div>
        <w:div w:id="1768883003">
          <w:marLeft w:val="0pt"/>
          <w:marRight w:val="0pt"/>
          <w:marTop w:val="0pt"/>
          <w:marBottom w:val="0pt"/>
          <w:divBdr>
            <w:top w:val="none" w:sz="0" w:space="0" w:color="auto"/>
            <w:left w:val="none" w:sz="0" w:space="0" w:color="auto"/>
            <w:bottom w:val="none" w:sz="0" w:space="0" w:color="auto"/>
            <w:right w:val="none" w:sz="0" w:space="0" w:color="auto"/>
          </w:divBdr>
        </w:div>
        <w:div w:id="1951887684">
          <w:marLeft w:val="0pt"/>
          <w:marRight w:val="0pt"/>
          <w:marTop w:val="0pt"/>
          <w:marBottom w:val="0pt"/>
          <w:divBdr>
            <w:top w:val="none" w:sz="0" w:space="0" w:color="auto"/>
            <w:left w:val="none" w:sz="0" w:space="0" w:color="auto"/>
            <w:bottom w:val="none" w:sz="0" w:space="0" w:color="auto"/>
            <w:right w:val="none" w:sz="0" w:space="0" w:color="auto"/>
          </w:divBdr>
        </w:div>
        <w:div w:id="2123568298">
          <w:marLeft w:val="0pt"/>
          <w:marRight w:val="0pt"/>
          <w:marTop w:val="0pt"/>
          <w:marBottom w:val="0pt"/>
          <w:divBdr>
            <w:top w:val="none" w:sz="0" w:space="0" w:color="auto"/>
            <w:left w:val="none" w:sz="0" w:space="0" w:color="auto"/>
            <w:bottom w:val="none" w:sz="0" w:space="0" w:color="auto"/>
            <w:right w:val="none" w:sz="0" w:space="0" w:color="auto"/>
          </w:divBdr>
        </w:div>
        <w:div w:id="2136826892">
          <w:marLeft w:val="0pt"/>
          <w:marRight w:val="0pt"/>
          <w:marTop w:val="0pt"/>
          <w:marBottom w:val="0pt"/>
          <w:divBdr>
            <w:top w:val="none" w:sz="0" w:space="0" w:color="auto"/>
            <w:left w:val="none" w:sz="0" w:space="0" w:color="auto"/>
            <w:bottom w:val="none" w:sz="0" w:space="0" w:color="auto"/>
            <w:right w:val="none" w:sz="0" w:space="0" w:color="auto"/>
          </w:divBdr>
        </w:div>
      </w:divsChild>
    </w:div>
    <w:div w:id="104113226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510753475">
          <w:marLeft w:val="0pt"/>
          <w:marRight w:val="0pt"/>
          <w:marTop w:val="0pt"/>
          <w:marBottom w:val="0pt"/>
          <w:divBdr>
            <w:top w:val="none" w:sz="0" w:space="0" w:color="auto"/>
            <w:left w:val="none" w:sz="0" w:space="0" w:color="auto"/>
            <w:bottom w:val="none" w:sz="0" w:space="0" w:color="auto"/>
            <w:right w:val="none" w:sz="0" w:space="0" w:color="auto"/>
          </w:divBdr>
        </w:div>
        <w:div w:id="915474117">
          <w:marLeft w:val="0pt"/>
          <w:marRight w:val="0pt"/>
          <w:marTop w:val="0pt"/>
          <w:marBottom w:val="0pt"/>
          <w:divBdr>
            <w:top w:val="none" w:sz="0" w:space="0" w:color="auto"/>
            <w:left w:val="none" w:sz="0" w:space="0" w:color="auto"/>
            <w:bottom w:val="none" w:sz="0" w:space="0" w:color="auto"/>
            <w:right w:val="none" w:sz="0" w:space="0" w:color="auto"/>
          </w:divBdr>
        </w:div>
        <w:div w:id="985859014">
          <w:marLeft w:val="0pt"/>
          <w:marRight w:val="0pt"/>
          <w:marTop w:val="0pt"/>
          <w:marBottom w:val="0pt"/>
          <w:divBdr>
            <w:top w:val="none" w:sz="0" w:space="0" w:color="auto"/>
            <w:left w:val="none" w:sz="0" w:space="0" w:color="auto"/>
            <w:bottom w:val="none" w:sz="0" w:space="0" w:color="auto"/>
            <w:right w:val="none" w:sz="0" w:space="0" w:color="auto"/>
          </w:divBdr>
        </w:div>
        <w:div w:id="1337070418">
          <w:marLeft w:val="0pt"/>
          <w:marRight w:val="0pt"/>
          <w:marTop w:val="0pt"/>
          <w:marBottom w:val="0pt"/>
          <w:divBdr>
            <w:top w:val="none" w:sz="0" w:space="0" w:color="auto"/>
            <w:left w:val="none" w:sz="0" w:space="0" w:color="auto"/>
            <w:bottom w:val="none" w:sz="0" w:space="0" w:color="auto"/>
            <w:right w:val="none" w:sz="0" w:space="0" w:color="auto"/>
          </w:divBdr>
        </w:div>
        <w:div w:id="851335380">
          <w:marLeft w:val="0pt"/>
          <w:marRight w:val="0pt"/>
          <w:marTop w:val="0pt"/>
          <w:marBottom w:val="0pt"/>
          <w:divBdr>
            <w:top w:val="none" w:sz="0" w:space="0" w:color="auto"/>
            <w:left w:val="none" w:sz="0" w:space="0" w:color="auto"/>
            <w:bottom w:val="none" w:sz="0" w:space="0" w:color="auto"/>
            <w:right w:val="none" w:sz="0" w:space="0" w:color="auto"/>
          </w:divBdr>
        </w:div>
        <w:div w:id="1834025043">
          <w:marLeft w:val="0pt"/>
          <w:marRight w:val="0pt"/>
          <w:marTop w:val="0pt"/>
          <w:marBottom w:val="0pt"/>
          <w:divBdr>
            <w:top w:val="none" w:sz="0" w:space="0" w:color="auto"/>
            <w:left w:val="none" w:sz="0" w:space="0" w:color="auto"/>
            <w:bottom w:val="none" w:sz="0" w:space="0" w:color="auto"/>
            <w:right w:val="none" w:sz="0" w:space="0" w:color="auto"/>
          </w:divBdr>
        </w:div>
        <w:div w:id="17782678">
          <w:marLeft w:val="0pt"/>
          <w:marRight w:val="0pt"/>
          <w:marTop w:val="0pt"/>
          <w:marBottom w:val="0pt"/>
          <w:divBdr>
            <w:top w:val="none" w:sz="0" w:space="0" w:color="auto"/>
            <w:left w:val="none" w:sz="0" w:space="0" w:color="auto"/>
            <w:bottom w:val="none" w:sz="0" w:space="0" w:color="auto"/>
            <w:right w:val="none" w:sz="0" w:space="0" w:color="auto"/>
          </w:divBdr>
        </w:div>
        <w:div w:id="1187060311">
          <w:marLeft w:val="0pt"/>
          <w:marRight w:val="0pt"/>
          <w:marTop w:val="0pt"/>
          <w:marBottom w:val="0pt"/>
          <w:divBdr>
            <w:top w:val="none" w:sz="0" w:space="0" w:color="auto"/>
            <w:left w:val="none" w:sz="0" w:space="0" w:color="auto"/>
            <w:bottom w:val="none" w:sz="0" w:space="0" w:color="auto"/>
            <w:right w:val="none" w:sz="0" w:space="0" w:color="auto"/>
          </w:divBdr>
        </w:div>
        <w:div w:id="500312694">
          <w:marLeft w:val="0pt"/>
          <w:marRight w:val="0pt"/>
          <w:marTop w:val="0pt"/>
          <w:marBottom w:val="0pt"/>
          <w:divBdr>
            <w:top w:val="none" w:sz="0" w:space="0" w:color="auto"/>
            <w:left w:val="none" w:sz="0" w:space="0" w:color="auto"/>
            <w:bottom w:val="none" w:sz="0" w:space="0" w:color="auto"/>
            <w:right w:val="none" w:sz="0" w:space="0" w:color="auto"/>
          </w:divBdr>
        </w:div>
        <w:div w:id="201326866">
          <w:marLeft w:val="0pt"/>
          <w:marRight w:val="0pt"/>
          <w:marTop w:val="0pt"/>
          <w:marBottom w:val="0pt"/>
          <w:divBdr>
            <w:top w:val="none" w:sz="0" w:space="0" w:color="auto"/>
            <w:left w:val="none" w:sz="0" w:space="0" w:color="auto"/>
            <w:bottom w:val="none" w:sz="0" w:space="0" w:color="auto"/>
            <w:right w:val="none" w:sz="0" w:space="0" w:color="auto"/>
          </w:divBdr>
        </w:div>
        <w:div w:id="177935382">
          <w:marLeft w:val="0pt"/>
          <w:marRight w:val="0pt"/>
          <w:marTop w:val="0pt"/>
          <w:marBottom w:val="0pt"/>
          <w:divBdr>
            <w:top w:val="none" w:sz="0" w:space="0" w:color="auto"/>
            <w:left w:val="none" w:sz="0" w:space="0" w:color="auto"/>
            <w:bottom w:val="none" w:sz="0" w:space="0" w:color="auto"/>
            <w:right w:val="none" w:sz="0" w:space="0" w:color="auto"/>
          </w:divBdr>
        </w:div>
        <w:div w:id="574167807">
          <w:marLeft w:val="0pt"/>
          <w:marRight w:val="0pt"/>
          <w:marTop w:val="0pt"/>
          <w:marBottom w:val="0pt"/>
          <w:divBdr>
            <w:top w:val="none" w:sz="0" w:space="0" w:color="auto"/>
            <w:left w:val="none" w:sz="0" w:space="0" w:color="auto"/>
            <w:bottom w:val="none" w:sz="0" w:space="0" w:color="auto"/>
            <w:right w:val="none" w:sz="0" w:space="0" w:color="auto"/>
          </w:divBdr>
        </w:div>
        <w:div w:id="972950357">
          <w:marLeft w:val="0pt"/>
          <w:marRight w:val="0pt"/>
          <w:marTop w:val="0pt"/>
          <w:marBottom w:val="0pt"/>
          <w:divBdr>
            <w:top w:val="none" w:sz="0" w:space="0" w:color="auto"/>
            <w:left w:val="none" w:sz="0" w:space="0" w:color="auto"/>
            <w:bottom w:val="none" w:sz="0" w:space="0" w:color="auto"/>
            <w:right w:val="none" w:sz="0" w:space="0" w:color="auto"/>
          </w:divBdr>
        </w:div>
        <w:div w:id="1400981172">
          <w:marLeft w:val="0pt"/>
          <w:marRight w:val="0pt"/>
          <w:marTop w:val="0pt"/>
          <w:marBottom w:val="0pt"/>
          <w:divBdr>
            <w:top w:val="none" w:sz="0" w:space="0" w:color="auto"/>
            <w:left w:val="none" w:sz="0" w:space="0" w:color="auto"/>
            <w:bottom w:val="none" w:sz="0" w:space="0" w:color="auto"/>
            <w:right w:val="none" w:sz="0" w:space="0" w:color="auto"/>
          </w:divBdr>
        </w:div>
        <w:div w:id="224801265">
          <w:marLeft w:val="0pt"/>
          <w:marRight w:val="0pt"/>
          <w:marTop w:val="0pt"/>
          <w:marBottom w:val="0pt"/>
          <w:divBdr>
            <w:top w:val="none" w:sz="0" w:space="0" w:color="auto"/>
            <w:left w:val="none" w:sz="0" w:space="0" w:color="auto"/>
            <w:bottom w:val="none" w:sz="0" w:space="0" w:color="auto"/>
            <w:right w:val="none" w:sz="0" w:space="0" w:color="auto"/>
          </w:divBdr>
        </w:div>
        <w:div w:id="179902894">
          <w:marLeft w:val="0pt"/>
          <w:marRight w:val="0pt"/>
          <w:marTop w:val="0pt"/>
          <w:marBottom w:val="0pt"/>
          <w:divBdr>
            <w:top w:val="none" w:sz="0" w:space="0" w:color="auto"/>
            <w:left w:val="none" w:sz="0" w:space="0" w:color="auto"/>
            <w:bottom w:val="none" w:sz="0" w:space="0" w:color="auto"/>
            <w:right w:val="none" w:sz="0" w:space="0" w:color="auto"/>
          </w:divBdr>
        </w:div>
      </w:divsChild>
    </w:div>
    <w:div w:id="1050955612">
      <w:bodyDiv w:val="1"/>
      <w:marLeft w:val="0pt"/>
      <w:marRight w:val="0pt"/>
      <w:marTop w:val="0pt"/>
      <w:marBottom w:val="0pt"/>
      <w:divBdr>
        <w:top w:val="none" w:sz="0" w:space="0" w:color="auto"/>
        <w:left w:val="none" w:sz="0" w:space="0" w:color="auto"/>
        <w:bottom w:val="none" w:sz="0" w:space="0" w:color="auto"/>
        <w:right w:val="none" w:sz="0" w:space="0" w:color="auto"/>
      </w:divBdr>
    </w:div>
    <w:div w:id="106194939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889652663">
          <w:marLeft w:val="0pt"/>
          <w:marRight w:val="0pt"/>
          <w:marTop w:val="0pt"/>
          <w:marBottom w:val="0pt"/>
          <w:divBdr>
            <w:top w:val="none" w:sz="0" w:space="0" w:color="auto"/>
            <w:left w:val="none" w:sz="0" w:space="0" w:color="auto"/>
            <w:bottom w:val="none" w:sz="0" w:space="0" w:color="auto"/>
            <w:right w:val="none" w:sz="0" w:space="0" w:color="auto"/>
          </w:divBdr>
          <w:divsChild>
            <w:div w:id="152918724">
              <w:marLeft w:val="0pt"/>
              <w:marRight w:val="0pt"/>
              <w:marTop w:val="0pt"/>
              <w:marBottom w:val="0pt"/>
              <w:divBdr>
                <w:top w:val="none" w:sz="0" w:space="0" w:color="auto"/>
                <w:left w:val="none" w:sz="0" w:space="0" w:color="auto"/>
                <w:bottom w:val="none" w:sz="0" w:space="0" w:color="auto"/>
                <w:right w:val="none" w:sz="0" w:space="0" w:color="auto"/>
              </w:divBdr>
              <w:divsChild>
                <w:div w:id="1137647855">
                  <w:marLeft w:val="0pt"/>
                  <w:marRight w:val="0pt"/>
                  <w:marTop w:val="0pt"/>
                  <w:marBottom w:val="0pt"/>
                  <w:divBdr>
                    <w:top w:val="none" w:sz="0" w:space="0" w:color="auto"/>
                    <w:left w:val="none" w:sz="0" w:space="0" w:color="auto"/>
                    <w:bottom w:val="none" w:sz="0" w:space="0" w:color="auto"/>
                    <w:right w:val="none" w:sz="0" w:space="0" w:color="auto"/>
                  </w:divBdr>
                  <w:divsChild>
                    <w:div w:id="18242992">
                      <w:marLeft w:val="0pt"/>
                      <w:marRight w:val="0pt"/>
                      <w:marTop w:val="0pt"/>
                      <w:marBottom w:val="0pt"/>
                      <w:divBdr>
                        <w:top w:val="none" w:sz="0" w:space="0" w:color="auto"/>
                        <w:left w:val="none" w:sz="0" w:space="0" w:color="auto"/>
                        <w:bottom w:val="none" w:sz="0" w:space="0" w:color="auto"/>
                        <w:right w:val="none" w:sz="0" w:space="0" w:color="auto"/>
                      </w:divBdr>
                      <w:divsChild>
                        <w:div w:id="1837381302">
                          <w:marLeft w:val="0pt"/>
                          <w:marRight w:val="0pt"/>
                          <w:marTop w:val="0pt"/>
                          <w:marBottom w:val="0pt"/>
                          <w:divBdr>
                            <w:top w:val="none" w:sz="0" w:space="0" w:color="auto"/>
                            <w:left w:val="none" w:sz="0" w:space="0" w:color="auto"/>
                            <w:bottom w:val="none" w:sz="0" w:space="0" w:color="auto"/>
                            <w:right w:val="none" w:sz="0" w:space="0" w:color="auto"/>
                          </w:divBdr>
                          <w:divsChild>
                            <w:div w:id="516164878">
                              <w:marLeft w:val="0pt"/>
                              <w:marRight w:val="0pt"/>
                              <w:marTop w:val="0pt"/>
                              <w:marBottom w:val="0pt"/>
                              <w:divBdr>
                                <w:top w:val="none" w:sz="0" w:space="0" w:color="auto"/>
                                <w:left w:val="none" w:sz="0" w:space="0" w:color="auto"/>
                                <w:bottom w:val="none" w:sz="0" w:space="0" w:color="auto"/>
                                <w:right w:val="none" w:sz="0" w:space="0" w:color="auto"/>
                              </w:divBdr>
                              <w:divsChild>
                                <w:div w:id="2104109827">
                                  <w:marLeft w:val="0pt"/>
                                  <w:marRight w:val="0pt"/>
                                  <w:marTop w:val="0pt"/>
                                  <w:marBottom w:val="0pt"/>
                                  <w:divBdr>
                                    <w:top w:val="none" w:sz="0" w:space="0" w:color="auto"/>
                                    <w:left w:val="none" w:sz="0" w:space="0" w:color="auto"/>
                                    <w:bottom w:val="none" w:sz="0" w:space="0" w:color="auto"/>
                                    <w:right w:val="none" w:sz="0" w:space="0" w:color="auto"/>
                                  </w:divBdr>
                                  <w:divsChild>
                                    <w:div w:id="650259212">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191956">
      <w:bodyDiv w:val="1"/>
      <w:marLeft w:val="0pt"/>
      <w:marRight w:val="0pt"/>
      <w:marTop w:val="0pt"/>
      <w:marBottom w:val="0pt"/>
      <w:divBdr>
        <w:top w:val="none" w:sz="0" w:space="0" w:color="auto"/>
        <w:left w:val="none" w:sz="0" w:space="0" w:color="auto"/>
        <w:bottom w:val="none" w:sz="0" w:space="0" w:color="auto"/>
        <w:right w:val="none" w:sz="0" w:space="0" w:color="auto"/>
      </w:divBdr>
    </w:div>
    <w:div w:id="127535942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97140440">
          <w:marLeft w:val="0pt"/>
          <w:marRight w:val="0pt"/>
          <w:marTop w:val="0pt"/>
          <w:marBottom w:val="0pt"/>
          <w:divBdr>
            <w:top w:val="none" w:sz="0" w:space="0" w:color="auto"/>
            <w:left w:val="none" w:sz="0" w:space="0" w:color="auto"/>
            <w:bottom w:val="none" w:sz="0" w:space="0" w:color="auto"/>
            <w:right w:val="none" w:sz="0" w:space="0" w:color="auto"/>
          </w:divBdr>
        </w:div>
        <w:div w:id="2078434297">
          <w:marLeft w:val="0pt"/>
          <w:marRight w:val="0pt"/>
          <w:marTop w:val="0pt"/>
          <w:marBottom w:val="0pt"/>
          <w:divBdr>
            <w:top w:val="none" w:sz="0" w:space="0" w:color="auto"/>
            <w:left w:val="none" w:sz="0" w:space="0" w:color="auto"/>
            <w:bottom w:val="none" w:sz="0" w:space="0" w:color="auto"/>
            <w:right w:val="none" w:sz="0" w:space="0" w:color="auto"/>
          </w:divBdr>
        </w:div>
        <w:div w:id="1699699486">
          <w:marLeft w:val="0pt"/>
          <w:marRight w:val="0pt"/>
          <w:marTop w:val="0pt"/>
          <w:marBottom w:val="0pt"/>
          <w:divBdr>
            <w:top w:val="none" w:sz="0" w:space="0" w:color="auto"/>
            <w:left w:val="none" w:sz="0" w:space="0" w:color="auto"/>
            <w:bottom w:val="none" w:sz="0" w:space="0" w:color="auto"/>
            <w:right w:val="none" w:sz="0" w:space="0" w:color="auto"/>
          </w:divBdr>
        </w:div>
        <w:div w:id="1033310928">
          <w:marLeft w:val="0pt"/>
          <w:marRight w:val="0pt"/>
          <w:marTop w:val="0pt"/>
          <w:marBottom w:val="0pt"/>
          <w:divBdr>
            <w:top w:val="none" w:sz="0" w:space="0" w:color="auto"/>
            <w:left w:val="none" w:sz="0" w:space="0" w:color="auto"/>
            <w:bottom w:val="none" w:sz="0" w:space="0" w:color="auto"/>
            <w:right w:val="none" w:sz="0" w:space="0" w:color="auto"/>
          </w:divBdr>
        </w:div>
        <w:div w:id="1441410498">
          <w:marLeft w:val="0pt"/>
          <w:marRight w:val="0pt"/>
          <w:marTop w:val="0pt"/>
          <w:marBottom w:val="0pt"/>
          <w:divBdr>
            <w:top w:val="none" w:sz="0" w:space="0" w:color="auto"/>
            <w:left w:val="none" w:sz="0" w:space="0" w:color="auto"/>
            <w:bottom w:val="none" w:sz="0" w:space="0" w:color="auto"/>
            <w:right w:val="none" w:sz="0" w:space="0" w:color="auto"/>
          </w:divBdr>
        </w:div>
        <w:div w:id="1913347822">
          <w:marLeft w:val="0pt"/>
          <w:marRight w:val="0pt"/>
          <w:marTop w:val="0pt"/>
          <w:marBottom w:val="0pt"/>
          <w:divBdr>
            <w:top w:val="none" w:sz="0" w:space="0" w:color="auto"/>
            <w:left w:val="none" w:sz="0" w:space="0" w:color="auto"/>
            <w:bottom w:val="none" w:sz="0" w:space="0" w:color="auto"/>
            <w:right w:val="none" w:sz="0" w:space="0" w:color="auto"/>
          </w:divBdr>
        </w:div>
        <w:div w:id="73285643">
          <w:marLeft w:val="0pt"/>
          <w:marRight w:val="0pt"/>
          <w:marTop w:val="0pt"/>
          <w:marBottom w:val="0pt"/>
          <w:divBdr>
            <w:top w:val="none" w:sz="0" w:space="0" w:color="auto"/>
            <w:left w:val="none" w:sz="0" w:space="0" w:color="auto"/>
            <w:bottom w:val="none" w:sz="0" w:space="0" w:color="auto"/>
            <w:right w:val="none" w:sz="0" w:space="0" w:color="auto"/>
          </w:divBdr>
        </w:div>
        <w:div w:id="2098670385">
          <w:marLeft w:val="0pt"/>
          <w:marRight w:val="0pt"/>
          <w:marTop w:val="0pt"/>
          <w:marBottom w:val="0pt"/>
          <w:divBdr>
            <w:top w:val="none" w:sz="0" w:space="0" w:color="auto"/>
            <w:left w:val="none" w:sz="0" w:space="0" w:color="auto"/>
            <w:bottom w:val="none" w:sz="0" w:space="0" w:color="auto"/>
            <w:right w:val="none" w:sz="0" w:space="0" w:color="auto"/>
          </w:divBdr>
        </w:div>
        <w:div w:id="2074503217">
          <w:marLeft w:val="0pt"/>
          <w:marRight w:val="0pt"/>
          <w:marTop w:val="0pt"/>
          <w:marBottom w:val="0pt"/>
          <w:divBdr>
            <w:top w:val="none" w:sz="0" w:space="0" w:color="auto"/>
            <w:left w:val="none" w:sz="0" w:space="0" w:color="auto"/>
            <w:bottom w:val="none" w:sz="0" w:space="0" w:color="auto"/>
            <w:right w:val="none" w:sz="0" w:space="0" w:color="auto"/>
          </w:divBdr>
        </w:div>
        <w:div w:id="915365296">
          <w:marLeft w:val="0pt"/>
          <w:marRight w:val="0pt"/>
          <w:marTop w:val="0pt"/>
          <w:marBottom w:val="0pt"/>
          <w:divBdr>
            <w:top w:val="none" w:sz="0" w:space="0" w:color="auto"/>
            <w:left w:val="none" w:sz="0" w:space="0" w:color="auto"/>
            <w:bottom w:val="none" w:sz="0" w:space="0" w:color="auto"/>
            <w:right w:val="none" w:sz="0" w:space="0" w:color="auto"/>
          </w:divBdr>
        </w:div>
        <w:div w:id="1154299934">
          <w:marLeft w:val="0pt"/>
          <w:marRight w:val="0pt"/>
          <w:marTop w:val="0pt"/>
          <w:marBottom w:val="0pt"/>
          <w:divBdr>
            <w:top w:val="none" w:sz="0" w:space="0" w:color="auto"/>
            <w:left w:val="none" w:sz="0" w:space="0" w:color="auto"/>
            <w:bottom w:val="none" w:sz="0" w:space="0" w:color="auto"/>
            <w:right w:val="none" w:sz="0" w:space="0" w:color="auto"/>
          </w:divBdr>
        </w:div>
        <w:div w:id="2020811064">
          <w:marLeft w:val="0pt"/>
          <w:marRight w:val="0pt"/>
          <w:marTop w:val="0pt"/>
          <w:marBottom w:val="0pt"/>
          <w:divBdr>
            <w:top w:val="none" w:sz="0" w:space="0" w:color="auto"/>
            <w:left w:val="none" w:sz="0" w:space="0" w:color="auto"/>
            <w:bottom w:val="none" w:sz="0" w:space="0" w:color="auto"/>
            <w:right w:val="none" w:sz="0" w:space="0" w:color="auto"/>
          </w:divBdr>
        </w:div>
        <w:div w:id="1951475219">
          <w:marLeft w:val="0pt"/>
          <w:marRight w:val="0pt"/>
          <w:marTop w:val="0pt"/>
          <w:marBottom w:val="0pt"/>
          <w:divBdr>
            <w:top w:val="none" w:sz="0" w:space="0" w:color="auto"/>
            <w:left w:val="none" w:sz="0" w:space="0" w:color="auto"/>
            <w:bottom w:val="none" w:sz="0" w:space="0" w:color="auto"/>
            <w:right w:val="none" w:sz="0" w:space="0" w:color="auto"/>
          </w:divBdr>
        </w:div>
        <w:div w:id="1061367592">
          <w:marLeft w:val="0pt"/>
          <w:marRight w:val="0pt"/>
          <w:marTop w:val="0pt"/>
          <w:marBottom w:val="0pt"/>
          <w:divBdr>
            <w:top w:val="none" w:sz="0" w:space="0" w:color="auto"/>
            <w:left w:val="none" w:sz="0" w:space="0" w:color="auto"/>
            <w:bottom w:val="none" w:sz="0" w:space="0" w:color="auto"/>
            <w:right w:val="none" w:sz="0" w:space="0" w:color="auto"/>
          </w:divBdr>
        </w:div>
        <w:div w:id="477381505">
          <w:marLeft w:val="0pt"/>
          <w:marRight w:val="0pt"/>
          <w:marTop w:val="0pt"/>
          <w:marBottom w:val="0pt"/>
          <w:divBdr>
            <w:top w:val="none" w:sz="0" w:space="0" w:color="auto"/>
            <w:left w:val="none" w:sz="0" w:space="0" w:color="auto"/>
            <w:bottom w:val="none" w:sz="0" w:space="0" w:color="auto"/>
            <w:right w:val="none" w:sz="0" w:space="0" w:color="auto"/>
          </w:divBdr>
        </w:div>
        <w:div w:id="1391542680">
          <w:marLeft w:val="0pt"/>
          <w:marRight w:val="0pt"/>
          <w:marTop w:val="0pt"/>
          <w:marBottom w:val="0pt"/>
          <w:divBdr>
            <w:top w:val="none" w:sz="0" w:space="0" w:color="auto"/>
            <w:left w:val="none" w:sz="0" w:space="0" w:color="auto"/>
            <w:bottom w:val="none" w:sz="0" w:space="0" w:color="auto"/>
            <w:right w:val="none" w:sz="0" w:space="0" w:color="auto"/>
          </w:divBdr>
        </w:div>
        <w:div w:id="270363903">
          <w:marLeft w:val="0pt"/>
          <w:marRight w:val="0pt"/>
          <w:marTop w:val="0pt"/>
          <w:marBottom w:val="0pt"/>
          <w:divBdr>
            <w:top w:val="none" w:sz="0" w:space="0" w:color="auto"/>
            <w:left w:val="none" w:sz="0" w:space="0" w:color="auto"/>
            <w:bottom w:val="none" w:sz="0" w:space="0" w:color="auto"/>
            <w:right w:val="none" w:sz="0" w:space="0" w:color="auto"/>
          </w:divBdr>
        </w:div>
        <w:div w:id="234782487">
          <w:marLeft w:val="0pt"/>
          <w:marRight w:val="0pt"/>
          <w:marTop w:val="0pt"/>
          <w:marBottom w:val="0pt"/>
          <w:divBdr>
            <w:top w:val="none" w:sz="0" w:space="0" w:color="auto"/>
            <w:left w:val="none" w:sz="0" w:space="0" w:color="auto"/>
            <w:bottom w:val="none" w:sz="0" w:space="0" w:color="auto"/>
            <w:right w:val="none" w:sz="0" w:space="0" w:color="auto"/>
          </w:divBdr>
        </w:div>
        <w:div w:id="993140613">
          <w:marLeft w:val="0pt"/>
          <w:marRight w:val="0pt"/>
          <w:marTop w:val="0pt"/>
          <w:marBottom w:val="0pt"/>
          <w:divBdr>
            <w:top w:val="none" w:sz="0" w:space="0" w:color="auto"/>
            <w:left w:val="none" w:sz="0" w:space="0" w:color="auto"/>
            <w:bottom w:val="none" w:sz="0" w:space="0" w:color="auto"/>
            <w:right w:val="none" w:sz="0" w:space="0" w:color="auto"/>
          </w:divBdr>
        </w:div>
      </w:divsChild>
    </w:div>
    <w:div w:id="1285229334">
      <w:bodyDiv w:val="1"/>
      <w:marLeft w:val="0pt"/>
      <w:marRight w:val="0pt"/>
      <w:marTop w:val="0pt"/>
      <w:marBottom w:val="0pt"/>
      <w:divBdr>
        <w:top w:val="none" w:sz="0" w:space="0" w:color="auto"/>
        <w:left w:val="none" w:sz="0" w:space="0" w:color="auto"/>
        <w:bottom w:val="none" w:sz="0" w:space="0" w:color="auto"/>
        <w:right w:val="none" w:sz="0" w:space="0" w:color="auto"/>
      </w:divBdr>
    </w:div>
    <w:div w:id="1302006512">
      <w:bodyDiv w:val="1"/>
      <w:marLeft w:val="0pt"/>
      <w:marRight w:val="0pt"/>
      <w:marTop w:val="0pt"/>
      <w:marBottom w:val="0pt"/>
      <w:divBdr>
        <w:top w:val="none" w:sz="0" w:space="0" w:color="auto"/>
        <w:left w:val="none" w:sz="0" w:space="0" w:color="auto"/>
        <w:bottom w:val="none" w:sz="0" w:space="0" w:color="auto"/>
        <w:right w:val="none" w:sz="0" w:space="0" w:color="auto"/>
      </w:divBdr>
    </w:div>
    <w:div w:id="1397973014">
      <w:bodyDiv w:val="1"/>
      <w:marLeft w:val="0pt"/>
      <w:marRight w:val="0pt"/>
      <w:marTop w:val="0pt"/>
      <w:marBottom w:val="0pt"/>
      <w:divBdr>
        <w:top w:val="none" w:sz="0" w:space="0" w:color="auto"/>
        <w:left w:val="none" w:sz="0" w:space="0" w:color="auto"/>
        <w:bottom w:val="none" w:sz="0" w:space="0" w:color="auto"/>
        <w:right w:val="none" w:sz="0" w:space="0" w:color="auto"/>
      </w:divBdr>
    </w:div>
    <w:div w:id="1609653937">
      <w:bodyDiv w:val="1"/>
      <w:marLeft w:val="0pt"/>
      <w:marRight w:val="0pt"/>
      <w:marTop w:val="0pt"/>
      <w:marBottom w:val="0pt"/>
      <w:divBdr>
        <w:top w:val="none" w:sz="0" w:space="0" w:color="auto"/>
        <w:left w:val="none" w:sz="0" w:space="0" w:color="auto"/>
        <w:bottom w:val="none" w:sz="0" w:space="0" w:color="auto"/>
        <w:right w:val="none" w:sz="0" w:space="0" w:color="auto"/>
      </w:divBdr>
    </w:div>
    <w:div w:id="165081732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393230307">
          <w:marLeft w:val="0pt"/>
          <w:marRight w:val="0pt"/>
          <w:marTop w:val="0pt"/>
          <w:marBottom w:val="0pt"/>
          <w:divBdr>
            <w:top w:val="none" w:sz="0" w:space="0" w:color="auto"/>
            <w:left w:val="none" w:sz="0" w:space="0" w:color="auto"/>
            <w:bottom w:val="none" w:sz="0" w:space="0" w:color="auto"/>
            <w:right w:val="none" w:sz="0" w:space="0" w:color="auto"/>
          </w:divBdr>
        </w:div>
        <w:div w:id="1693191829">
          <w:marLeft w:val="0pt"/>
          <w:marRight w:val="0pt"/>
          <w:marTop w:val="0pt"/>
          <w:marBottom w:val="0pt"/>
          <w:divBdr>
            <w:top w:val="none" w:sz="0" w:space="0" w:color="auto"/>
            <w:left w:val="none" w:sz="0" w:space="0" w:color="auto"/>
            <w:bottom w:val="none" w:sz="0" w:space="0" w:color="auto"/>
            <w:right w:val="none" w:sz="0" w:space="0" w:color="auto"/>
          </w:divBdr>
        </w:div>
        <w:div w:id="2098748445">
          <w:marLeft w:val="0pt"/>
          <w:marRight w:val="0pt"/>
          <w:marTop w:val="0pt"/>
          <w:marBottom w:val="0pt"/>
          <w:divBdr>
            <w:top w:val="none" w:sz="0" w:space="0" w:color="auto"/>
            <w:left w:val="none" w:sz="0" w:space="0" w:color="auto"/>
            <w:bottom w:val="none" w:sz="0" w:space="0" w:color="auto"/>
            <w:right w:val="none" w:sz="0" w:space="0" w:color="auto"/>
          </w:divBdr>
        </w:div>
      </w:divsChild>
    </w:div>
    <w:div w:id="166933383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913706781">
          <w:marLeft w:val="0pt"/>
          <w:marRight w:val="0pt"/>
          <w:marTop w:val="0pt"/>
          <w:marBottom w:val="0pt"/>
          <w:divBdr>
            <w:top w:val="none" w:sz="0" w:space="0" w:color="auto"/>
            <w:left w:val="none" w:sz="0" w:space="0" w:color="auto"/>
            <w:bottom w:val="none" w:sz="0" w:space="0" w:color="auto"/>
            <w:right w:val="none" w:sz="0" w:space="0" w:color="auto"/>
          </w:divBdr>
          <w:divsChild>
            <w:div w:id="1607620559">
              <w:marLeft w:val="0pt"/>
              <w:marRight w:val="0pt"/>
              <w:marTop w:val="0pt"/>
              <w:marBottom w:val="0pt"/>
              <w:divBdr>
                <w:top w:val="none" w:sz="0" w:space="0" w:color="auto"/>
                <w:left w:val="none" w:sz="0" w:space="0" w:color="auto"/>
                <w:bottom w:val="none" w:sz="0" w:space="0" w:color="auto"/>
                <w:right w:val="none" w:sz="0" w:space="0" w:color="auto"/>
              </w:divBdr>
              <w:divsChild>
                <w:div w:id="910117896">
                  <w:marLeft w:val="0pt"/>
                  <w:marRight w:val="0pt"/>
                  <w:marTop w:val="0pt"/>
                  <w:marBottom w:val="0pt"/>
                  <w:divBdr>
                    <w:top w:val="none" w:sz="0" w:space="0" w:color="auto"/>
                    <w:left w:val="none" w:sz="0" w:space="0" w:color="auto"/>
                    <w:bottom w:val="none" w:sz="0" w:space="0" w:color="auto"/>
                    <w:right w:val="none" w:sz="0" w:space="0" w:color="auto"/>
                  </w:divBdr>
                  <w:divsChild>
                    <w:div w:id="470633242">
                      <w:marLeft w:val="0pt"/>
                      <w:marRight w:val="0pt"/>
                      <w:marTop w:val="0pt"/>
                      <w:marBottom w:val="0pt"/>
                      <w:divBdr>
                        <w:top w:val="none" w:sz="0" w:space="0" w:color="auto"/>
                        <w:left w:val="none" w:sz="0" w:space="0" w:color="auto"/>
                        <w:bottom w:val="none" w:sz="0" w:space="0" w:color="auto"/>
                        <w:right w:val="none" w:sz="0" w:space="0" w:color="auto"/>
                      </w:divBdr>
                      <w:divsChild>
                        <w:div w:id="2053268701">
                          <w:marLeft w:val="0pt"/>
                          <w:marRight w:val="0pt"/>
                          <w:marTop w:val="0pt"/>
                          <w:marBottom w:val="0pt"/>
                          <w:divBdr>
                            <w:top w:val="none" w:sz="0" w:space="0" w:color="auto"/>
                            <w:left w:val="none" w:sz="0" w:space="0" w:color="auto"/>
                            <w:bottom w:val="none" w:sz="0" w:space="0" w:color="auto"/>
                            <w:right w:val="none" w:sz="0" w:space="0" w:color="auto"/>
                          </w:divBdr>
                          <w:divsChild>
                            <w:div w:id="224339150">
                              <w:marLeft w:val="0pt"/>
                              <w:marRight w:val="0pt"/>
                              <w:marTop w:val="0pt"/>
                              <w:marBottom w:val="0pt"/>
                              <w:divBdr>
                                <w:top w:val="none" w:sz="0" w:space="0" w:color="auto"/>
                                <w:left w:val="none" w:sz="0" w:space="0" w:color="auto"/>
                                <w:bottom w:val="none" w:sz="0" w:space="0" w:color="auto"/>
                                <w:right w:val="none" w:sz="0" w:space="0" w:color="auto"/>
                              </w:divBdr>
                              <w:divsChild>
                                <w:div w:id="108621742">
                                  <w:marLeft w:val="0pt"/>
                                  <w:marRight w:val="0pt"/>
                                  <w:marTop w:val="0pt"/>
                                  <w:marBottom w:val="0pt"/>
                                  <w:divBdr>
                                    <w:top w:val="none" w:sz="0" w:space="0" w:color="auto"/>
                                    <w:left w:val="none" w:sz="0" w:space="0" w:color="auto"/>
                                    <w:bottom w:val="none" w:sz="0" w:space="0" w:color="auto"/>
                                    <w:right w:val="none" w:sz="0" w:space="0" w:color="auto"/>
                                  </w:divBdr>
                                  <w:divsChild>
                                    <w:div w:id="48696791">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1084088">
      <w:bodyDiv w:val="1"/>
      <w:marLeft w:val="0pt"/>
      <w:marRight w:val="0pt"/>
      <w:marTop w:val="0pt"/>
      <w:marBottom w:val="0pt"/>
      <w:divBdr>
        <w:top w:val="none" w:sz="0" w:space="0" w:color="auto"/>
        <w:left w:val="none" w:sz="0" w:space="0" w:color="auto"/>
        <w:bottom w:val="none" w:sz="0" w:space="0" w:color="auto"/>
        <w:right w:val="none" w:sz="0" w:space="0" w:color="auto"/>
      </w:divBdr>
    </w:div>
    <w:div w:id="1851798097">
      <w:bodyDiv w:val="1"/>
      <w:marLeft w:val="0pt"/>
      <w:marRight w:val="0pt"/>
      <w:marTop w:val="0pt"/>
      <w:marBottom w:val="0pt"/>
      <w:divBdr>
        <w:top w:val="none" w:sz="0" w:space="0" w:color="auto"/>
        <w:left w:val="none" w:sz="0" w:space="0" w:color="auto"/>
        <w:bottom w:val="none" w:sz="0" w:space="0" w:color="auto"/>
        <w:right w:val="none" w:sz="0" w:space="0" w:color="auto"/>
      </w:divBdr>
    </w:div>
    <w:div w:id="193227831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439492121">
          <w:marLeft w:val="0pt"/>
          <w:marRight w:val="0pt"/>
          <w:marTop w:val="0pt"/>
          <w:marBottom w:val="0pt"/>
          <w:divBdr>
            <w:top w:val="none" w:sz="0" w:space="0" w:color="auto"/>
            <w:left w:val="none" w:sz="0" w:space="0" w:color="auto"/>
            <w:bottom w:val="none" w:sz="0" w:space="0" w:color="auto"/>
            <w:right w:val="none" w:sz="0" w:space="0" w:color="auto"/>
          </w:divBdr>
        </w:div>
        <w:div w:id="994454951">
          <w:marLeft w:val="0pt"/>
          <w:marRight w:val="0pt"/>
          <w:marTop w:val="0pt"/>
          <w:marBottom w:val="0pt"/>
          <w:divBdr>
            <w:top w:val="none" w:sz="0" w:space="0" w:color="auto"/>
            <w:left w:val="none" w:sz="0" w:space="0" w:color="auto"/>
            <w:bottom w:val="none" w:sz="0" w:space="0" w:color="auto"/>
            <w:right w:val="none" w:sz="0" w:space="0" w:color="auto"/>
          </w:divBdr>
        </w:div>
        <w:div w:id="1919627722">
          <w:marLeft w:val="0pt"/>
          <w:marRight w:val="0pt"/>
          <w:marTop w:val="0pt"/>
          <w:marBottom w:val="0pt"/>
          <w:divBdr>
            <w:top w:val="none" w:sz="0" w:space="0" w:color="auto"/>
            <w:left w:val="none" w:sz="0" w:space="0" w:color="auto"/>
            <w:bottom w:val="none" w:sz="0" w:space="0" w:color="auto"/>
            <w:right w:val="none" w:sz="0" w:space="0" w:color="auto"/>
          </w:divBdr>
        </w:div>
        <w:div w:id="916136653">
          <w:marLeft w:val="0pt"/>
          <w:marRight w:val="0pt"/>
          <w:marTop w:val="0pt"/>
          <w:marBottom w:val="0pt"/>
          <w:divBdr>
            <w:top w:val="none" w:sz="0" w:space="0" w:color="auto"/>
            <w:left w:val="none" w:sz="0" w:space="0" w:color="auto"/>
            <w:bottom w:val="none" w:sz="0" w:space="0" w:color="auto"/>
            <w:right w:val="none" w:sz="0" w:space="0" w:color="auto"/>
          </w:divBdr>
        </w:div>
        <w:div w:id="661667980">
          <w:marLeft w:val="0pt"/>
          <w:marRight w:val="0pt"/>
          <w:marTop w:val="0pt"/>
          <w:marBottom w:val="0pt"/>
          <w:divBdr>
            <w:top w:val="none" w:sz="0" w:space="0" w:color="auto"/>
            <w:left w:val="none" w:sz="0" w:space="0" w:color="auto"/>
            <w:bottom w:val="none" w:sz="0" w:space="0" w:color="auto"/>
            <w:right w:val="none" w:sz="0" w:space="0" w:color="auto"/>
          </w:divBdr>
        </w:div>
        <w:div w:id="1584532892">
          <w:marLeft w:val="0pt"/>
          <w:marRight w:val="0pt"/>
          <w:marTop w:val="0pt"/>
          <w:marBottom w:val="0pt"/>
          <w:divBdr>
            <w:top w:val="none" w:sz="0" w:space="0" w:color="auto"/>
            <w:left w:val="none" w:sz="0" w:space="0" w:color="auto"/>
            <w:bottom w:val="none" w:sz="0" w:space="0" w:color="auto"/>
            <w:right w:val="none" w:sz="0" w:space="0" w:color="auto"/>
          </w:divBdr>
        </w:div>
        <w:div w:id="454719082">
          <w:marLeft w:val="0pt"/>
          <w:marRight w:val="0pt"/>
          <w:marTop w:val="0pt"/>
          <w:marBottom w:val="0pt"/>
          <w:divBdr>
            <w:top w:val="none" w:sz="0" w:space="0" w:color="auto"/>
            <w:left w:val="none" w:sz="0" w:space="0" w:color="auto"/>
            <w:bottom w:val="none" w:sz="0" w:space="0" w:color="auto"/>
            <w:right w:val="none" w:sz="0" w:space="0" w:color="auto"/>
          </w:divBdr>
        </w:div>
        <w:div w:id="2124960715">
          <w:marLeft w:val="0pt"/>
          <w:marRight w:val="0pt"/>
          <w:marTop w:val="0pt"/>
          <w:marBottom w:val="0pt"/>
          <w:divBdr>
            <w:top w:val="none" w:sz="0" w:space="0" w:color="auto"/>
            <w:left w:val="none" w:sz="0" w:space="0" w:color="auto"/>
            <w:bottom w:val="none" w:sz="0" w:space="0" w:color="auto"/>
            <w:right w:val="none" w:sz="0" w:space="0" w:color="auto"/>
          </w:divBdr>
        </w:div>
        <w:div w:id="1031421454">
          <w:marLeft w:val="0pt"/>
          <w:marRight w:val="0pt"/>
          <w:marTop w:val="0pt"/>
          <w:marBottom w:val="0pt"/>
          <w:divBdr>
            <w:top w:val="none" w:sz="0" w:space="0" w:color="auto"/>
            <w:left w:val="none" w:sz="0" w:space="0" w:color="auto"/>
            <w:bottom w:val="none" w:sz="0" w:space="0" w:color="auto"/>
            <w:right w:val="none" w:sz="0" w:space="0" w:color="auto"/>
          </w:divBdr>
        </w:div>
        <w:div w:id="1124884744">
          <w:marLeft w:val="0pt"/>
          <w:marRight w:val="0pt"/>
          <w:marTop w:val="0pt"/>
          <w:marBottom w:val="0pt"/>
          <w:divBdr>
            <w:top w:val="none" w:sz="0" w:space="0" w:color="auto"/>
            <w:left w:val="none" w:sz="0" w:space="0" w:color="auto"/>
            <w:bottom w:val="none" w:sz="0" w:space="0" w:color="auto"/>
            <w:right w:val="none" w:sz="0" w:space="0" w:color="auto"/>
          </w:divBdr>
        </w:div>
        <w:div w:id="61492030">
          <w:marLeft w:val="0pt"/>
          <w:marRight w:val="0pt"/>
          <w:marTop w:val="0pt"/>
          <w:marBottom w:val="0pt"/>
          <w:divBdr>
            <w:top w:val="none" w:sz="0" w:space="0" w:color="auto"/>
            <w:left w:val="none" w:sz="0" w:space="0" w:color="auto"/>
            <w:bottom w:val="none" w:sz="0" w:space="0" w:color="auto"/>
            <w:right w:val="none" w:sz="0" w:space="0" w:color="auto"/>
          </w:divBdr>
        </w:div>
        <w:div w:id="698505022">
          <w:marLeft w:val="0pt"/>
          <w:marRight w:val="0pt"/>
          <w:marTop w:val="0pt"/>
          <w:marBottom w:val="0pt"/>
          <w:divBdr>
            <w:top w:val="none" w:sz="0" w:space="0" w:color="auto"/>
            <w:left w:val="none" w:sz="0" w:space="0" w:color="auto"/>
            <w:bottom w:val="none" w:sz="0" w:space="0" w:color="auto"/>
            <w:right w:val="none" w:sz="0" w:space="0" w:color="auto"/>
          </w:divBdr>
        </w:div>
        <w:div w:id="2133746800">
          <w:marLeft w:val="0pt"/>
          <w:marRight w:val="0pt"/>
          <w:marTop w:val="0pt"/>
          <w:marBottom w:val="0pt"/>
          <w:divBdr>
            <w:top w:val="none" w:sz="0" w:space="0" w:color="auto"/>
            <w:left w:val="none" w:sz="0" w:space="0" w:color="auto"/>
            <w:bottom w:val="none" w:sz="0" w:space="0" w:color="auto"/>
            <w:right w:val="none" w:sz="0" w:space="0" w:color="auto"/>
          </w:divBdr>
        </w:div>
        <w:div w:id="831071212">
          <w:marLeft w:val="0pt"/>
          <w:marRight w:val="0pt"/>
          <w:marTop w:val="0pt"/>
          <w:marBottom w:val="0pt"/>
          <w:divBdr>
            <w:top w:val="none" w:sz="0" w:space="0" w:color="auto"/>
            <w:left w:val="none" w:sz="0" w:space="0" w:color="auto"/>
            <w:bottom w:val="none" w:sz="0" w:space="0" w:color="auto"/>
            <w:right w:val="none" w:sz="0" w:space="0" w:color="auto"/>
          </w:divBdr>
        </w:div>
        <w:div w:id="576018678">
          <w:marLeft w:val="0pt"/>
          <w:marRight w:val="0pt"/>
          <w:marTop w:val="0pt"/>
          <w:marBottom w:val="0pt"/>
          <w:divBdr>
            <w:top w:val="none" w:sz="0" w:space="0" w:color="auto"/>
            <w:left w:val="none" w:sz="0" w:space="0" w:color="auto"/>
            <w:bottom w:val="none" w:sz="0" w:space="0" w:color="auto"/>
            <w:right w:val="none" w:sz="0" w:space="0" w:color="auto"/>
          </w:divBdr>
        </w:div>
        <w:div w:id="18284836">
          <w:marLeft w:val="0pt"/>
          <w:marRight w:val="0pt"/>
          <w:marTop w:val="0pt"/>
          <w:marBottom w:val="0pt"/>
          <w:divBdr>
            <w:top w:val="none" w:sz="0" w:space="0" w:color="auto"/>
            <w:left w:val="none" w:sz="0" w:space="0" w:color="auto"/>
            <w:bottom w:val="none" w:sz="0" w:space="0" w:color="auto"/>
            <w:right w:val="none" w:sz="0" w:space="0" w:color="auto"/>
          </w:divBdr>
        </w:div>
        <w:div w:id="945961371">
          <w:marLeft w:val="0pt"/>
          <w:marRight w:val="0pt"/>
          <w:marTop w:val="0pt"/>
          <w:marBottom w:val="0pt"/>
          <w:divBdr>
            <w:top w:val="none" w:sz="0" w:space="0" w:color="auto"/>
            <w:left w:val="none" w:sz="0" w:space="0" w:color="auto"/>
            <w:bottom w:val="none" w:sz="0" w:space="0" w:color="auto"/>
            <w:right w:val="none" w:sz="0" w:space="0" w:color="auto"/>
          </w:divBdr>
        </w:div>
        <w:div w:id="53508587">
          <w:marLeft w:val="0pt"/>
          <w:marRight w:val="0pt"/>
          <w:marTop w:val="0pt"/>
          <w:marBottom w:val="0pt"/>
          <w:divBdr>
            <w:top w:val="none" w:sz="0" w:space="0" w:color="auto"/>
            <w:left w:val="none" w:sz="0" w:space="0" w:color="auto"/>
            <w:bottom w:val="none" w:sz="0" w:space="0" w:color="auto"/>
            <w:right w:val="none" w:sz="0" w:space="0" w:color="auto"/>
          </w:divBdr>
        </w:div>
        <w:div w:id="1781366096">
          <w:marLeft w:val="0pt"/>
          <w:marRight w:val="0pt"/>
          <w:marTop w:val="0pt"/>
          <w:marBottom w:val="0pt"/>
          <w:divBdr>
            <w:top w:val="none" w:sz="0" w:space="0" w:color="auto"/>
            <w:left w:val="none" w:sz="0" w:space="0" w:color="auto"/>
            <w:bottom w:val="none" w:sz="0" w:space="0" w:color="auto"/>
            <w:right w:val="none" w:sz="0" w:space="0" w:color="auto"/>
          </w:divBdr>
        </w:div>
        <w:div w:id="97137608">
          <w:marLeft w:val="0pt"/>
          <w:marRight w:val="0pt"/>
          <w:marTop w:val="0pt"/>
          <w:marBottom w:val="0pt"/>
          <w:divBdr>
            <w:top w:val="none" w:sz="0" w:space="0" w:color="auto"/>
            <w:left w:val="none" w:sz="0" w:space="0" w:color="auto"/>
            <w:bottom w:val="none" w:sz="0" w:space="0" w:color="auto"/>
            <w:right w:val="none" w:sz="0" w:space="0" w:color="auto"/>
          </w:divBdr>
        </w:div>
        <w:div w:id="361713965">
          <w:marLeft w:val="0pt"/>
          <w:marRight w:val="0pt"/>
          <w:marTop w:val="0pt"/>
          <w:marBottom w:val="0pt"/>
          <w:divBdr>
            <w:top w:val="none" w:sz="0" w:space="0" w:color="auto"/>
            <w:left w:val="none" w:sz="0" w:space="0" w:color="auto"/>
            <w:bottom w:val="none" w:sz="0" w:space="0" w:color="auto"/>
            <w:right w:val="none" w:sz="0" w:space="0" w:color="auto"/>
          </w:divBdr>
        </w:div>
        <w:div w:id="1076246648">
          <w:marLeft w:val="0pt"/>
          <w:marRight w:val="0pt"/>
          <w:marTop w:val="0pt"/>
          <w:marBottom w:val="0pt"/>
          <w:divBdr>
            <w:top w:val="none" w:sz="0" w:space="0" w:color="auto"/>
            <w:left w:val="none" w:sz="0" w:space="0" w:color="auto"/>
            <w:bottom w:val="none" w:sz="0" w:space="0" w:color="auto"/>
            <w:right w:val="none" w:sz="0" w:space="0" w:color="auto"/>
          </w:divBdr>
        </w:div>
      </w:divsChild>
    </w:div>
    <w:div w:id="1962226739">
      <w:bodyDiv w:val="1"/>
      <w:marLeft w:val="0pt"/>
      <w:marRight w:val="0pt"/>
      <w:marTop w:val="0pt"/>
      <w:marBottom w:val="0pt"/>
      <w:divBdr>
        <w:top w:val="none" w:sz="0" w:space="0" w:color="auto"/>
        <w:left w:val="none" w:sz="0" w:space="0" w:color="auto"/>
        <w:bottom w:val="none" w:sz="0" w:space="0" w:color="auto"/>
        <w:right w:val="none" w:sz="0" w:space="0" w:color="auto"/>
      </w:divBdr>
    </w:div>
    <w:div w:id="2018771229">
      <w:bodyDiv w:val="1"/>
      <w:marLeft w:val="0pt"/>
      <w:marRight w:val="0pt"/>
      <w:marTop w:val="0pt"/>
      <w:marBottom w:val="0pt"/>
      <w:divBdr>
        <w:top w:val="none" w:sz="0" w:space="0" w:color="auto"/>
        <w:left w:val="none" w:sz="0" w:space="0" w:color="auto"/>
        <w:bottom w:val="none" w:sz="0" w:space="0" w:color="auto"/>
        <w:right w:val="none" w:sz="0" w:space="0" w:color="auto"/>
      </w:divBdr>
    </w:div>
    <w:div w:id="202174003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212570360">
          <w:marLeft w:val="0pt"/>
          <w:marRight w:val="0pt"/>
          <w:marTop w:val="0pt"/>
          <w:marBottom w:val="0pt"/>
          <w:divBdr>
            <w:top w:val="none" w:sz="0" w:space="0" w:color="auto"/>
            <w:left w:val="none" w:sz="0" w:space="0" w:color="auto"/>
            <w:bottom w:val="none" w:sz="0" w:space="0" w:color="auto"/>
            <w:right w:val="none" w:sz="0" w:space="0" w:color="auto"/>
          </w:divBdr>
          <w:divsChild>
            <w:div w:id="1624074563">
              <w:marLeft w:val="0pt"/>
              <w:marRight w:val="0pt"/>
              <w:marTop w:val="0pt"/>
              <w:marBottom w:val="0pt"/>
              <w:divBdr>
                <w:top w:val="none" w:sz="0" w:space="0" w:color="auto"/>
                <w:left w:val="none" w:sz="0" w:space="0" w:color="auto"/>
                <w:bottom w:val="none" w:sz="0" w:space="0" w:color="auto"/>
                <w:right w:val="none" w:sz="0" w:space="0" w:color="auto"/>
              </w:divBdr>
              <w:divsChild>
                <w:div w:id="1755586655">
                  <w:marLeft w:val="0pt"/>
                  <w:marRight w:val="0pt"/>
                  <w:marTop w:val="0pt"/>
                  <w:marBottom w:val="0pt"/>
                  <w:divBdr>
                    <w:top w:val="none" w:sz="0" w:space="0" w:color="auto"/>
                    <w:left w:val="none" w:sz="0" w:space="0" w:color="auto"/>
                    <w:bottom w:val="none" w:sz="0" w:space="0" w:color="auto"/>
                    <w:right w:val="none" w:sz="0" w:space="0" w:color="auto"/>
                  </w:divBdr>
                  <w:divsChild>
                    <w:div w:id="507404050">
                      <w:marLeft w:val="0pt"/>
                      <w:marRight w:val="0pt"/>
                      <w:marTop w:val="0pt"/>
                      <w:marBottom w:val="0pt"/>
                      <w:divBdr>
                        <w:top w:val="none" w:sz="0" w:space="0" w:color="auto"/>
                        <w:left w:val="none" w:sz="0" w:space="0" w:color="auto"/>
                        <w:bottom w:val="none" w:sz="0" w:space="0" w:color="auto"/>
                        <w:right w:val="none" w:sz="0" w:space="0" w:color="auto"/>
                      </w:divBdr>
                      <w:divsChild>
                        <w:div w:id="1871868937">
                          <w:marLeft w:val="0pt"/>
                          <w:marRight w:val="0pt"/>
                          <w:marTop w:val="0pt"/>
                          <w:marBottom w:val="0pt"/>
                          <w:divBdr>
                            <w:top w:val="none" w:sz="0" w:space="0" w:color="auto"/>
                            <w:left w:val="none" w:sz="0" w:space="0" w:color="auto"/>
                            <w:bottom w:val="none" w:sz="0" w:space="0" w:color="auto"/>
                            <w:right w:val="none" w:sz="0" w:space="0" w:color="auto"/>
                          </w:divBdr>
                          <w:divsChild>
                            <w:div w:id="909579945">
                              <w:marLeft w:val="0pt"/>
                              <w:marRight w:val="0pt"/>
                              <w:marTop w:val="0pt"/>
                              <w:marBottom w:val="0pt"/>
                              <w:divBdr>
                                <w:top w:val="none" w:sz="0" w:space="0" w:color="auto"/>
                                <w:left w:val="none" w:sz="0" w:space="0" w:color="auto"/>
                                <w:bottom w:val="none" w:sz="0" w:space="0" w:color="auto"/>
                                <w:right w:val="none" w:sz="0" w:space="0" w:color="auto"/>
                              </w:divBdr>
                              <w:divsChild>
                                <w:div w:id="1837914193">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61988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139033583">
          <w:marLeft w:val="0pt"/>
          <w:marRight w:val="0pt"/>
          <w:marTop w:val="0pt"/>
          <w:marBottom w:val="0pt"/>
          <w:divBdr>
            <w:top w:val="none" w:sz="0" w:space="0" w:color="auto"/>
            <w:left w:val="none" w:sz="0" w:space="0" w:color="auto"/>
            <w:bottom w:val="none" w:sz="0" w:space="0" w:color="auto"/>
            <w:right w:val="none" w:sz="0" w:space="0" w:color="auto"/>
          </w:divBdr>
          <w:divsChild>
            <w:div w:id="1249921007">
              <w:marLeft w:val="0pt"/>
              <w:marRight w:val="0pt"/>
              <w:marTop w:val="0pt"/>
              <w:marBottom w:val="0pt"/>
              <w:divBdr>
                <w:top w:val="none" w:sz="0" w:space="0" w:color="auto"/>
                <w:left w:val="none" w:sz="0" w:space="0" w:color="auto"/>
                <w:bottom w:val="none" w:sz="0" w:space="0" w:color="auto"/>
                <w:right w:val="none" w:sz="0" w:space="0" w:color="auto"/>
              </w:divBdr>
              <w:divsChild>
                <w:div w:id="2002655439">
                  <w:marLeft w:val="0pt"/>
                  <w:marRight w:val="0pt"/>
                  <w:marTop w:val="0pt"/>
                  <w:marBottom w:val="0pt"/>
                  <w:divBdr>
                    <w:top w:val="none" w:sz="0" w:space="0" w:color="auto"/>
                    <w:left w:val="none" w:sz="0" w:space="0" w:color="auto"/>
                    <w:bottom w:val="none" w:sz="0" w:space="0" w:color="auto"/>
                    <w:right w:val="none" w:sz="0" w:space="0" w:color="auto"/>
                  </w:divBdr>
                  <w:divsChild>
                    <w:div w:id="1084839531">
                      <w:marLeft w:val="0pt"/>
                      <w:marRight w:val="0pt"/>
                      <w:marTop w:val="0pt"/>
                      <w:marBottom w:val="0pt"/>
                      <w:divBdr>
                        <w:top w:val="none" w:sz="0" w:space="0" w:color="auto"/>
                        <w:left w:val="none" w:sz="0" w:space="0" w:color="auto"/>
                        <w:bottom w:val="none" w:sz="0" w:space="0" w:color="auto"/>
                        <w:right w:val="none" w:sz="0" w:space="0" w:color="auto"/>
                      </w:divBdr>
                      <w:divsChild>
                        <w:div w:id="376856030">
                          <w:marLeft w:val="0pt"/>
                          <w:marRight w:val="0pt"/>
                          <w:marTop w:val="0pt"/>
                          <w:marBottom w:val="0pt"/>
                          <w:divBdr>
                            <w:top w:val="none" w:sz="0" w:space="0" w:color="auto"/>
                            <w:left w:val="none" w:sz="0" w:space="0" w:color="auto"/>
                            <w:bottom w:val="none" w:sz="0" w:space="0" w:color="auto"/>
                            <w:right w:val="none" w:sz="0" w:space="0" w:color="auto"/>
                          </w:divBdr>
                          <w:divsChild>
                            <w:div w:id="645476816">
                              <w:marLeft w:val="0pt"/>
                              <w:marRight w:val="0pt"/>
                              <w:marTop w:val="0pt"/>
                              <w:marBottom w:val="0pt"/>
                              <w:divBdr>
                                <w:top w:val="none" w:sz="0" w:space="0" w:color="auto"/>
                                <w:left w:val="none" w:sz="0" w:space="0" w:color="auto"/>
                                <w:bottom w:val="none" w:sz="0" w:space="0" w:color="auto"/>
                                <w:right w:val="none" w:sz="0" w:space="0" w:color="auto"/>
                              </w:divBdr>
                              <w:divsChild>
                                <w:div w:id="1119956259">
                                  <w:marLeft w:val="0pt"/>
                                  <w:marRight w:val="0pt"/>
                                  <w:marTop w:val="0pt"/>
                                  <w:marBottom w:val="0pt"/>
                                  <w:divBdr>
                                    <w:top w:val="none" w:sz="0" w:space="0" w:color="auto"/>
                                    <w:left w:val="none" w:sz="0" w:space="0" w:color="auto"/>
                                    <w:bottom w:val="none" w:sz="0" w:space="0" w:color="auto"/>
                                    <w:right w:val="none" w:sz="0" w:space="0" w:color="auto"/>
                                  </w:divBdr>
                                  <w:divsChild>
                                    <w:div w:id="552233242">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9714">
      <w:bodyDiv w:val="1"/>
      <w:marLeft w:val="0pt"/>
      <w:marRight w:val="0pt"/>
      <w:marTop w:val="0pt"/>
      <w:marBottom w:val="0pt"/>
      <w:divBdr>
        <w:top w:val="none" w:sz="0" w:space="0" w:color="auto"/>
        <w:left w:val="none" w:sz="0" w:space="0" w:color="auto"/>
        <w:bottom w:val="none" w:sz="0" w:space="0" w:color="auto"/>
        <w:right w:val="none" w:sz="0" w:space="0" w:color="auto"/>
      </w:divBdr>
    </w:div>
    <w:div w:id="2127120669">
      <w:bodyDiv w:val="1"/>
      <w:marLeft w:val="0pt"/>
      <w:marRight w:val="0pt"/>
      <w:marTop w:val="0pt"/>
      <w:marBottom w:val="0pt"/>
      <w:divBdr>
        <w:top w:val="none" w:sz="0" w:space="0" w:color="auto"/>
        <w:left w:val="none" w:sz="0" w:space="0" w:color="auto"/>
        <w:bottom w:val="none" w:sz="0" w:space="0" w:color="auto"/>
        <w:right w:val="none" w:sz="0" w:space="0" w:color="auto"/>
      </w:divBdr>
    </w:div>
    <w:div w:id="214257229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purl.oclc.org/ooxml/officeDocument/relationships/image" Target="media/image3.png"/><Relationship Id="rId18" Type="http://purl.oclc.org/ooxml/officeDocument/relationships/hyperlink" Target="https://www.tacomacc.edu/resourcesandservices/accessservices/" TargetMode="External"/><Relationship Id="rId26" Type="http://schemas.microsoft.com/office/2011/relationships/commentsExtended" Target="commentsExtended.xml"/><Relationship Id="rId39" Type="http://purl.oclc.org/ooxml/officeDocument/relationships/footer" Target="footer2.xml"/><Relationship Id="rId21" Type="http://purl.oclc.org/ooxml/officeDocument/relationships/hyperlink" Target="mailto:tstach@tacomacc.edu" TargetMode="External"/><Relationship Id="rId34" Type="http://purl.oclc.org/ooxml/officeDocument/relationships/hyperlink" Target="http://www.tacomacc.edu/abouttcc/policies/studentgrievanceproceduresother/" TargetMode="External"/><Relationship Id="rId42" Type="http://purl.oclc.org/ooxml/officeDocument/relationships/footer" Target="footer4.xml"/><Relationship Id="rId47" Type="http://purl.oclc.org/ooxml/officeDocument/relationships/oleObject" Target="embeddings/oleObject2.bin"/><Relationship Id="rId50" Type="http://purl.oclc.org/ooxml/officeDocument/relationships/image" Target="media/image9.png"/><Relationship Id="rId55" Type="http://purl.oclc.org/ooxml/officeDocument/relationships/hyperlink" Target="http://exclusions.oig.hhs.gov/" TargetMode="External"/><Relationship Id="rId63" Type="http://purl.oclc.org/ooxml/officeDocument/relationships/hyperlink" Target="http://www.doh.wa.gov/Portals/1/Documents/6000/ProcedureA21.05.pdf" TargetMode="External"/><Relationship Id="rId68" Type="http://purl.oclc.org/ooxml/officeDocument/relationships/oleObject" Target="embeddings/oleObject3.bin"/><Relationship Id="rId7" Type="http://purl.oclc.org/ooxml/officeDocument/relationships/settings" Target="settings.xml"/><Relationship Id="rId71" Type="http://purl.oclc.org/ooxml/officeDocument/relationships/fontTable" Target="fontTable.xml"/><Relationship Id="rId2" Type="http://purl.oclc.org/ooxml/officeDocument/relationships/customXml" Target="../customXml/item2.xml"/><Relationship Id="rId16" Type="http://purl.oclc.org/ooxml/officeDocument/relationships/hyperlink" Target="http://www.nursingworld.org/default.aspx" TargetMode="External"/><Relationship Id="rId29" Type="http://purl.oclc.org/ooxml/officeDocument/relationships/hyperlink" Target="http://apps.leg.wa.gov/wac/default.aspx?cite=132V-121" TargetMode="External"/><Relationship Id="rId11" Type="http://purl.oclc.org/ooxml/officeDocument/relationships/image" Target="media/image1.wmf"/><Relationship Id="rId24" Type="http://purl.oclc.org/ooxml/officeDocument/relationships/hyperlink" Target="http://www.doh.wa.gov/LicensesPermitsandCertificates/ProfessionsNewReneworUpdate/NurseTechnician.aspx" TargetMode="External"/><Relationship Id="rId32" Type="http://purl.oclc.org/ooxml/officeDocument/relationships/hyperlink" Target="http://www.tacomacc.edu/abouttcc/policies/final_course_grade_appeal_process/" TargetMode="External"/><Relationship Id="rId37" Type="http://purl.oclc.org/ooxml/officeDocument/relationships/header" Target="header2.xml"/><Relationship Id="rId40" Type="http://purl.oclc.org/ooxml/officeDocument/relationships/footer" Target="footer3.xml"/><Relationship Id="rId45" Type="http://purl.oclc.org/ooxml/officeDocument/relationships/image" Target="media/image5.emf"/><Relationship Id="rId53" Type="http://purl.oclc.org/ooxml/officeDocument/relationships/image" Target="media/image12.jpeg"/><Relationship Id="rId58" Type="http://purl.oclc.org/ooxml/officeDocument/relationships/hyperlink" Target="https://oig.hhs.gov/notices/disclaimers.asp" TargetMode="External"/><Relationship Id="rId66" Type="http://purl.oclc.org/ooxml/officeDocument/relationships/hyperlink" Target="http://www.cdc.gov" TargetMode="External"/><Relationship Id="rId5" Type="http://purl.oclc.org/ooxml/officeDocument/relationships/numbering" Target="numbering.xml"/><Relationship Id="rId15" Type="http://purl.oclc.org/ooxml/officeDocument/relationships/footer" Target="footer1.xml"/><Relationship Id="rId23" Type="http://purl.oclc.org/ooxml/officeDocument/relationships/hyperlink" Target="http://apps.leg.wa.gov/WAC/default.aspx?cite=246-840-840" TargetMode="External"/><Relationship Id="rId28" Type="http://purl.oclc.org/ooxml/officeDocument/relationships/hyperlink" Target="mailto:tcenter@tacomacc.edu" TargetMode="External"/><Relationship Id="rId36" Type="http://purl.oclc.org/ooxml/officeDocument/relationships/hyperlink" Target="http://www.tacomacc.edu/abouttcc/policies/" TargetMode="External"/><Relationship Id="rId49" Type="http://purl.oclc.org/ooxml/officeDocument/relationships/image" Target="media/image8.png"/><Relationship Id="rId57" Type="http://purl.oclc.org/ooxml/officeDocument/relationships/hyperlink" Target="http://www.ssa.gov/OP_Home/ssact/title11/1128.htm" TargetMode="External"/><Relationship Id="rId61" Type="http://purl.oclc.org/ooxml/officeDocument/relationships/hyperlink" Target="http://www.ssa.gov/OP_Home/ssact/" TargetMode="External"/><Relationship Id="rId10" Type="http://purl.oclc.org/ooxml/officeDocument/relationships/endnotes" Target="endnotes.xml"/><Relationship Id="rId19" Type="http://purl.oclc.org/ooxml/officeDocument/relationships/hyperlink" Target="https://www.ncsbn.org/nclex-application-and-registration.htm" TargetMode="External"/><Relationship Id="rId31" Type="http://purl.oclc.org/ooxml/officeDocument/relationships/hyperlink" Target="http://apps.leg.wa.gov/wac/default.aspx?cite=132V-123" TargetMode="External"/><Relationship Id="rId44" Type="http://purl.oclc.org/ooxml/officeDocument/relationships/oleObject" Target="embeddings/oleObject1.bin"/><Relationship Id="rId52" Type="http://purl.oclc.org/ooxml/officeDocument/relationships/image" Target="media/image11.jpeg"/><Relationship Id="rId60" Type="http://purl.oclc.org/ooxml/officeDocument/relationships/hyperlink" Target="http://www.ssa.gov/OP_Home/ssact/title11/1156.htm" TargetMode="External"/><Relationship Id="rId65" Type="http://purl.oclc.org/ooxml/officeDocument/relationships/hyperlink" Target="http://nln.allenpress.com/nlnonline/?request=get-document&amp;issn=1536-5026&amp;volume=027&amp;issue=03&amp;page=0148" TargetMode="External"/><Relationship Id="rId73" Type="http://purl.oclc.org/ooxml/officeDocument/relationships/theme" Target="theme/theme1.xml"/><Relationship Id="rId4" Type="http://purl.oclc.org/ooxml/officeDocument/relationships/customXml" Target="../customXml/item4.xml"/><Relationship Id="rId9" Type="http://purl.oclc.org/ooxml/officeDocument/relationships/footnotes" Target="footnotes.xml"/><Relationship Id="rId14" Type="http://purl.oclc.org/ooxml/officeDocument/relationships/header" Target="header1.xml"/><Relationship Id="rId22" Type="http://purl.oclc.org/ooxml/officeDocument/relationships/hyperlink" Target="http://apps.leg.wa.gov/wac/default.aspx?cite=246-840-840" TargetMode="External"/><Relationship Id="rId27" Type="http://purl.oclc.org/ooxml/officeDocument/relationships/hyperlink" Target="http://www.tacomacc.edu" TargetMode="External"/><Relationship Id="rId30" Type="http://purl.oclc.org/ooxml/officeDocument/relationships/hyperlink" Target="http://www.tacomacc.edu/abouttcc/policies/codeofstudentconduct/" TargetMode="External"/><Relationship Id="rId35" Type="http://purl.oclc.org/ooxml/officeDocument/relationships/hyperlink" Target="http://www.tacomacc.edu/catalog/14-15catalog/substance-abuse.htm" TargetMode="External"/><Relationship Id="rId43" Type="http://purl.oclc.org/ooxml/officeDocument/relationships/image" Target="media/image4.emf"/><Relationship Id="rId48" Type="http://purl.oclc.org/ooxml/officeDocument/relationships/image" Target="media/image7.emf"/><Relationship Id="rId56" Type="http://purl.oclc.org/ooxml/officeDocument/relationships/hyperlink" Target="http://www.sam.gov" TargetMode="External"/><Relationship Id="rId64" Type="http://purl.oclc.org/ooxml/officeDocument/relationships/hyperlink" Target="http://www.justice.gov/olp/ag_bgchecks_report.pdf" TargetMode="External"/><Relationship Id="rId69" Type="http://purl.oclc.org/ooxml/officeDocument/relationships/image" Target="media/image15.emf"/><Relationship Id="rId8" Type="http://purl.oclc.org/ooxml/officeDocument/relationships/webSettings" Target="webSettings.xml"/><Relationship Id="rId51" Type="http://purl.oclc.org/ooxml/officeDocument/relationships/image" Target="media/image10.png"/><Relationship Id="rId72" Type="http://schemas.microsoft.com/office/2011/relationships/people" Target="people.xml"/><Relationship Id="rId3" Type="http://purl.oclc.org/ooxml/officeDocument/relationships/customXml" Target="../customXml/item3.xml"/><Relationship Id="rId12" Type="http://purl.oclc.org/ooxml/officeDocument/relationships/image" Target="media/image2.jpeg"/><Relationship Id="rId17" Type="http://purl.oclc.org/ooxml/officeDocument/relationships/hyperlink" Target="http://www.tacomacc.edu/resourcesandservices/" TargetMode="External"/><Relationship Id="rId25" Type="http://purl.oclc.org/ooxml/officeDocument/relationships/comments" Target="comments.xml"/><Relationship Id="rId33" Type="http://purl.oclc.org/ooxml/officeDocument/relationships/hyperlink" Target="http://apps.leg.wa.gov/wac/default.aspx?cite=132V-300" TargetMode="External"/><Relationship Id="rId38" Type="http://purl.oclc.org/ooxml/officeDocument/relationships/header" Target="header3.xml"/><Relationship Id="rId46" Type="http://purl.oclc.org/ooxml/officeDocument/relationships/image" Target="media/image6.emf"/><Relationship Id="rId59" Type="http://purl.oclc.org/ooxml/officeDocument/relationships/image" Target="media/image13.png"/><Relationship Id="rId67" Type="http://purl.oclc.org/ooxml/officeDocument/relationships/image" Target="media/image14.emf"/><Relationship Id="rId20" Type="http://purl.oclc.org/ooxml/officeDocument/relationships/hyperlink" Target="http://www.doh.wa.gov/LicensesPermitsandCertificates/NursingCommission/NurseLicensing/RegisteredNurse" TargetMode="External"/><Relationship Id="rId41" Type="http://purl.oclc.org/ooxml/officeDocument/relationships/header" Target="header4.xml"/><Relationship Id="rId54" Type="http://purl.oclc.org/ooxml/officeDocument/relationships/hyperlink" Target="http://apps.leg.wa.gov/RCW/default.aspx?cite=43.43.830" TargetMode="External"/><Relationship Id="rId62" Type="http://purl.oclc.org/ooxml/officeDocument/relationships/hyperlink" Target="http://dshs.wa.gov/BCCU/index.shtml" TargetMode="External"/><Relationship Id="rId70" Type="http://purl.oclc.org/ooxml/officeDocument/relationships/hyperlink" Target="http://www.cdc.gov" TargetMode="External"/><Relationship Id="rId1" Type="http://purl.oclc.org/ooxml/officeDocument/relationships/customXml" Target="../customXml/item1.xml"/><Relationship Id="rId6" Type="http://purl.oclc.org/ooxml/officeDocument/relationships/styles" Target="styles.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_rels/item2.xml.rels><?xml version="1.0" encoding="UTF-8" standalone="yes"?>
<Relationships xmlns="http://schemas.openxmlformats.org/package/2006/relationships"><Relationship Id="rId1" Type="http://purl.oclc.org/ooxml/officeDocument/relationships/customXmlProps" Target="itemProps2.xml"/></Relationships>
</file>

<file path=customXml/_rels/item3.xml.rels><?xml version="1.0" encoding="UTF-8" standalone="yes"?>
<Relationships xmlns="http://schemas.openxmlformats.org/package/2006/relationships"><Relationship Id="rId1" Type="http://purl.oclc.org/ooxml/officeDocument/relationships/customXmlProps" Target="itemProps3.xml"/></Relationships>
</file>

<file path=customXml/_rels/item4.xml.rels><?xml version="1.0" encoding="UTF-8" standalone="yes"?>
<Relationships xmlns="http://schemas.openxmlformats.org/package/2006/relationships"><Relationship Id="rId1" Type="http://purl.oclc.org/ooxml/officeDocument/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4B45D1653E9244ABA5B60FB4EB12E3" ma:contentTypeVersion="4" ma:contentTypeDescription="Create a new document." ma:contentTypeScope="" ma:versionID="8c2ec32cfa0cebf6486e39fa08ab0f24">
  <xsd:schema xmlns:xsd="http://www.w3.org/2001/XMLSchema" xmlns:xs="http://www.w3.org/2001/XMLSchema" xmlns:p="http://schemas.microsoft.com/office/2006/metadata/properties" xmlns:ns2="d7f3f48e-feaa-4ca9-95d5-8b8922c6827b" xmlns:ns3="c2b2b598-87e2-4f5f-8c9b-6e18fdf34331" targetNamespace="http://schemas.microsoft.com/office/2006/metadata/properties" ma:root="true" ma:fieldsID="e9dd42351a727da8a32a246f29eaf9d6" ns2:_="" ns3:_="">
    <xsd:import namespace="d7f3f48e-feaa-4ca9-95d5-8b8922c6827b"/>
    <xsd:import namespace="c2b2b598-87e2-4f5f-8c9b-6e18fdf343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3f48e-feaa-4ca9-95d5-8b8922c6827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b2b598-87e2-4f5f-8c9b-6e18fdf3433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7f3f48e-feaa-4ca9-95d5-8b8922c6827b">
      <UserInfo>
        <DisplayName>Adams, Melissa</DisplayName>
        <AccountId>35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CBAD20CA-1E73-4846-8074-2CFA19D451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3f48e-feaa-4ca9-95d5-8b8922c6827b"/>
    <ds:schemaRef ds:uri="c2b2b598-87e2-4f5f-8c9b-6e18fdf34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purl.oclc.org/ooxml/officeDocument/customXml" ds:itemID="{AB0D910A-611B-4777-B1B9-2D9031B38BD5}">
  <ds:schemaRefs>
    <ds:schemaRef ds:uri="http://schemas.microsoft.com/sharepoint/v3/contenttype/forms"/>
  </ds:schemaRefs>
</ds:datastoreItem>
</file>

<file path=customXml/itemProps3.xml><?xml version="1.0" encoding="utf-8"?>
<ds:datastoreItem xmlns:ds="http://purl.oclc.org/ooxml/officeDocument/customXml" ds:itemID="{9E169D27-8B6E-4233-B499-3A736F8F9D42}">
  <ds:schemaRefs>
    <ds:schemaRef ds:uri="http://schemas.microsoft.com/office/2006/metadata/properties"/>
    <ds:schemaRef ds:uri="http://schemas.microsoft.com/office/infopath/2007/PartnerControls"/>
    <ds:schemaRef ds:uri="d7f3f48e-feaa-4ca9-95d5-8b8922c6827b"/>
  </ds:schemaRefs>
</ds:datastoreItem>
</file>

<file path=customXml/itemProps4.xml><?xml version="1.0" encoding="utf-8"?>
<ds:datastoreItem xmlns:ds="http://purl.oclc.org/ooxml/officeDocument/customXml" ds:itemID="{40BC7A03-F414-48B3-B7F7-4E346D0AA411}">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2</TotalTime>
  <Pages>78</Pages>
  <Words>27835</Words>
  <Characters>158661</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
    </vt:vector>
  </TitlesOfParts>
  <Company>Tacoma Community College</Company>
  <LinksUpToDate>false</LinksUpToDate>
  <CharactersWithSpaces>186124</CharactersWithSpaces>
  <SharedDoc>false</SharedDoc>
  <HLinks>
    <vt:vector size="60" baseType="variant">
      <vt:variant>
        <vt:i4>3538960</vt:i4>
      </vt:variant>
      <vt:variant>
        <vt:i4>30</vt:i4>
      </vt:variant>
      <vt:variant>
        <vt:i4>0</vt:i4>
      </vt:variant>
      <vt:variant>
        <vt:i4>5</vt:i4>
      </vt:variant>
      <vt:variant>
        <vt:lpwstr>https://www.ncsbn.org/social_media-JNR.pdf</vt:lpwstr>
      </vt:variant>
      <vt:variant>
        <vt:lpwstr/>
      </vt:variant>
      <vt:variant>
        <vt:i4>6422630</vt:i4>
      </vt:variant>
      <vt:variant>
        <vt:i4>27</vt:i4>
      </vt:variant>
      <vt:variant>
        <vt:i4>0</vt:i4>
      </vt:variant>
      <vt:variant>
        <vt:i4>5</vt:i4>
      </vt:variant>
      <vt:variant>
        <vt:lpwstr>http://www.tacomacc.edu/abouttcc/policies/</vt:lpwstr>
      </vt:variant>
      <vt:variant>
        <vt:lpwstr/>
      </vt:variant>
      <vt:variant>
        <vt:i4>2424955</vt:i4>
      </vt:variant>
      <vt:variant>
        <vt:i4>24</vt:i4>
      </vt:variant>
      <vt:variant>
        <vt:i4>0</vt:i4>
      </vt:variant>
      <vt:variant>
        <vt:i4>5</vt:i4>
      </vt:variant>
      <vt:variant>
        <vt:lpwstr>http://www.tacomacc.edu/abouttcc/policies/studentgrievanceproceduresother/</vt:lpwstr>
      </vt:variant>
      <vt:variant>
        <vt:lpwstr/>
      </vt:variant>
      <vt:variant>
        <vt:i4>4980737</vt:i4>
      </vt:variant>
      <vt:variant>
        <vt:i4>21</vt:i4>
      </vt:variant>
      <vt:variant>
        <vt:i4>0</vt:i4>
      </vt:variant>
      <vt:variant>
        <vt:i4>5</vt:i4>
      </vt:variant>
      <vt:variant>
        <vt:lpwstr>http://www.tacomacc.edu/abouttcc/policies/final_course_grade_appeal_process/</vt:lpwstr>
      </vt:variant>
      <vt:variant>
        <vt:lpwstr/>
      </vt:variant>
      <vt:variant>
        <vt:i4>8126577</vt:i4>
      </vt:variant>
      <vt:variant>
        <vt:i4>18</vt:i4>
      </vt:variant>
      <vt:variant>
        <vt:i4>0</vt:i4>
      </vt:variant>
      <vt:variant>
        <vt:i4>5</vt:i4>
      </vt:variant>
      <vt:variant>
        <vt:lpwstr>http://www.tacomacc.edu/abouttcc/policies/codeofstudentconduct/</vt:lpwstr>
      </vt:variant>
      <vt:variant>
        <vt:lpwstr/>
      </vt:variant>
      <vt:variant>
        <vt:i4>5701708</vt:i4>
      </vt:variant>
      <vt:variant>
        <vt:i4>15</vt:i4>
      </vt:variant>
      <vt:variant>
        <vt:i4>0</vt:i4>
      </vt:variant>
      <vt:variant>
        <vt:i4>5</vt:i4>
      </vt:variant>
      <vt:variant>
        <vt:lpwstr>http://www.tacomacc.edu/</vt:lpwstr>
      </vt:variant>
      <vt:variant>
        <vt:lpwstr/>
      </vt:variant>
      <vt:variant>
        <vt:i4>3145787</vt:i4>
      </vt:variant>
      <vt:variant>
        <vt:i4>12</vt:i4>
      </vt:variant>
      <vt:variant>
        <vt:i4>0</vt:i4>
      </vt:variant>
      <vt:variant>
        <vt:i4>5</vt:i4>
      </vt:variant>
      <vt:variant>
        <vt:lpwstr>http://www.ncbon.com/dcp/i/discipline-compliance-employer-complaints-just-culture-resources</vt:lpwstr>
      </vt:variant>
      <vt:variant>
        <vt:lpwstr/>
      </vt:variant>
      <vt:variant>
        <vt:i4>6094947</vt:i4>
      </vt:variant>
      <vt:variant>
        <vt:i4>9</vt:i4>
      </vt:variant>
      <vt:variant>
        <vt:i4>0</vt:i4>
      </vt:variant>
      <vt:variant>
        <vt:i4>5</vt:i4>
      </vt:variant>
      <vt:variant>
        <vt:lpwstr>mailto:tstach@tacomacc.edu</vt:lpwstr>
      </vt:variant>
      <vt:variant>
        <vt:lpwstr/>
      </vt:variant>
      <vt:variant>
        <vt:i4>4980811</vt:i4>
      </vt:variant>
      <vt:variant>
        <vt:i4>6</vt:i4>
      </vt:variant>
      <vt:variant>
        <vt:i4>0</vt:i4>
      </vt:variant>
      <vt:variant>
        <vt:i4>5</vt:i4>
      </vt:variant>
      <vt:variant>
        <vt:lpwstr>http://www.tacomacc.edu/resourcesandservices/</vt:lpwstr>
      </vt:variant>
      <vt:variant>
        <vt:lpwstr/>
      </vt:variant>
      <vt:variant>
        <vt:i4>262211</vt:i4>
      </vt:variant>
      <vt:variant>
        <vt:i4>3</vt:i4>
      </vt:variant>
      <vt:variant>
        <vt:i4>0</vt:i4>
      </vt:variant>
      <vt:variant>
        <vt:i4>5</vt:i4>
      </vt:variant>
      <vt:variant>
        <vt:lpwstr>http://www.nursingworld.org/default.aspx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Hanson</dc:creator>
  <cp:keywords/>
  <cp:lastModifiedBy>Benson, Julie</cp:lastModifiedBy>
  <cp:revision>3</cp:revision>
  <cp:lastPrinted>2017-09-18T19:01:00Z</cp:lastPrinted>
  <dcterms:created xsi:type="dcterms:W3CDTF">2017-09-18T19:12:00Z</dcterms:created>
  <dcterms:modified xsi:type="dcterms:W3CDTF">2018-02-09T16:23:00Z</dcterms:modified>
</cp:coreProperties>
</file>

<file path=docProps/custom.xml><?xml version="1.0" encoding="utf-8"?>
<Properties xmlns="http://purl.oclc.org/ooxml/officeDocument/customProperties" xmlns:vt="http://purl.oclc.org/ooxml/officeDocument/docPropsVTypes">
  <property fmtid="{D5CDD505-2E9C-101B-9397-08002B2CF9AE}" pid="2" name="ContentTypeId">
    <vt:lpwstr>0x010100EA4B45D1653E9244ABA5B60FB4EB12E3</vt:lpwstr>
  </property>
</Properties>
</file>