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80BF6" w14:textId="04CF9517" w:rsidR="004840C1" w:rsidRDefault="00C50025">
      <w:r>
        <w:t>*</w:t>
      </w:r>
      <w:r w:rsidR="005C475F">
        <w:t xml:space="preserve">Welcome to our online version of the </w:t>
      </w:r>
      <w:r w:rsidR="004840C1">
        <w:t>Nursing Information Session for Tacoma Community College.  We are glad you a</w:t>
      </w:r>
      <w:r w:rsidR="009D758B">
        <w:t>re joining us for this session because t</w:t>
      </w:r>
      <w:r w:rsidR="004840C1">
        <w:t xml:space="preserve">here have been a </w:t>
      </w:r>
      <w:r w:rsidR="00073EC4">
        <w:t>few</w:t>
      </w:r>
      <w:r w:rsidR="00366D4A">
        <w:t xml:space="preserve"> changes </w:t>
      </w:r>
      <w:r w:rsidR="009D758B">
        <w:t xml:space="preserve">to </w:t>
      </w:r>
      <w:r w:rsidR="00366D4A">
        <w:t xml:space="preserve">application requirements </w:t>
      </w:r>
      <w:r w:rsidR="005C475F">
        <w:t>taking effect which will impact the application cycle</w:t>
      </w:r>
      <w:r w:rsidR="00073EC4">
        <w:t>.</w:t>
      </w:r>
    </w:p>
    <w:p w14:paraId="70EFA199" w14:textId="77777777" w:rsidR="005C475F" w:rsidRDefault="005C475F">
      <w:r>
        <w:t>My name is Stephanie Thompson, I am the Health Sciences Coordinator.  I work with seven different health science programs at TCC.  I also want to offer a shout out to Theresa James, the Administrative Assistant to the Nursing program.  She is your go-to person with individualized questions related to the Nursing program application process.</w:t>
      </w:r>
    </w:p>
    <w:p w14:paraId="3417647E" w14:textId="77777777" w:rsidR="004840C1" w:rsidRDefault="00C50025">
      <w:r>
        <w:t>*</w:t>
      </w:r>
      <w:r w:rsidR="004840C1">
        <w:t>When you consider enrolling in a nursing program, it is important to know a bit about the profession.  Nursing programs are rigorous and will require a significant investment of your time and resources.  And, not everyone has a good understanding of the types of work a nurse will do in the cours</w:t>
      </w:r>
      <w:r w:rsidR="009D758B">
        <w:t>e of his or her work.  Although incredibly rewarding, nursing is challenging</w:t>
      </w:r>
      <w:r w:rsidR="004840C1">
        <w:t xml:space="preserve"> and not everyone is cut out for it</w:t>
      </w:r>
      <w:r w:rsidR="00957251">
        <w:t xml:space="preserve"> and you need to determine if nursing is the right fit for you</w:t>
      </w:r>
      <w:r w:rsidR="004840C1">
        <w:t xml:space="preserve">.  </w:t>
      </w:r>
    </w:p>
    <w:p w14:paraId="0076FDA2" w14:textId="77777777" w:rsidR="005C475F" w:rsidRDefault="00957251" w:rsidP="005C475F">
      <w:pPr>
        <w:pStyle w:val="NoSpacing"/>
      </w:pPr>
      <w:r>
        <w:t>In fact, w</w:t>
      </w:r>
      <w:r w:rsidR="005C475F">
        <w:t>e strongly encourage all prospective students to spend some time researching their future occupation of choice to ensure they ha</w:t>
      </w:r>
      <w:r>
        <w:t>ve a good understanding of the</w:t>
      </w:r>
      <w:r w:rsidR="005C475F">
        <w:t xml:space="preserve"> career</w:t>
      </w:r>
      <w:r>
        <w:t>.</w:t>
      </w:r>
      <w:r w:rsidR="005C475F">
        <w:t xml:space="preserve">  A great web page I recommend is Career Coach.  You can find this on the TCC website at tacomacc.edu.  Type in the words, “career coach” in the search bar and you should find links to the career center and/or the career coach page.  </w:t>
      </w:r>
    </w:p>
    <w:p w14:paraId="6FECEABE" w14:textId="77777777" w:rsidR="005C475F" w:rsidRDefault="005C475F" w:rsidP="005C475F">
      <w:pPr>
        <w:pStyle w:val="NoSpacing"/>
      </w:pPr>
    </w:p>
    <w:p w14:paraId="6EF67262" w14:textId="2A974BEE" w:rsidR="005C475F" w:rsidRDefault="005C475F" w:rsidP="005C475F">
      <w:pPr>
        <w:pStyle w:val="NoSpacing"/>
      </w:pPr>
      <w:r>
        <w:t xml:space="preserve">Once you are on the Career Coach site, you could enter in your occupation of choice in the search bar.  For example, if I were thinking of becoming a Registered Nurse, I would enter this in the search bar and several options would come up which include the term “nurse” in their description.  I could click on any of the options, and it would provide great detail related to the daily tasks.  Read through them and think about if you could really picture yourself </w:t>
      </w:r>
      <w:r w:rsidR="003B605B">
        <w:t>doing this work.</w:t>
      </w:r>
      <w:r>
        <w:t xml:space="preserve">   </w:t>
      </w:r>
    </w:p>
    <w:p w14:paraId="7F8F0C9D" w14:textId="77777777" w:rsidR="005C475F" w:rsidRDefault="005C475F" w:rsidP="005C475F">
      <w:pPr>
        <w:pStyle w:val="NoSpacing"/>
      </w:pPr>
    </w:p>
    <w:p w14:paraId="2DE3DC58" w14:textId="7C20A59D" w:rsidR="00611528" w:rsidRPr="00611528" w:rsidRDefault="005C475F" w:rsidP="00611528">
      <w:r>
        <w:t xml:space="preserve">We </w:t>
      </w:r>
      <w:r w:rsidR="00957251">
        <w:t xml:space="preserve">recommend this because we </w:t>
      </w:r>
      <w:r>
        <w:t xml:space="preserve">see a large number of students who are interested in working in health care, but many of them really don’t understand what it would be like to provide personalized services for all walks of life, when they are severely sick or injured.  </w:t>
      </w:r>
      <w:r w:rsidR="00611528" w:rsidRPr="00611528">
        <w:t xml:space="preserve">Often when people are receiving services, they are not happy to be there.  They may be in pain, and/or experiencing significant stress, anxiety, or fear.  These aren’t usually good indicators for the best behavior.  Think about whether you have it within you to provide empathy to others in these types of scenarios for a 12 hour shift, and then turn around and come back and do it again the next day.  Case in point, with COVID-19, health care is not a glamorous job.  It can be grueling and </w:t>
      </w:r>
      <w:r w:rsidR="00445188">
        <w:t xml:space="preserve">at times, </w:t>
      </w:r>
      <w:r w:rsidR="00611528" w:rsidRPr="00611528">
        <w:t xml:space="preserve">heartbreaking.  You may be exposing yourself to illness, and may have to great take pains to prevent bringing it home to your family and friends.  Ask yourself if you can really do it.  Every day. </w:t>
      </w:r>
    </w:p>
    <w:p w14:paraId="1988F8CF" w14:textId="77777777" w:rsidR="005C475F" w:rsidRDefault="005C475F" w:rsidP="005C475F">
      <w:pPr>
        <w:pStyle w:val="NoSpacing"/>
      </w:pPr>
    </w:p>
    <w:p w14:paraId="36BDD2B3" w14:textId="77777777" w:rsidR="00C50025" w:rsidRDefault="005C475F" w:rsidP="00C50025">
      <w:pPr>
        <w:pStyle w:val="NoSpacing"/>
      </w:pPr>
      <w:r>
        <w:t xml:space="preserve">Other perks of the Career Coach site include typical educational attainment levels and wages for our area.  What I like most about this site is it provides regionalized data.  So, your research can be specialized for either the Seattle-Tacoma area, Lacey/Olympia, or Silverdale/Bremerton.    </w:t>
      </w:r>
      <w:r w:rsidR="00C50025">
        <w:t xml:space="preserve">Career Coach is </w:t>
      </w:r>
      <w:r w:rsidR="00461C93">
        <w:t xml:space="preserve">also </w:t>
      </w:r>
      <w:r w:rsidR="00C50025">
        <w:t>updated every 10 weeks.</w:t>
      </w:r>
    </w:p>
    <w:p w14:paraId="2B48EB07" w14:textId="77777777" w:rsidR="005C475F" w:rsidRDefault="005C475F" w:rsidP="005C475F">
      <w:pPr>
        <w:pStyle w:val="NoSpacing"/>
      </w:pPr>
    </w:p>
    <w:p w14:paraId="276D48C1" w14:textId="77777777" w:rsidR="005C475F" w:rsidRDefault="005C475F" w:rsidP="005C475F">
      <w:pPr>
        <w:pStyle w:val="NoSpacing"/>
      </w:pPr>
      <w:r>
        <w:t>It also will list current job postings.  I think it is worth at least five minutes of your time to research the return on investment – job prospects – for the investment of your time, effort and finances to know what kinds of jobs are out there for our graduates</w:t>
      </w:r>
      <w:r w:rsidR="00461C93">
        <w:t xml:space="preserve"> right now</w:t>
      </w:r>
      <w:r>
        <w:t xml:space="preserve">.  </w:t>
      </w:r>
    </w:p>
    <w:p w14:paraId="268CEC75" w14:textId="77777777" w:rsidR="005C475F" w:rsidRDefault="005C475F" w:rsidP="005C475F">
      <w:pPr>
        <w:pStyle w:val="NoSpacing"/>
      </w:pPr>
    </w:p>
    <w:p w14:paraId="0757FDE7" w14:textId="77777777" w:rsidR="00C50025" w:rsidRDefault="00C50025" w:rsidP="00E723EE"/>
    <w:p w14:paraId="55B43FA3" w14:textId="77777777" w:rsidR="00051444" w:rsidRDefault="00C50025" w:rsidP="00E723EE">
      <w:r>
        <w:t>*</w:t>
      </w:r>
      <w:r w:rsidR="00E723EE">
        <w:t xml:space="preserve">There are </w:t>
      </w:r>
      <w:r w:rsidR="009D758B">
        <w:t>many</w:t>
      </w:r>
      <w:r w:rsidR="0045245A">
        <w:t xml:space="preserve"> ways</w:t>
      </w:r>
      <w:r w:rsidR="009D758B">
        <w:t xml:space="preserve"> one can get</w:t>
      </w:r>
      <w:r w:rsidR="00E723EE">
        <w:t xml:space="preserve"> into the nursing profession.  Paths can vary depending on the amount of time one has to pursue their education before entering the workforce, or it may vary depending on the type of </w:t>
      </w:r>
      <w:r w:rsidR="0045245A">
        <w:t>nursing work</w:t>
      </w:r>
      <w:r w:rsidR="00E723EE">
        <w:t xml:space="preserve"> you want to pursue.  </w:t>
      </w:r>
    </w:p>
    <w:p w14:paraId="7EFA3D4F" w14:textId="77777777" w:rsidR="004840C1" w:rsidRDefault="0084594F">
      <w:r>
        <w:t>This</w:t>
      </w:r>
      <w:r w:rsidR="00E723EE">
        <w:t xml:space="preserve"> pyramid represents the various levels of nursing education, with the foundational skills listed near t</w:t>
      </w:r>
      <w:r>
        <w:t>he base of the pyramid, with</w:t>
      </w:r>
      <w:r w:rsidR="00E723EE">
        <w:t xml:space="preserve"> increasing levels of specialization as you near the peak.  The NAC (Nursing Assis</w:t>
      </w:r>
      <w:r w:rsidR="00F36700">
        <w:t xml:space="preserve">tant Certified) typically </w:t>
      </w:r>
      <w:r>
        <w:t>requires</w:t>
      </w:r>
      <w:r w:rsidR="00E723EE">
        <w:t xml:space="preserve"> three to ten weeks of training</w:t>
      </w:r>
      <w:r w:rsidR="00F36700">
        <w:t xml:space="preserve">.  Practical Nursing programs (LPN/LVN) will </w:t>
      </w:r>
      <w:r>
        <w:t>require</w:t>
      </w:r>
      <w:r w:rsidR="00F36700">
        <w:t xml:space="preserve"> about a year to complete.  Associate Degrees will typically take 3+ years of training, and the baccalaureate degrees take about four years to complete.  Both the A</w:t>
      </w:r>
      <w:r w:rsidR="00461C93">
        <w:t>ssociate Degree in Nursing (ADN</w:t>
      </w:r>
      <w:r w:rsidR="00957251">
        <w:t>)</w:t>
      </w:r>
      <w:r w:rsidR="00F36700">
        <w:t xml:space="preserve"> and B</w:t>
      </w:r>
      <w:r w:rsidR="00957251">
        <w:t xml:space="preserve">achelor of </w:t>
      </w:r>
      <w:r w:rsidR="00F36700">
        <w:t>S</w:t>
      </w:r>
      <w:r w:rsidR="00957251">
        <w:t xml:space="preserve">cience in </w:t>
      </w:r>
      <w:r w:rsidR="00461C93">
        <w:t>Nursing</w:t>
      </w:r>
      <w:r w:rsidR="00957251">
        <w:t xml:space="preserve"> (BSN)</w:t>
      </w:r>
      <w:r w:rsidR="00F36700">
        <w:t xml:space="preserve"> will enable the student to take the R</w:t>
      </w:r>
      <w:r w:rsidR="00957251">
        <w:t>egistered Nurse (R</w:t>
      </w:r>
      <w:r w:rsidR="00F36700">
        <w:t>N</w:t>
      </w:r>
      <w:r w:rsidR="00957251">
        <w:t>)</w:t>
      </w:r>
      <w:r w:rsidR="00F36700">
        <w:t xml:space="preserve"> licensing exam.  The Masters in Nursing (MN) would be applicab</w:t>
      </w:r>
      <w:r>
        <w:t xml:space="preserve">le for those wanting to work as </w:t>
      </w:r>
      <w:r w:rsidR="00F36700">
        <w:t>something like a nurse practitioner, clinical nurse specialist, nurse midwife, or in</w:t>
      </w:r>
      <w:r w:rsidR="00C50025">
        <w:t xml:space="preserve"> </w:t>
      </w:r>
      <w:r w:rsidR="00D82B26">
        <w:t xml:space="preserve">educational or </w:t>
      </w:r>
      <w:r w:rsidR="00F36700">
        <w:t>administrative roles.  The Doctorate Prepared Nurse (DNP/PhD) would be</w:t>
      </w:r>
      <w:r w:rsidR="0045245A">
        <w:t xml:space="preserve"> an option</w:t>
      </w:r>
      <w:r w:rsidR="00F36700">
        <w:t xml:space="preserve"> if someone is </w:t>
      </w:r>
      <w:r w:rsidR="0045245A">
        <w:t>considering</w:t>
      </w:r>
      <w:r w:rsidR="00F36700">
        <w:t xml:space="preserve"> a teaching </w:t>
      </w:r>
      <w:r w:rsidR="00461C93">
        <w:t xml:space="preserve">position </w:t>
      </w:r>
      <w:r w:rsidR="00D82B26">
        <w:t xml:space="preserve">at the university level, research or advanced practice such as a Nurse Practitioner.  </w:t>
      </w:r>
      <w:r w:rsidR="00F36700">
        <w:t xml:space="preserve"> </w:t>
      </w:r>
    </w:p>
    <w:p w14:paraId="610EEB85" w14:textId="77777777" w:rsidR="00F36700" w:rsidRDefault="00F36700">
      <w:r>
        <w:t>There are also several options for students who already have earned a non-nursing bachelor’s degree, which would enable them to fast-track towards an MSN.</w:t>
      </w:r>
    </w:p>
    <w:p w14:paraId="146E35D8" w14:textId="77777777" w:rsidR="00F36700" w:rsidRDefault="00C50025">
      <w:r>
        <w:t>*</w:t>
      </w:r>
      <w:r w:rsidR="00724D6E">
        <w:t>P</w:t>
      </w:r>
      <w:r w:rsidR="00F36700">
        <w:t>rospective students</w:t>
      </w:r>
      <w:r w:rsidR="00724D6E">
        <w:t xml:space="preserve"> are encouraged to</w:t>
      </w:r>
      <w:r w:rsidR="00F36700">
        <w:t xml:space="preserve"> look at the </w:t>
      </w:r>
      <w:hyperlink r:id="rId8" w:history="1">
        <w:r w:rsidR="00F36700" w:rsidRPr="00D82B26">
          <w:rPr>
            <w:rStyle w:val="Hyperlink"/>
          </w:rPr>
          <w:t>Washing</w:t>
        </w:r>
        <w:r w:rsidR="00D82B26" w:rsidRPr="00D82B26">
          <w:rPr>
            <w:rStyle w:val="Hyperlink"/>
          </w:rPr>
          <w:t>ton Center for Nursing</w:t>
        </w:r>
      </w:hyperlink>
      <w:r w:rsidR="00D82B26">
        <w:t xml:space="preserve"> website.  </w:t>
      </w:r>
      <w:r w:rsidR="00F36700">
        <w:t>This allows you to easily identify the various educational programs in the state of Washington.  This site also includes scholarship information and</w:t>
      </w:r>
      <w:r w:rsidR="0045245A">
        <w:t xml:space="preserve"> interesting</w:t>
      </w:r>
      <w:r w:rsidR="00F36700">
        <w:t xml:space="preserve"> research studies</w:t>
      </w:r>
      <w:r w:rsidR="00CF1AFD">
        <w:t xml:space="preserve"> which can be useful while you are a student</w:t>
      </w:r>
      <w:r w:rsidR="00F36700">
        <w:t>.</w:t>
      </w:r>
    </w:p>
    <w:p w14:paraId="631461DA" w14:textId="3EAC12A2" w:rsidR="00E34E4A" w:rsidRDefault="00C50025">
      <w:r>
        <w:t>*</w:t>
      </w:r>
      <w:r w:rsidR="00F36700">
        <w:t>The</w:t>
      </w:r>
      <w:r w:rsidR="00611528">
        <w:t xml:space="preserve"> Nursing Assistant – Certified or</w:t>
      </w:r>
      <w:r w:rsidR="00F36700">
        <w:t xml:space="preserve"> </w:t>
      </w:r>
      <w:r w:rsidR="00957251">
        <w:t>NAC</w:t>
      </w:r>
      <w:r w:rsidR="00F36700">
        <w:t xml:space="preserve"> program </w:t>
      </w:r>
      <w:r w:rsidR="00611528">
        <w:t xml:space="preserve">is offered </w:t>
      </w:r>
      <w:r w:rsidR="00445188">
        <w:t>in a variety of</w:t>
      </w:r>
      <w:r w:rsidR="00611528">
        <w:t xml:space="preserve"> different ways.  </w:t>
      </w:r>
      <w:r w:rsidR="00E34E4A">
        <w:t xml:space="preserve"> </w:t>
      </w:r>
      <w:r w:rsidR="00611528">
        <w:t xml:space="preserve">The program can be completed within one quarter at the Gig Harbor campus.  Or, the training can be completed within a 2 quarter duration, offered </w:t>
      </w:r>
      <w:r w:rsidR="00E34E4A">
        <w:t xml:space="preserve">every other quarter at TCC </w:t>
      </w:r>
      <w:r w:rsidR="0045245A">
        <w:t>as an I-BEST program, s</w:t>
      </w:r>
      <w:r w:rsidR="00E34E4A">
        <w:t xml:space="preserve">pecifically designed for English language learners.  I-BEST stands for Integrated </w:t>
      </w:r>
      <w:r w:rsidR="0045245A">
        <w:t xml:space="preserve">Basic </w:t>
      </w:r>
      <w:r w:rsidR="00E34E4A">
        <w:t>Educatio</w:t>
      </w:r>
      <w:r w:rsidR="00CF1AFD">
        <w:t>n with Skills Training, and allows</w:t>
      </w:r>
      <w:r w:rsidR="00E34E4A">
        <w:t xml:space="preserve"> students with lower academic skills to start their career training earlier by contextualizing their academic courses in nursing </w:t>
      </w:r>
      <w:r w:rsidR="00CF1AFD">
        <w:t>frame</w:t>
      </w:r>
      <w:r w:rsidR="00E34E4A">
        <w:t>work.  If you are intere</w:t>
      </w:r>
      <w:r w:rsidR="00611528">
        <w:t>sted in learning more about the IBEST</w:t>
      </w:r>
      <w:r w:rsidR="00E34E4A">
        <w:t xml:space="preserve"> program, please contact </w:t>
      </w:r>
      <w:r w:rsidR="00954172">
        <w:t>Shawn Story</w:t>
      </w:r>
      <w:r w:rsidR="00E34E4A">
        <w:t xml:space="preserve"> at 253.566.</w:t>
      </w:r>
      <w:r w:rsidR="00954172">
        <w:t>4453</w:t>
      </w:r>
      <w:r w:rsidR="00E34E4A">
        <w:t xml:space="preserve"> or </w:t>
      </w:r>
      <w:r w:rsidR="00954172" w:rsidRPr="000D7308">
        <w:t>s</w:t>
      </w:r>
      <w:r w:rsidR="00954172">
        <w:t>story@tacomacc.edu</w:t>
      </w:r>
      <w:r w:rsidR="00E34E4A">
        <w:t xml:space="preserve">. </w:t>
      </w:r>
      <w:r w:rsidR="00611528">
        <w:t xml:space="preserve">Another option to consider, </w:t>
      </w:r>
      <w:r w:rsidR="00E34E4A">
        <w:t>If you are seeking a regular NAC program</w:t>
      </w:r>
      <w:r w:rsidR="00611528">
        <w:t xml:space="preserve"> quickly</w:t>
      </w:r>
      <w:r w:rsidR="00E34E4A">
        <w:t>, please go to the Washington State Department of Health website and search for the “NAC Program List.”</w:t>
      </w:r>
    </w:p>
    <w:p w14:paraId="1FFAE5DA" w14:textId="77777777" w:rsidR="00F36700" w:rsidRDefault="00C50025">
      <w:r>
        <w:t>*</w:t>
      </w:r>
      <w:r w:rsidR="00E34E4A">
        <w:t xml:space="preserve">TCC offers two different associate degree options for students.  </w:t>
      </w:r>
    </w:p>
    <w:p w14:paraId="7750A71F" w14:textId="77777777" w:rsidR="00197714" w:rsidRPr="006723DF" w:rsidRDefault="00E34E4A" w:rsidP="006723DF">
      <w:r>
        <w:t xml:space="preserve">One </w:t>
      </w:r>
      <w:r w:rsidR="006723DF">
        <w:t xml:space="preserve">option </w:t>
      </w:r>
      <w:r>
        <w:t xml:space="preserve">is the Pre-Nursing Transfer Degree.  </w:t>
      </w:r>
      <w:r w:rsidR="006723DF">
        <w:t xml:space="preserve">This is a </w:t>
      </w:r>
      <w:r w:rsidR="00F07687" w:rsidRPr="006723DF">
        <w:t>2 year program designed for students who are planning to transfer to a Bachelor of Science in Nu</w:t>
      </w:r>
      <w:r w:rsidR="006723DF">
        <w:t xml:space="preserve">rsing program (BSN) </w:t>
      </w:r>
      <w:r w:rsidR="00D82B26">
        <w:t xml:space="preserve">program, to complete their nursing training </w:t>
      </w:r>
      <w:r w:rsidR="006723DF">
        <w:t xml:space="preserve">at a 4-year </w:t>
      </w:r>
      <w:r w:rsidR="00F07687" w:rsidRPr="006723DF">
        <w:t>university</w:t>
      </w:r>
      <w:r w:rsidR="006723DF">
        <w:t xml:space="preserve"> or college</w:t>
      </w:r>
      <w:r w:rsidR="00F07687" w:rsidRPr="006723DF">
        <w:t>.</w:t>
      </w:r>
    </w:p>
    <w:p w14:paraId="6C2842AD" w14:textId="77777777" w:rsidR="00197714" w:rsidRPr="0045245A" w:rsidRDefault="00F07687" w:rsidP="006723DF">
      <w:pPr>
        <w:numPr>
          <w:ilvl w:val="0"/>
          <w:numId w:val="3"/>
        </w:numPr>
        <w:rPr>
          <w:b/>
        </w:rPr>
      </w:pPr>
      <w:r w:rsidRPr="0045245A">
        <w:rPr>
          <w:b/>
        </w:rPr>
        <w:t xml:space="preserve">Degree requirements: </w:t>
      </w:r>
    </w:p>
    <w:p w14:paraId="5F92CEC6" w14:textId="77777777" w:rsidR="00197714" w:rsidRPr="006723DF" w:rsidRDefault="00F07687" w:rsidP="006723DF">
      <w:pPr>
        <w:numPr>
          <w:ilvl w:val="1"/>
          <w:numId w:val="3"/>
        </w:numPr>
      </w:pPr>
      <w:r w:rsidRPr="006723DF">
        <w:t xml:space="preserve">Cumulative GPA of 2.00 in all coursework applied to the degree and a cumulative GPA of 2.0 in all TCC college level courses; </w:t>
      </w:r>
      <w:r w:rsidR="00D82B26">
        <w:t>(Please note that a higher GPA will increase the likelihood of admission)</w:t>
      </w:r>
    </w:p>
    <w:p w14:paraId="1E135960" w14:textId="77777777" w:rsidR="00197714" w:rsidRPr="006723DF" w:rsidRDefault="00F07687" w:rsidP="006723DF">
      <w:pPr>
        <w:numPr>
          <w:ilvl w:val="1"/>
          <w:numId w:val="3"/>
        </w:numPr>
      </w:pPr>
      <w:r w:rsidRPr="006723DF">
        <w:t xml:space="preserve">At least 30 of the last 45 applicable credits must be earned at TCC; </w:t>
      </w:r>
    </w:p>
    <w:p w14:paraId="67586A60" w14:textId="77777777" w:rsidR="00197714" w:rsidRDefault="00F07687" w:rsidP="006723DF">
      <w:pPr>
        <w:numPr>
          <w:ilvl w:val="1"/>
          <w:numId w:val="3"/>
        </w:numPr>
      </w:pPr>
      <w:r w:rsidRPr="006723DF">
        <w:lastRenderedPageBreak/>
        <w:t xml:space="preserve">At least 90 quarter credit hours </w:t>
      </w:r>
      <w:r w:rsidR="00CF1AFD">
        <w:t xml:space="preserve">must be </w:t>
      </w:r>
      <w:r w:rsidRPr="006723DF">
        <w:t>in courses numbered 100 or above.</w:t>
      </w:r>
    </w:p>
    <w:p w14:paraId="45F5CF0C" w14:textId="77777777" w:rsidR="006723DF" w:rsidRDefault="0056601B" w:rsidP="0056601B">
      <w:r>
        <w:t xml:space="preserve">Upon completion of the BSN, the student will become eligible to sit for the NCLEX certification exam. Upon passing the NCLEX, the student will be eligible to work as a Registered Nurse.  </w:t>
      </w:r>
    </w:p>
    <w:p w14:paraId="0214E7F7" w14:textId="77777777" w:rsidR="006723DF" w:rsidRDefault="00C50025" w:rsidP="006723DF">
      <w:r>
        <w:t>*</w:t>
      </w:r>
      <w:r w:rsidR="006723DF">
        <w:t>TCC also offers the RN Bachelor-Direct Transfer Degree, which we call DTA/MRP (Direct Transfer Agreement/Major Ready Program</w:t>
      </w:r>
      <w:r w:rsidR="00724D6E">
        <w:t>)</w:t>
      </w:r>
      <w:r w:rsidR="006723DF">
        <w:t>.</w:t>
      </w:r>
      <w:r w:rsidR="0056601B">
        <w:t xml:space="preserve"> </w:t>
      </w:r>
      <w:r w:rsidR="0045245A">
        <w:t xml:space="preserve"> We will spend most of </w:t>
      </w:r>
      <w:r w:rsidR="00724D6E">
        <w:t>the presentation</w:t>
      </w:r>
      <w:r w:rsidR="0045245A">
        <w:t xml:space="preserve"> time today talking about this option. The DTA/MRP </w:t>
      </w:r>
      <w:r w:rsidR="0056601B">
        <w:t xml:space="preserve">is considered a 3 year + degree, which includes about a year </w:t>
      </w:r>
      <w:r w:rsidR="00D82B26">
        <w:t xml:space="preserve">and a quarter </w:t>
      </w:r>
      <w:r w:rsidR="0056601B">
        <w:t xml:space="preserve">of pre-requisite courses, and then </w:t>
      </w:r>
      <w:r w:rsidR="0045245A">
        <w:t xml:space="preserve">an additional 6 quarters once </w:t>
      </w:r>
      <w:r w:rsidR="00724D6E">
        <w:t xml:space="preserve">students have been </w:t>
      </w:r>
      <w:r w:rsidR="0045245A">
        <w:t>accepted into the program</w:t>
      </w:r>
      <w:r w:rsidR="0056601B">
        <w:t xml:space="preserve">.  </w:t>
      </w:r>
    </w:p>
    <w:p w14:paraId="771391B8" w14:textId="77777777" w:rsidR="0056601B" w:rsidRPr="006723DF" w:rsidRDefault="0056601B" w:rsidP="006723DF">
      <w:r>
        <w:t>Upon completion of the DTA/MRP, the student will become eligible to sit for the NCLEX certification exam. Upon passing the NCLEX, the student will be eligible to work as a Registered Nurse</w:t>
      </w:r>
      <w:r w:rsidR="00724D6E">
        <w:t>.</w:t>
      </w:r>
    </w:p>
    <w:p w14:paraId="44CA3961" w14:textId="77777777" w:rsidR="00197714" w:rsidRPr="0045245A" w:rsidRDefault="006723DF" w:rsidP="0056601B">
      <w:pPr>
        <w:rPr>
          <w:bCs/>
        </w:rPr>
      </w:pPr>
      <w:r w:rsidRPr="006723DF">
        <w:t xml:space="preserve">The DTA/MRP </w:t>
      </w:r>
      <w:r w:rsidR="00D82B26">
        <w:t xml:space="preserve">Nursing degree at TCC </w:t>
      </w:r>
      <w:r w:rsidRPr="006723DF">
        <w:t xml:space="preserve">is </w:t>
      </w:r>
      <w:r w:rsidR="0056601B">
        <w:t>a</w:t>
      </w:r>
      <w:r w:rsidR="00F07687" w:rsidRPr="006723DF">
        <w:t xml:space="preserve">pproved by the </w:t>
      </w:r>
      <w:r w:rsidR="00F07687" w:rsidRPr="006723DF">
        <w:rPr>
          <w:b/>
          <w:bCs/>
        </w:rPr>
        <w:t xml:space="preserve">Washington State Nursing Care Quality Assurance Commission </w:t>
      </w:r>
      <w:r w:rsidR="00F07687" w:rsidRPr="006723DF">
        <w:t xml:space="preserve">and is accredited by the </w:t>
      </w:r>
      <w:r w:rsidR="00F07687" w:rsidRPr="006723DF">
        <w:rPr>
          <w:b/>
          <w:bCs/>
        </w:rPr>
        <w:t>Accrediting Commission for Education in Nursing (ACEN)</w:t>
      </w:r>
      <w:r w:rsidR="004D403F">
        <w:rPr>
          <w:b/>
          <w:bCs/>
        </w:rPr>
        <w:t xml:space="preserve">.  </w:t>
      </w:r>
      <w:r w:rsidR="0045245A" w:rsidRPr="0045245A">
        <w:rPr>
          <w:bCs/>
        </w:rPr>
        <w:t>This is important because</w:t>
      </w:r>
      <w:r w:rsidR="0045245A">
        <w:rPr>
          <w:b/>
          <w:bCs/>
        </w:rPr>
        <w:t xml:space="preserve"> </w:t>
      </w:r>
      <w:r w:rsidR="0045245A">
        <w:rPr>
          <w:bCs/>
        </w:rPr>
        <w:t>a</w:t>
      </w:r>
      <w:r w:rsidR="0045245A" w:rsidRPr="0045245A">
        <w:rPr>
          <w:bCs/>
        </w:rPr>
        <w:t xml:space="preserve">s a consumer of educational </w:t>
      </w:r>
      <w:r w:rsidR="0045245A">
        <w:rPr>
          <w:bCs/>
        </w:rPr>
        <w:t xml:space="preserve">services, </w:t>
      </w:r>
      <w:r w:rsidR="00AE1AC6">
        <w:rPr>
          <w:bCs/>
        </w:rPr>
        <w:t>this tells you the program participates in a continuous review and improvement process.  TCC is always looking at ways to improve the quality of their program to ensure that students are being taught at the highest level.  This puts our students in the best position possible to pass their national certification exam to qualify for Registered Nursing licensure.</w:t>
      </w:r>
    </w:p>
    <w:p w14:paraId="1D08209F" w14:textId="77777777" w:rsidR="004D403F" w:rsidRDefault="0053733C" w:rsidP="0056601B">
      <w:pPr>
        <w:rPr>
          <w:bCs/>
        </w:rPr>
      </w:pPr>
      <w:r>
        <w:rPr>
          <w:bCs/>
        </w:rPr>
        <w:t>*</w:t>
      </w:r>
      <w:r w:rsidR="00C50025">
        <w:rPr>
          <w:bCs/>
        </w:rPr>
        <w:t xml:space="preserve">About a year ago, </w:t>
      </w:r>
      <w:r w:rsidR="004D403F">
        <w:rPr>
          <w:bCs/>
        </w:rPr>
        <w:t xml:space="preserve">TCC switched to the DTA/MRP because it offered several advantages for students.  This is a statewide initiative to streamline </w:t>
      </w:r>
      <w:r w:rsidR="00AE1AC6">
        <w:rPr>
          <w:bCs/>
        </w:rPr>
        <w:t xml:space="preserve">long-term </w:t>
      </w:r>
      <w:r w:rsidR="004D403F">
        <w:rPr>
          <w:bCs/>
        </w:rPr>
        <w:t xml:space="preserve">transferability of associate degrees into baccalaureate programs.  The DTA/MRP is currently directly transferable to 10 different university nursing programs in the state.  This degree also saves money for students who transfer.  Upon completion of the DTA/MRP, the student will only need an additional 45 credits to earn the BSN (about one year). </w:t>
      </w:r>
    </w:p>
    <w:p w14:paraId="5BD83A31" w14:textId="77777777" w:rsidR="004D403F" w:rsidRDefault="0053733C" w:rsidP="0056601B">
      <w:pPr>
        <w:rPr>
          <w:bCs/>
        </w:rPr>
      </w:pPr>
      <w:r>
        <w:rPr>
          <w:bCs/>
        </w:rPr>
        <w:t>*</w:t>
      </w:r>
      <w:r w:rsidR="004D403F">
        <w:rPr>
          <w:bCs/>
        </w:rPr>
        <w:t xml:space="preserve">So, to recap – </w:t>
      </w:r>
    </w:p>
    <w:p w14:paraId="113D601E" w14:textId="2467929A" w:rsidR="00611528" w:rsidRDefault="00AE1AC6" w:rsidP="0056601B">
      <w:pPr>
        <w:rPr>
          <w:bCs/>
        </w:rPr>
      </w:pPr>
      <w:r>
        <w:rPr>
          <w:bCs/>
        </w:rPr>
        <w:t>At TCC, t</w:t>
      </w:r>
      <w:r w:rsidR="004D403F">
        <w:rPr>
          <w:bCs/>
        </w:rPr>
        <w:t>here is one certificate option available for English Language Learners to earn the NAC</w:t>
      </w:r>
      <w:r w:rsidR="00724D6E">
        <w:rPr>
          <w:bCs/>
        </w:rPr>
        <w:t xml:space="preserve"> credential</w:t>
      </w:r>
      <w:r w:rsidR="00611528">
        <w:rPr>
          <w:bCs/>
        </w:rPr>
        <w:t xml:space="preserve">, or a one quarter </w:t>
      </w:r>
      <w:r w:rsidR="00611528" w:rsidRPr="001C7FD2">
        <w:rPr>
          <w:bCs/>
        </w:rPr>
        <w:t>option</w:t>
      </w:r>
      <w:r w:rsidR="004D403F" w:rsidRPr="001C7FD2">
        <w:rPr>
          <w:bCs/>
        </w:rPr>
        <w:t>.</w:t>
      </w:r>
      <w:r w:rsidR="004D403F">
        <w:rPr>
          <w:bCs/>
        </w:rPr>
        <w:t xml:space="preserve">  </w:t>
      </w:r>
    </w:p>
    <w:p w14:paraId="7A9D0B1A" w14:textId="77777777" w:rsidR="004D403F" w:rsidRDefault="004D403F" w:rsidP="0056601B">
      <w:pPr>
        <w:rPr>
          <w:bCs/>
        </w:rPr>
      </w:pPr>
      <w:r>
        <w:rPr>
          <w:bCs/>
        </w:rPr>
        <w:t>There are two different associate degree options at TCC:  The Pre-Nursing Transfer Degree, which will be accepted at a number of different colleges for students pursuing their BSN</w:t>
      </w:r>
      <w:r w:rsidR="00D82B26">
        <w:rPr>
          <w:bCs/>
        </w:rPr>
        <w:t xml:space="preserve"> and to complete their nursing training</w:t>
      </w:r>
      <w:r>
        <w:rPr>
          <w:bCs/>
        </w:rPr>
        <w:t xml:space="preserve">; or the DTA/MRP, which essentially </w:t>
      </w:r>
      <w:r w:rsidR="00724D6E">
        <w:rPr>
          <w:bCs/>
        </w:rPr>
        <w:t>enables students</w:t>
      </w:r>
      <w:r>
        <w:rPr>
          <w:bCs/>
        </w:rPr>
        <w:t xml:space="preserve"> to become RN eligible upon completion of </w:t>
      </w:r>
      <w:r w:rsidR="00724D6E">
        <w:rPr>
          <w:bCs/>
        </w:rPr>
        <w:t xml:space="preserve">the degree and passing </w:t>
      </w:r>
      <w:r>
        <w:rPr>
          <w:bCs/>
        </w:rPr>
        <w:t xml:space="preserve">the certification exam.  It also has ten university transfer options. </w:t>
      </w:r>
    </w:p>
    <w:p w14:paraId="75BFEB17" w14:textId="77777777" w:rsidR="004D403F" w:rsidRDefault="00C50025" w:rsidP="0056601B">
      <w:pPr>
        <w:rPr>
          <w:bCs/>
        </w:rPr>
      </w:pPr>
      <w:r>
        <w:rPr>
          <w:bCs/>
        </w:rPr>
        <w:t>*</w:t>
      </w:r>
      <w:r w:rsidR="004D403F">
        <w:rPr>
          <w:bCs/>
        </w:rPr>
        <w:t>In ord</w:t>
      </w:r>
      <w:r w:rsidR="00735E42">
        <w:rPr>
          <w:bCs/>
        </w:rPr>
        <w:t>er to apply for the DTA/MRP, students</w:t>
      </w:r>
      <w:r w:rsidR="004D403F">
        <w:rPr>
          <w:bCs/>
        </w:rPr>
        <w:t xml:space="preserve"> will not need to co</w:t>
      </w:r>
      <w:r w:rsidR="00735E42">
        <w:rPr>
          <w:bCs/>
        </w:rPr>
        <w:t>mplete an interview, submit a</w:t>
      </w:r>
      <w:r w:rsidR="004D403F">
        <w:rPr>
          <w:bCs/>
        </w:rPr>
        <w:t xml:space="preserve"> resume, pay an application fee, write essays, or obtain letters of recommendation.  But, there are a few things you do need to take care of before you may apply. </w:t>
      </w:r>
    </w:p>
    <w:p w14:paraId="5EAABAEE" w14:textId="77777777" w:rsidR="004D403F" w:rsidRDefault="0053733C" w:rsidP="0056601B">
      <w:pPr>
        <w:rPr>
          <w:bCs/>
        </w:rPr>
      </w:pPr>
      <w:r>
        <w:rPr>
          <w:bCs/>
        </w:rPr>
        <w:t>*</w:t>
      </w:r>
      <w:r w:rsidR="004D403F">
        <w:rPr>
          <w:bCs/>
        </w:rPr>
        <w:t>The minimum qualifications for application to the DTA/MRP include:</w:t>
      </w:r>
    </w:p>
    <w:p w14:paraId="56D213C0" w14:textId="77777777" w:rsidR="00197714" w:rsidRPr="004D403F" w:rsidRDefault="00724D6E" w:rsidP="004D403F">
      <w:pPr>
        <w:numPr>
          <w:ilvl w:val="0"/>
          <w:numId w:val="5"/>
        </w:numPr>
        <w:rPr>
          <w:bCs/>
        </w:rPr>
      </w:pPr>
      <w:r>
        <w:rPr>
          <w:bCs/>
        </w:rPr>
        <w:t>Obtain c</w:t>
      </w:r>
      <w:r w:rsidR="00F07687" w:rsidRPr="004D403F">
        <w:rPr>
          <w:bCs/>
        </w:rPr>
        <w:t>umulative college-level GPA of 2.5</w:t>
      </w:r>
    </w:p>
    <w:p w14:paraId="544C9E0A" w14:textId="77777777" w:rsidR="00197714" w:rsidRPr="004D403F" w:rsidRDefault="00F07687" w:rsidP="004D403F">
      <w:pPr>
        <w:numPr>
          <w:ilvl w:val="0"/>
          <w:numId w:val="5"/>
        </w:numPr>
        <w:rPr>
          <w:bCs/>
        </w:rPr>
      </w:pPr>
      <w:r w:rsidRPr="004D403F">
        <w:rPr>
          <w:bCs/>
        </w:rPr>
        <w:t>Complete factored</w:t>
      </w:r>
      <w:r w:rsidR="004D403F">
        <w:rPr>
          <w:bCs/>
        </w:rPr>
        <w:t xml:space="preserve"> program prerequisites with a “</w:t>
      </w:r>
      <w:r w:rsidRPr="004D403F">
        <w:rPr>
          <w:bCs/>
        </w:rPr>
        <w:t xml:space="preserve">B” or better within </w:t>
      </w:r>
      <w:r w:rsidRPr="004D403F">
        <w:rPr>
          <w:bCs/>
          <w:u w:val="single"/>
        </w:rPr>
        <w:t>two</w:t>
      </w:r>
      <w:r w:rsidRPr="004D403F">
        <w:rPr>
          <w:bCs/>
        </w:rPr>
        <w:t xml:space="preserve"> attempts in last 5 years.</w:t>
      </w:r>
    </w:p>
    <w:p w14:paraId="1A57D80D" w14:textId="77777777" w:rsidR="00197714" w:rsidRPr="004D403F" w:rsidRDefault="00F07687" w:rsidP="004D403F">
      <w:pPr>
        <w:numPr>
          <w:ilvl w:val="0"/>
          <w:numId w:val="5"/>
        </w:numPr>
        <w:rPr>
          <w:bCs/>
        </w:rPr>
      </w:pPr>
      <w:r w:rsidRPr="004D403F">
        <w:rPr>
          <w:bCs/>
        </w:rPr>
        <w:lastRenderedPageBreak/>
        <w:t>Complete non-factored program prerequisites with a “C” or better.</w:t>
      </w:r>
    </w:p>
    <w:p w14:paraId="37082C36" w14:textId="77777777" w:rsidR="00197714" w:rsidRPr="004D403F" w:rsidRDefault="00724D6E" w:rsidP="004D403F">
      <w:pPr>
        <w:numPr>
          <w:ilvl w:val="0"/>
          <w:numId w:val="5"/>
        </w:numPr>
        <w:rPr>
          <w:bCs/>
        </w:rPr>
      </w:pPr>
      <w:r>
        <w:rPr>
          <w:bCs/>
        </w:rPr>
        <w:t xml:space="preserve">Achieve </w:t>
      </w:r>
      <w:r w:rsidRPr="004D403F">
        <w:rPr>
          <w:bCs/>
        </w:rPr>
        <w:t xml:space="preserve">satisfactory scores </w:t>
      </w:r>
      <w:r>
        <w:rPr>
          <w:bCs/>
        </w:rPr>
        <w:t xml:space="preserve">for </w:t>
      </w:r>
      <w:r w:rsidR="00F07687" w:rsidRPr="004D403F">
        <w:rPr>
          <w:bCs/>
        </w:rPr>
        <w:t xml:space="preserve">ATI TEAS exam </w:t>
      </w:r>
    </w:p>
    <w:p w14:paraId="4F94E404" w14:textId="77777777" w:rsidR="00197714" w:rsidRDefault="00F07687" w:rsidP="004D403F">
      <w:pPr>
        <w:numPr>
          <w:ilvl w:val="0"/>
          <w:numId w:val="5"/>
        </w:numPr>
        <w:rPr>
          <w:bCs/>
        </w:rPr>
      </w:pPr>
      <w:r w:rsidRPr="004D403F">
        <w:rPr>
          <w:bCs/>
        </w:rPr>
        <w:t>Correctly complete an online nursing program application by the published deadline.</w:t>
      </w:r>
    </w:p>
    <w:p w14:paraId="1DFC4379" w14:textId="77777777" w:rsidR="002F28A9" w:rsidRDefault="00AE1AC6" w:rsidP="002F28A9">
      <w:pPr>
        <w:rPr>
          <w:bCs/>
        </w:rPr>
      </w:pPr>
      <w:r>
        <w:rPr>
          <w:bCs/>
        </w:rPr>
        <w:t>L</w:t>
      </w:r>
      <w:r w:rsidR="002F28A9">
        <w:rPr>
          <w:bCs/>
        </w:rPr>
        <w:t xml:space="preserve">et’s look at those a bit more closely. </w:t>
      </w:r>
    </w:p>
    <w:p w14:paraId="71B54083" w14:textId="77777777" w:rsidR="007D3A01" w:rsidRDefault="00D26DD1" w:rsidP="002F28A9">
      <w:pPr>
        <w:rPr>
          <w:bCs/>
        </w:rPr>
      </w:pPr>
      <w:r>
        <w:rPr>
          <w:bCs/>
          <w:u w:val="single"/>
        </w:rPr>
        <w:t>*</w:t>
      </w:r>
      <w:r w:rsidR="007D3A01" w:rsidRPr="007D3A01">
        <w:rPr>
          <w:bCs/>
          <w:u w:val="single"/>
        </w:rPr>
        <w:t>Factored Pre-Requisites</w:t>
      </w:r>
      <w:r w:rsidR="007D3A01">
        <w:rPr>
          <w:bCs/>
        </w:rPr>
        <w:t>:</w:t>
      </w:r>
    </w:p>
    <w:p w14:paraId="5178CD56" w14:textId="77777777" w:rsidR="0053733C" w:rsidRPr="0053733C" w:rsidRDefault="00F07687" w:rsidP="007D3A01">
      <w:pPr>
        <w:numPr>
          <w:ilvl w:val="0"/>
          <w:numId w:val="6"/>
        </w:numPr>
        <w:rPr>
          <w:bCs/>
        </w:rPr>
      </w:pPr>
      <w:r w:rsidRPr="007D3A01">
        <w:rPr>
          <w:b/>
          <w:bCs/>
        </w:rPr>
        <w:t>CHEM&amp; 121</w:t>
      </w:r>
      <w:r w:rsidRPr="007D3A01">
        <w:rPr>
          <w:bCs/>
        </w:rPr>
        <w:t xml:space="preserve"> </w:t>
      </w:r>
      <w:r w:rsidRPr="007D3A01">
        <w:rPr>
          <w:b/>
          <w:bCs/>
        </w:rPr>
        <w:t>Introduction to Inorganic Chemistry</w:t>
      </w:r>
      <w:r w:rsidRPr="007D3A01">
        <w:rPr>
          <w:b/>
          <w:bCs/>
        </w:rPr>
        <w:br/>
      </w:r>
      <w:r w:rsidR="0053733C">
        <w:rPr>
          <w:bCs/>
          <w:i/>
          <w:iCs/>
        </w:rPr>
        <w:t xml:space="preserve">So there is a fun fact that some of these pre-requisites I am describing have their own pre-requisite courses before being allowed to enroll.  CHEM&amp; 121 has a prerequisite of </w:t>
      </w:r>
      <w:r w:rsidRPr="007D3A01">
        <w:rPr>
          <w:bCs/>
          <w:i/>
          <w:iCs/>
        </w:rPr>
        <w:t>MATH 95</w:t>
      </w:r>
      <w:r w:rsidR="007D3A01">
        <w:rPr>
          <w:bCs/>
          <w:i/>
          <w:iCs/>
        </w:rPr>
        <w:t xml:space="preserve"> or </w:t>
      </w:r>
      <w:r w:rsidR="0053733C">
        <w:rPr>
          <w:bCs/>
          <w:i/>
          <w:iCs/>
        </w:rPr>
        <w:t xml:space="preserve">an </w:t>
      </w:r>
      <w:r w:rsidR="007D3A01">
        <w:rPr>
          <w:bCs/>
          <w:i/>
          <w:iCs/>
        </w:rPr>
        <w:t>appropriate assessment score</w:t>
      </w:r>
      <w:r w:rsidR="0053733C">
        <w:rPr>
          <w:bCs/>
          <w:i/>
          <w:iCs/>
        </w:rPr>
        <w:t>.  This does not mean you have to take MATH 95, but rather you must have demonstrated competency levels at MATH 95.  Therefore, if you have already taken</w:t>
      </w:r>
      <w:r w:rsidR="00762D02">
        <w:rPr>
          <w:bCs/>
          <w:i/>
          <w:iCs/>
        </w:rPr>
        <w:t xml:space="preserve"> and passed</w:t>
      </w:r>
      <w:r w:rsidR="0053733C">
        <w:rPr>
          <w:bCs/>
          <w:i/>
          <w:iCs/>
        </w:rPr>
        <w:t xml:space="preserve"> a college level math, you have demonstrated competency for MATH 95.  </w:t>
      </w:r>
    </w:p>
    <w:p w14:paraId="226A3DE0" w14:textId="77777777" w:rsidR="00197714" w:rsidRPr="007D3A01" w:rsidRDefault="0053733C" w:rsidP="0053733C">
      <w:pPr>
        <w:numPr>
          <w:ilvl w:val="1"/>
          <w:numId w:val="6"/>
        </w:numPr>
        <w:rPr>
          <w:bCs/>
        </w:rPr>
      </w:pPr>
      <w:r>
        <w:rPr>
          <w:bCs/>
          <w:i/>
          <w:iCs/>
        </w:rPr>
        <w:t xml:space="preserve">Recent change:  If you have already taken CHEM&amp; 161, </w:t>
      </w:r>
      <w:r w:rsidR="00957251">
        <w:rPr>
          <w:bCs/>
          <w:i/>
          <w:iCs/>
        </w:rPr>
        <w:t xml:space="preserve">TCC </w:t>
      </w:r>
      <w:r>
        <w:rPr>
          <w:bCs/>
          <w:i/>
          <w:iCs/>
        </w:rPr>
        <w:t xml:space="preserve">will accept it in lieu of CHEM&amp; 121.   </w:t>
      </w:r>
    </w:p>
    <w:p w14:paraId="60D487D9" w14:textId="77777777" w:rsidR="00197714" w:rsidRPr="007D3A01" w:rsidRDefault="00F07687" w:rsidP="007D3A01">
      <w:pPr>
        <w:numPr>
          <w:ilvl w:val="0"/>
          <w:numId w:val="6"/>
        </w:numPr>
        <w:rPr>
          <w:bCs/>
        </w:rPr>
      </w:pPr>
      <w:r w:rsidRPr="007D3A01">
        <w:rPr>
          <w:b/>
          <w:bCs/>
        </w:rPr>
        <w:t>BIOL&amp; 241 Human Anatomy and Physiology I</w:t>
      </w:r>
      <w:r w:rsidRPr="007D3A01">
        <w:rPr>
          <w:b/>
          <w:bCs/>
        </w:rPr>
        <w:br/>
      </w:r>
      <w:r w:rsidRPr="007D3A01">
        <w:rPr>
          <w:bCs/>
          <w:i/>
          <w:iCs/>
        </w:rPr>
        <w:t>Prerequisite: CHEM&amp; 121 and BIOL&amp; 160</w:t>
      </w:r>
    </w:p>
    <w:p w14:paraId="546C88FD" w14:textId="77777777" w:rsidR="00197714" w:rsidRPr="007D3A01" w:rsidRDefault="00F07687" w:rsidP="007D3A01">
      <w:pPr>
        <w:numPr>
          <w:ilvl w:val="0"/>
          <w:numId w:val="6"/>
        </w:numPr>
        <w:rPr>
          <w:bCs/>
        </w:rPr>
      </w:pPr>
      <w:r w:rsidRPr="007D3A01">
        <w:rPr>
          <w:b/>
          <w:bCs/>
        </w:rPr>
        <w:t>BIOL&amp; 242</w:t>
      </w:r>
      <w:r w:rsidRPr="007D3A01">
        <w:rPr>
          <w:bCs/>
        </w:rPr>
        <w:t xml:space="preserve"> </w:t>
      </w:r>
      <w:r w:rsidRPr="007D3A01">
        <w:rPr>
          <w:b/>
          <w:bCs/>
        </w:rPr>
        <w:t>Human Anatomy and Physiology II</w:t>
      </w:r>
      <w:r w:rsidRPr="007D3A01">
        <w:rPr>
          <w:b/>
          <w:bCs/>
        </w:rPr>
        <w:br/>
      </w:r>
      <w:r w:rsidRPr="007D3A01">
        <w:rPr>
          <w:bCs/>
          <w:i/>
          <w:iCs/>
        </w:rPr>
        <w:t>Prerequisite: BIOL&amp; 241</w:t>
      </w:r>
    </w:p>
    <w:p w14:paraId="62D04719" w14:textId="77777777" w:rsidR="00762D02" w:rsidRPr="00762D02" w:rsidRDefault="00F07687" w:rsidP="007D3A01">
      <w:pPr>
        <w:numPr>
          <w:ilvl w:val="0"/>
          <w:numId w:val="6"/>
        </w:numPr>
        <w:rPr>
          <w:bCs/>
        </w:rPr>
      </w:pPr>
      <w:r w:rsidRPr="007D3A01">
        <w:rPr>
          <w:b/>
          <w:bCs/>
        </w:rPr>
        <w:t>ENGL&amp; 101 English Composition I</w:t>
      </w:r>
      <w:r w:rsidRPr="007D3A01">
        <w:rPr>
          <w:b/>
          <w:bCs/>
        </w:rPr>
        <w:br/>
      </w:r>
      <w:r w:rsidRPr="007D3A01">
        <w:rPr>
          <w:bCs/>
          <w:i/>
          <w:iCs/>
        </w:rPr>
        <w:t xml:space="preserve">Prerequisite: ENGL 095 </w:t>
      </w:r>
      <w:r w:rsidRPr="007D3A01">
        <w:rPr>
          <w:bCs/>
        </w:rPr>
        <w:t xml:space="preserve"> </w:t>
      </w:r>
      <w:r w:rsidR="007D3A01" w:rsidRPr="007D3A01">
        <w:rPr>
          <w:bCs/>
          <w:i/>
        </w:rPr>
        <w:t>or appropriate assessment score</w:t>
      </w:r>
      <w:r w:rsidR="00D26DD1">
        <w:rPr>
          <w:bCs/>
          <w:i/>
        </w:rPr>
        <w:t>.</w:t>
      </w:r>
      <w:r w:rsidR="007D3A01">
        <w:rPr>
          <w:bCs/>
        </w:rPr>
        <w:t xml:space="preserve"> </w:t>
      </w:r>
      <w:r w:rsidR="00762D02">
        <w:rPr>
          <w:bCs/>
          <w:i/>
          <w:iCs/>
        </w:rPr>
        <w:t xml:space="preserve">This does not mean you have to take ENGL 95, but rather you must have demonstrated competency levels at ENGL 95.  </w:t>
      </w:r>
    </w:p>
    <w:p w14:paraId="6B446737" w14:textId="77777777" w:rsidR="00197714" w:rsidRPr="007D3A01" w:rsidRDefault="00F07687" w:rsidP="00762D02">
      <w:pPr>
        <w:numPr>
          <w:ilvl w:val="1"/>
          <w:numId w:val="6"/>
        </w:numPr>
        <w:rPr>
          <w:bCs/>
        </w:rPr>
      </w:pPr>
      <w:r w:rsidRPr="007D3A01">
        <w:rPr>
          <w:b/>
          <w:bCs/>
        </w:rPr>
        <w:t>ENGL&amp; 102 or ENGL&amp; 103</w:t>
      </w:r>
      <w:r w:rsidRPr="007D3A01">
        <w:rPr>
          <w:bCs/>
        </w:rPr>
        <w:t xml:space="preserve"> m</w:t>
      </w:r>
      <w:r w:rsidR="00762D02">
        <w:rPr>
          <w:bCs/>
        </w:rPr>
        <w:t>ay be substituted for ENGL&amp; 101</w:t>
      </w:r>
    </w:p>
    <w:p w14:paraId="3A38A0B7" w14:textId="77777777" w:rsidR="00197714" w:rsidRPr="007D3A01" w:rsidRDefault="00F07687" w:rsidP="007D3A01">
      <w:pPr>
        <w:numPr>
          <w:ilvl w:val="0"/>
          <w:numId w:val="6"/>
        </w:numPr>
        <w:rPr>
          <w:bCs/>
        </w:rPr>
      </w:pPr>
      <w:r w:rsidRPr="007D3A01">
        <w:rPr>
          <w:b/>
          <w:bCs/>
        </w:rPr>
        <w:t>PSYC&amp; 200</w:t>
      </w:r>
      <w:r w:rsidRPr="007D3A01">
        <w:rPr>
          <w:bCs/>
        </w:rPr>
        <w:t xml:space="preserve"> </w:t>
      </w:r>
      <w:r w:rsidRPr="007D3A01">
        <w:rPr>
          <w:b/>
          <w:bCs/>
        </w:rPr>
        <w:t>Lifespan Psychology</w:t>
      </w:r>
      <w:r w:rsidRPr="007D3A01">
        <w:rPr>
          <w:bCs/>
        </w:rPr>
        <w:br/>
      </w:r>
      <w:r w:rsidRPr="007D3A01">
        <w:rPr>
          <w:bCs/>
          <w:i/>
          <w:iCs/>
        </w:rPr>
        <w:t>Prerequisite: PSYC&amp; 100</w:t>
      </w:r>
    </w:p>
    <w:p w14:paraId="297A7083" w14:textId="77777777" w:rsidR="00197714" w:rsidRPr="007D3A01" w:rsidRDefault="00F07687" w:rsidP="007D3A01">
      <w:pPr>
        <w:numPr>
          <w:ilvl w:val="0"/>
          <w:numId w:val="6"/>
        </w:numPr>
        <w:rPr>
          <w:bCs/>
        </w:rPr>
      </w:pPr>
      <w:r w:rsidRPr="007D3A01">
        <w:rPr>
          <w:b/>
          <w:bCs/>
        </w:rPr>
        <w:t>BIOL&amp; 260</w:t>
      </w:r>
      <w:r w:rsidRPr="007D3A01">
        <w:rPr>
          <w:bCs/>
        </w:rPr>
        <w:t xml:space="preserve"> </w:t>
      </w:r>
      <w:r w:rsidRPr="007D3A01">
        <w:rPr>
          <w:b/>
          <w:bCs/>
        </w:rPr>
        <w:t>General Microbiology</w:t>
      </w:r>
    </w:p>
    <w:p w14:paraId="593B17DF" w14:textId="77777777" w:rsidR="007D3A01" w:rsidRPr="007D3A01" w:rsidRDefault="007D3A01" w:rsidP="007D3A01">
      <w:pPr>
        <w:rPr>
          <w:bCs/>
          <w:i/>
          <w:iCs/>
        </w:rPr>
      </w:pPr>
      <w:r w:rsidRPr="007D3A01">
        <w:rPr>
          <w:bCs/>
          <w:i/>
          <w:iCs/>
        </w:rPr>
        <w:t xml:space="preserve"> </w:t>
      </w:r>
      <w:r>
        <w:rPr>
          <w:bCs/>
          <w:i/>
          <w:iCs/>
        </w:rPr>
        <w:tab/>
        <w:t xml:space="preserve"> </w:t>
      </w:r>
      <w:r w:rsidRPr="007D3A01">
        <w:rPr>
          <w:bCs/>
          <w:i/>
          <w:iCs/>
        </w:rPr>
        <w:t>Prerequisite: CHEM&amp; 121 and either</w:t>
      </w:r>
      <w:r w:rsidRPr="007D3A01">
        <w:rPr>
          <w:rFonts w:asciiTheme="majorHAnsi" w:eastAsiaTheme="minorEastAsia" w:hAnsi="Trebuchet MS"/>
          <w:i/>
          <w:iCs/>
          <w:color w:val="000000" w:themeColor="text1"/>
          <w:kern w:val="24"/>
          <w:sz w:val="40"/>
          <w:szCs w:val="40"/>
        </w:rPr>
        <w:t xml:space="preserve"> </w:t>
      </w:r>
      <w:r w:rsidRPr="007D3A01">
        <w:rPr>
          <w:bCs/>
          <w:i/>
          <w:iCs/>
        </w:rPr>
        <w:t>BIOL&amp; 160 or BIOL&amp; 222</w:t>
      </w:r>
      <w:r>
        <w:rPr>
          <w:bCs/>
          <w:i/>
          <w:iCs/>
        </w:rPr>
        <w:t xml:space="preserve">. </w:t>
      </w:r>
      <w:r w:rsidRPr="007D3A01">
        <w:rPr>
          <w:bCs/>
          <w:i/>
          <w:iCs/>
        </w:rPr>
        <w:t>Recommended</w:t>
      </w:r>
      <w:r w:rsidR="00D26DD1">
        <w:rPr>
          <w:bCs/>
          <w:i/>
          <w:iCs/>
        </w:rPr>
        <w:t>, but not required</w:t>
      </w:r>
      <w:r w:rsidRPr="007D3A01">
        <w:rPr>
          <w:bCs/>
          <w:i/>
          <w:iCs/>
        </w:rPr>
        <w:t>: CHEM&amp; 131</w:t>
      </w:r>
    </w:p>
    <w:p w14:paraId="4B0FAE63" w14:textId="77777777" w:rsidR="00762D02" w:rsidRDefault="00762D02" w:rsidP="007D3A01">
      <w:pPr>
        <w:rPr>
          <w:bCs/>
        </w:rPr>
      </w:pPr>
      <w:r>
        <w:rPr>
          <w:bCs/>
        </w:rPr>
        <w:t>*Some key points to know:</w:t>
      </w:r>
    </w:p>
    <w:p w14:paraId="33A1E6C7" w14:textId="77777777" w:rsidR="007D3A01" w:rsidRDefault="007D3A01" w:rsidP="007D3A01">
      <w:pPr>
        <w:rPr>
          <w:bCs/>
        </w:rPr>
      </w:pPr>
      <w:r>
        <w:rPr>
          <w:bCs/>
        </w:rPr>
        <w:t xml:space="preserve">For factored program pre-requisites, the applicant must have received a “B” or better. TCC will accept online courses from Washington state public colleges.  TCC will also accept courses from regionally accredited institutions that match course learning outcomes of the TCC equivalent course.  These aligned courses are identifiable as evidenced by the “&amp;” symbol.  TCC will accept other courses without the </w:t>
      </w:r>
      <w:r w:rsidR="00E812AC">
        <w:rPr>
          <w:bCs/>
        </w:rPr>
        <w:t>“</w:t>
      </w:r>
      <w:r>
        <w:rPr>
          <w:bCs/>
        </w:rPr>
        <w:t>&amp;</w:t>
      </w:r>
      <w:r w:rsidR="00E812AC">
        <w:rPr>
          <w:bCs/>
        </w:rPr>
        <w:t>”</w:t>
      </w:r>
      <w:r w:rsidR="00724D6E">
        <w:rPr>
          <w:bCs/>
        </w:rPr>
        <w:t xml:space="preserve"> symbol, courses from private</w:t>
      </w:r>
      <w:r>
        <w:rPr>
          <w:bCs/>
        </w:rPr>
        <w:t xml:space="preserve"> or out of state colleges, but the applicant should know that these will be reviewed for consideration with much closer scrutiny.</w:t>
      </w:r>
    </w:p>
    <w:p w14:paraId="651F3FD3" w14:textId="77777777" w:rsidR="007D3A01" w:rsidRDefault="007D3A01" w:rsidP="007D3A01">
      <w:pPr>
        <w:rPr>
          <w:bCs/>
        </w:rPr>
      </w:pPr>
      <w:r>
        <w:rPr>
          <w:bCs/>
        </w:rPr>
        <w:lastRenderedPageBreak/>
        <w:t xml:space="preserve">There is no expiration date for courses.  So, </w:t>
      </w:r>
      <w:r w:rsidR="009D6F08">
        <w:rPr>
          <w:bCs/>
        </w:rPr>
        <w:t xml:space="preserve">even </w:t>
      </w:r>
      <w:r>
        <w:rPr>
          <w:bCs/>
        </w:rPr>
        <w:t xml:space="preserve">if </w:t>
      </w:r>
      <w:r w:rsidR="00724D6E">
        <w:rPr>
          <w:bCs/>
        </w:rPr>
        <w:t>the</w:t>
      </w:r>
      <w:r>
        <w:rPr>
          <w:bCs/>
        </w:rPr>
        <w:t xml:space="preserve"> course </w:t>
      </w:r>
      <w:r w:rsidR="00724D6E">
        <w:rPr>
          <w:bCs/>
        </w:rPr>
        <w:t xml:space="preserve">was taken </w:t>
      </w:r>
      <w:r>
        <w:rPr>
          <w:bCs/>
        </w:rPr>
        <w:t xml:space="preserve">over ten years ago, those courses will still count provided you received a </w:t>
      </w:r>
      <w:r w:rsidR="00E812AC">
        <w:rPr>
          <w:bCs/>
        </w:rPr>
        <w:t>grade of B or better</w:t>
      </w:r>
      <w:r>
        <w:rPr>
          <w:bCs/>
        </w:rPr>
        <w:t xml:space="preserve">.  However, depending on how long ago the course was taken, you may want to consider taking the course to refresh </w:t>
      </w:r>
      <w:r w:rsidR="00735E42">
        <w:rPr>
          <w:bCs/>
        </w:rPr>
        <w:t xml:space="preserve">the level of </w:t>
      </w:r>
      <w:r>
        <w:rPr>
          <w:bCs/>
        </w:rPr>
        <w:t xml:space="preserve">knowledge.  </w:t>
      </w:r>
    </w:p>
    <w:p w14:paraId="7AE07231" w14:textId="77777777" w:rsidR="007D3A01" w:rsidRDefault="007D3A01" w:rsidP="007D3A01">
      <w:pPr>
        <w:rPr>
          <w:bCs/>
        </w:rPr>
      </w:pPr>
      <w:r>
        <w:rPr>
          <w:bCs/>
        </w:rPr>
        <w:t xml:space="preserve">Applicants are only allowed to attempt a </w:t>
      </w:r>
      <w:r w:rsidR="009D6F08">
        <w:rPr>
          <w:bCs/>
        </w:rPr>
        <w:t xml:space="preserve">factored program </w:t>
      </w:r>
      <w:r>
        <w:rPr>
          <w:bCs/>
        </w:rPr>
        <w:t>pre-requisite two times within a five year period.  For example, if you have attempted BIOL&amp; 241</w:t>
      </w:r>
      <w:r w:rsidR="00957251">
        <w:rPr>
          <w:bCs/>
        </w:rPr>
        <w:t>, and received a D</w:t>
      </w:r>
      <w:r w:rsidR="00E812AC">
        <w:rPr>
          <w:bCs/>
        </w:rPr>
        <w:t xml:space="preserve">, then re-took the course the following quarter and still didn’t </w:t>
      </w:r>
      <w:r w:rsidR="00957251">
        <w:rPr>
          <w:bCs/>
        </w:rPr>
        <w:t>get a B grade</w:t>
      </w:r>
      <w:r w:rsidR="00E812AC">
        <w:rPr>
          <w:bCs/>
        </w:rPr>
        <w:t xml:space="preserve">, </w:t>
      </w:r>
      <w:r w:rsidR="009D6F08">
        <w:rPr>
          <w:bCs/>
        </w:rPr>
        <w:t xml:space="preserve">a third attempt </w:t>
      </w:r>
      <w:r w:rsidR="00E812AC">
        <w:rPr>
          <w:bCs/>
        </w:rPr>
        <w:t xml:space="preserve">would not be </w:t>
      </w:r>
      <w:r w:rsidR="009D6F08">
        <w:rPr>
          <w:bCs/>
        </w:rPr>
        <w:t xml:space="preserve">considered valid. </w:t>
      </w:r>
      <w:r w:rsidR="00E812AC">
        <w:rPr>
          <w:bCs/>
        </w:rPr>
        <w:t>If five years passes from the date the first BIOL&amp; 241 grade was received, the first attempt will be forgiven</w:t>
      </w:r>
      <w:r w:rsidR="009D6F08">
        <w:rPr>
          <w:bCs/>
        </w:rPr>
        <w:t xml:space="preserve"> and the third attempt would be allowed for consideration</w:t>
      </w:r>
      <w:r w:rsidR="00E812AC">
        <w:rPr>
          <w:bCs/>
        </w:rPr>
        <w:t>.</w:t>
      </w:r>
    </w:p>
    <w:p w14:paraId="0F89BB43" w14:textId="77777777" w:rsidR="00E812AC" w:rsidRDefault="00762D02" w:rsidP="007D3A01">
      <w:pPr>
        <w:rPr>
          <w:bCs/>
        </w:rPr>
      </w:pPr>
      <w:r w:rsidRPr="00762D02">
        <w:rPr>
          <w:bCs/>
        </w:rPr>
        <w:t>*Now let’s talk about what we call “</w:t>
      </w:r>
      <w:r w:rsidR="00E812AC" w:rsidRPr="00762D02">
        <w:rPr>
          <w:bCs/>
        </w:rPr>
        <w:t>Non-Factored</w:t>
      </w:r>
      <w:r w:rsidRPr="00762D02">
        <w:rPr>
          <w:bCs/>
        </w:rPr>
        <w:t>”</w:t>
      </w:r>
      <w:r w:rsidR="00E812AC" w:rsidRPr="00762D02">
        <w:rPr>
          <w:bCs/>
        </w:rPr>
        <w:t xml:space="preserve"> Pre-requisites</w:t>
      </w:r>
      <w:r w:rsidR="00887C21">
        <w:rPr>
          <w:bCs/>
        </w:rPr>
        <w:t>.</w:t>
      </w:r>
      <w:r w:rsidR="00E812AC">
        <w:rPr>
          <w:bCs/>
        </w:rPr>
        <w:t xml:space="preserve">  </w:t>
      </w:r>
      <w:r w:rsidR="00887C21">
        <w:rPr>
          <w:bCs/>
        </w:rPr>
        <w:t xml:space="preserve">These courses </w:t>
      </w:r>
      <w:r w:rsidR="00203D6C">
        <w:rPr>
          <w:bCs/>
        </w:rPr>
        <w:t>should</w:t>
      </w:r>
      <w:r w:rsidR="00887C21">
        <w:rPr>
          <w:bCs/>
        </w:rPr>
        <w:t xml:space="preserve"> also be done prior to applying, but they are not factored into the admission lottery process. Grades for the non-factored program pre-requisite courses must be a “C” or better.  So what are they?</w:t>
      </w:r>
    </w:p>
    <w:p w14:paraId="31E1BDC0" w14:textId="77777777" w:rsidR="00197714" w:rsidRPr="00E812AC" w:rsidRDefault="00F07687" w:rsidP="00E812AC">
      <w:pPr>
        <w:numPr>
          <w:ilvl w:val="0"/>
          <w:numId w:val="7"/>
        </w:numPr>
        <w:rPr>
          <w:bCs/>
        </w:rPr>
      </w:pPr>
      <w:r w:rsidRPr="00E812AC">
        <w:rPr>
          <w:b/>
          <w:bCs/>
        </w:rPr>
        <w:t>BIOL&amp; 160 General Cell Biology</w:t>
      </w:r>
      <w:r w:rsidR="00762D02">
        <w:rPr>
          <w:b/>
          <w:bCs/>
        </w:rPr>
        <w:t xml:space="preserve"> (Recent change:  This course has the option to be challenged through the TCC Biology </w:t>
      </w:r>
      <w:r w:rsidR="00887C21">
        <w:rPr>
          <w:b/>
          <w:bCs/>
        </w:rPr>
        <w:t>department</w:t>
      </w:r>
      <w:r w:rsidR="00762D02">
        <w:rPr>
          <w:b/>
          <w:bCs/>
        </w:rPr>
        <w:t>)</w:t>
      </w:r>
    </w:p>
    <w:p w14:paraId="3C39425F" w14:textId="77777777" w:rsidR="00197714" w:rsidRPr="00E812AC" w:rsidRDefault="00F07687" w:rsidP="00E812AC">
      <w:pPr>
        <w:numPr>
          <w:ilvl w:val="0"/>
          <w:numId w:val="7"/>
        </w:numPr>
        <w:rPr>
          <w:bCs/>
        </w:rPr>
      </w:pPr>
      <w:r w:rsidRPr="00E812AC">
        <w:rPr>
          <w:b/>
          <w:bCs/>
        </w:rPr>
        <w:t>PSYC&amp; 100 General Psychology</w:t>
      </w:r>
    </w:p>
    <w:p w14:paraId="7BB40542" w14:textId="77777777" w:rsidR="00197714" w:rsidRPr="00E812AC" w:rsidRDefault="00F07687" w:rsidP="00E812AC">
      <w:pPr>
        <w:numPr>
          <w:ilvl w:val="0"/>
          <w:numId w:val="7"/>
        </w:numPr>
        <w:rPr>
          <w:bCs/>
        </w:rPr>
      </w:pPr>
      <w:r w:rsidRPr="00E812AC">
        <w:rPr>
          <w:b/>
          <w:bCs/>
        </w:rPr>
        <w:t>CMST&amp; 210 Interpersonal Communication</w:t>
      </w:r>
    </w:p>
    <w:p w14:paraId="443AB182" w14:textId="77777777" w:rsidR="00197714" w:rsidRPr="00E812AC" w:rsidRDefault="00F07687" w:rsidP="00E812AC">
      <w:pPr>
        <w:numPr>
          <w:ilvl w:val="0"/>
          <w:numId w:val="7"/>
        </w:numPr>
        <w:rPr>
          <w:bCs/>
        </w:rPr>
      </w:pPr>
      <w:r w:rsidRPr="00E812AC">
        <w:rPr>
          <w:b/>
          <w:bCs/>
        </w:rPr>
        <w:t>NUTR 101 or 250</w:t>
      </w:r>
    </w:p>
    <w:p w14:paraId="1AB89DDF" w14:textId="77777777" w:rsidR="00197714" w:rsidRPr="00E812AC" w:rsidRDefault="00F07687" w:rsidP="00E812AC">
      <w:pPr>
        <w:numPr>
          <w:ilvl w:val="0"/>
          <w:numId w:val="7"/>
        </w:numPr>
        <w:rPr>
          <w:bCs/>
        </w:rPr>
      </w:pPr>
      <w:r w:rsidRPr="00E812AC">
        <w:rPr>
          <w:b/>
          <w:bCs/>
        </w:rPr>
        <w:t xml:space="preserve">MATH&amp; 146 Introduction to Statistics </w:t>
      </w:r>
    </w:p>
    <w:p w14:paraId="378D3F17" w14:textId="77777777" w:rsidR="00197714" w:rsidRPr="00E812AC" w:rsidRDefault="00F07687" w:rsidP="00E812AC">
      <w:pPr>
        <w:numPr>
          <w:ilvl w:val="0"/>
          <w:numId w:val="7"/>
        </w:numPr>
        <w:rPr>
          <w:bCs/>
        </w:rPr>
      </w:pPr>
      <w:r w:rsidRPr="00E812AC">
        <w:rPr>
          <w:b/>
          <w:bCs/>
        </w:rPr>
        <w:t>ENGL&amp; 10</w:t>
      </w:r>
      <w:r w:rsidR="00762D02">
        <w:rPr>
          <w:b/>
          <w:bCs/>
        </w:rPr>
        <w:t xml:space="preserve">2 or 103 English Composition II, </w:t>
      </w:r>
      <w:r w:rsidRPr="00E812AC">
        <w:rPr>
          <w:b/>
          <w:bCs/>
        </w:rPr>
        <w:t>III</w:t>
      </w:r>
      <w:r w:rsidR="00762D02">
        <w:rPr>
          <w:b/>
          <w:bCs/>
        </w:rPr>
        <w:t xml:space="preserve"> or recently added</w:t>
      </w:r>
      <w:r w:rsidR="00957251">
        <w:rPr>
          <w:b/>
          <w:bCs/>
        </w:rPr>
        <w:t xml:space="preserve"> option</w:t>
      </w:r>
      <w:r w:rsidR="00762D02">
        <w:rPr>
          <w:b/>
          <w:bCs/>
        </w:rPr>
        <w:t xml:space="preserve">: </w:t>
      </w:r>
      <w:r w:rsidR="00762D02" w:rsidRPr="001C7FD2">
        <w:rPr>
          <w:b/>
          <w:bCs/>
        </w:rPr>
        <w:t>Technical Writing</w:t>
      </w:r>
    </w:p>
    <w:p w14:paraId="40BA2F58" w14:textId="77777777" w:rsidR="00197714" w:rsidRPr="00E812AC" w:rsidRDefault="00F07687" w:rsidP="00E812AC">
      <w:pPr>
        <w:numPr>
          <w:ilvl w:val="0"/>
          <w:numId w:val="7"/>
        </w:numPr>
        <w:rPr>
          <w:bCs/>
        </w:rPr>
      </w:pPr>
      <w:r w:rsidRPr="00E812AC">
        <w:rPr>
          <w:b/>
          <w:bCs/>
        </w:rPr>
        <w:t>Humanities Course (5 credits)</w:t>
      </w:r>
    </w:p>
    <w:p w14:paraId="41B72294" w14:textId="77777777" w:rsidR="00E812AC" w:rsidRPr="00762D02" w:rsidRDefault="00F07687" w:rsidP="007D3A01">
      <w:pPr>
        <w:numPr>
          <w:ilvl w:val="0"/>
          <w:numId w:val="7"/>
        </w:numPr>
        <w:rPr>
          <w:bCs/>
        </w:rPr>
      </w:pPr>
      <w:r w:rsidRPr="00E812AC">
        <w:rPr>
          <w:b/>
          <w:bCs/>
        </w:rPr>
        <w:t xml:space="preserve">Nursing Assistant </w:t>
      </w:r>
      <w:r w:rsidR="00E812AC">
        <w:rPr>
          <w:b/>
          <w:bCs/>
        </w:rPr>
        <w:t>–</w:t>
      </w:r>
      <w:r w:rsidRPr="00E812AC">
        <w:rPr>
          <w:b/>
          <w:bCs/>
        </w:rPr>
        <w:t xml:space="preserve"> Certified</w:t>
      </w:r>
      <w:r w:rsidR="00E812AC">
        <w:rPr>
          <w:b/>
          <w:bCs/>
        </w:rPr>
        <w:t xml:space="preserve"> (see Department of Health website for NAC program list) </w:t>
      </w:r>
    </w:p>
    <w:p w14:paraId="29B658EA" w14:textId="77777777" w:rsidR="00887C21" w:rsidRPr="00E812AC" w:rsidRDefault="00887C21" w:rsidP="00887C21">
      <w:pPr>
        <w:numPr>
          <w:ilvl w:val="1"/>
          <w:numId w:val="7"/>
        </w:numPr>
        <w:rPr>
          <w:bCs/>
        </w:rPr>
      </w:pPr>
      <w:r>
        <w:rPr>
          <w:b/>
          <w:bCs/>
        </w:rPr>
        <w:t>Prospective studen</w:t>
      </w:r>
      <w:r w:rsidR="004929F5">
        <w:rPr>
          <w:b/>
          <w:bCs/>
        </w:rPr>
        <w:t>ts can apply without the certification</w:t>
      </w:r>
      <w:r>
        <w:rPr>
          <w:b/>
          <w:bCs/>
        </w:rPr>
        <w:t>, but must have an active license 2 weeks prior to the class start.</w:t>
      </w:r>
    </w:p>
    <w:p w14:paraId="537DD7FB" w14:textId="66CCE11D" w:rsidR="00203D6C" w:rsidRDefault="00887C21" w:rsidP="00203D6C">
      <w:pPr>
        <w:numPr>
          <w:ilvl w:val="1"/>
          <w:numId w:val="7"/>
        </w:numPr>
        <w:rPr>
          <w:bCs/>
        </w:rPr>
      </w:pPr>
      <w:r>
        <w:rPr>
          <w:b/>
          <w:bCs/>
        </w:rPr>
        <w:t>In this instance, p</w:t>
      </w:r>
      <w:r w:rsidR="00762D02">
        <w:rPr>
          <w:b/>
          <w:bCs/>
        </w:rPr>
        <w:t xml:space="preserve">rospective students can submit their </w:t>
      </w:r>
      <w:r w:rsidR="00203D6C">
        <w:rPr>
          <w:b/>
          <w:bCs/>
        </w:rPr>
        <w:t xml:space="preserve">passing </w:t>
      </w:r>
      <w:r w:rsidR="00762D02">
        <w:rPr>
          <w:b/>
          <w:bCs/>
        </w:rPr>
        <w:t>test scores from the Pearson Vue</w:t>
      </w:r>
      <w:r w:rsidR="004929F5">
        <w:rPr>
          <w:b/>
          <w:bCs/>
        </w:rPr>
        <w:t xml:space="preserve"> exam.</w:t>
      </w:r>
    </w:p>
    <w:p w14:paraId="1DD3A342" w14:textId="66DC95AA" w:rsidR="00203D6C" w:rsidRPr="00203D6C" w:rsidRDefault="00203D6C" w:rsidP="00203D6C">
      <w:pPr>
        <w:rPr>
          <w:bCs/>
        </w:rPr>
      </w:pPr>
      <w:r>
        <w:rPr>
          <w:bCs/>
        </w:rPr>
        <w:t>It should be noted that if you have one non-factored program pre-requisite course to complete, you would still be allowed to apply to the program.  If there is space available, TCC will consider your application for admission.</w:t>
      </w:r>
      <w:r w:rsidR="00924ECB">
        <w:rPr>
          <w:bCs/>
        </w:rPr>
        <w:t xml:space="preserve">  More information related to pre-requisites and application can be found on our DTA/MRP Associate Degree in Nursing web pages.</w:t>
      </w:r>
    </w:p>
    <w:p w14:paraId="177DC471" w14:textId="77777777" w:rsidR="00E812AC" w:rsidRDefault="00887C21" w:rsidP="007D3A01">
      <w:pPr>
        <w:rPr>
          <w:bCs/>
        </w:rPr>
      </w:pPr>
      <w:r>
        <w:rPr>
          <w:bCs/>
          <w:u w:val="single"/>
        </w:rPr>
        <w:t>*</w:t>
      </w:r>
      <w:r w:rsidR="004823C8" w:rsidRPr="004823C8">
        <w:rPr>
          <w:bCs/>
          <w:u w:val="single"/>
        </w:rPr>
        <w:t>ATI TEAS Exam</w:t>
      </w:r>
      <w:r w:rsidR="004823C8">
        <w:rPr>
          <w:bCs/>
        </w:rPr>
        <w:t>:</w:t>
      </w:r>
      <w:r w:rsidR="00E812AC">
        <w:rPr>
          <w:bCs/>
        </w:rPr>
        <w:t xml:space="preserve">  </w:t>
      </w:r>
    </w:p>
    <w:p w14:paraId="4EE5D45A" w14:textId="77777777" w:rsidR="004823C8" w:rsidRDefault="004823C8" w:rsidP="007D3A01">
      <w:pPr>
        <w:rPr>
          <w:bCs/>
        </w:rPr>
      </w:pPr>
      <w:r>
        <w:rPr>
          <w:bCs/>
        </w:rPr>
        <w:t xml:space="preserve">The Test for Essential Academic Skills (TEAS) assesses reading, mathematics, science, and English language skills.  This assessment tool is used in over 600 nursing programs nationally. Prospective students may sign up at ATItesting.com by choosing their nearest testing location.  If testing accommodations are needed, please set those up through ATI, not through the testing site.  Study packages are very highly recommended and can also be purchased through ATI.  It has also been shared that these study packages might be found at a lesser price if one is willing to shop around for a better deal. </w:t>
      </w:r>
    </w:p>
    <w:p w14:paraId="62106E77" w14:textId="77777777" w:rsidR="004823C8" w:rsidRDefault="004823C8" w:rsidP="007D3A01">
      <w:pPr>
        <w:rPr>
          <w:bCs/>
        </w:rPr>
      </w:pPr>
      <w:r>
        <w:rPr>
          <w:bCs/>
        </w:rPr>
        <w:lastRenderedPageBreak/>
        <w:t>There are minim</w:t>
      </w:r>
      <w:r w:rsidR="009D6F08">
        <w:rPr>
          <w:bCs/>
        </w:rPr>
        <w:t>um scores required for the TEAS in order to apply for the nursing program.</w:t>
      </w:r>
      <w:r>
        <w:rPr>
          <w:bCs/>
        </w:rPr>
        <w:t xml:space="preserve">  </w:t>
      </w:r>
    </w:p>
    <w:p w14:paraId="2B6AA90B" w14:textId="77777777" w:rsidR="00197714" w:rsidRPr="004823C8" w:rsidRDefault="009D6F08" w:rsidP="004823C8">
      <w:pPr>
        <w:numPr>
          <w:ilvl w:val="1"/>
          <w:numId w:val="8"/>
        </w:numPr>
        <w:rPr>
          <w:bCs/>
        </w:rPr>
      </w:pPr>
      <w:r>
        <w:rPr>
          <w:bCs/>
        </w:rPr>
        <w:t>Student m</w:t>
      </w:r>
      <w:r w:rsidR="00F07687" w:rsidRPr="004823C8">
        <w:rPr>
          <w:bCs/>
        </w:rPr>
        <w:t>ust obtain an overall score of 70% or better.</w:t>
      </w:r>
    </w:p>
    <w:p w14:paraId="35E3CE5C" w14:textId="77777777" w:rsidR="00197714" w:rsidRPr="004823C8" w:rsidRDefault="009D6F08" w:rsidP="004823C8">
      <w:pPr>
        <w:numPr>
          <w:ilvl w:val="1"/>
          <w:numId w:val="8"/>
        </w:numPr>
        <w:rPr>
          <w:bCs/>
        </w:rPr>
      </w:pPr>
      <w:r>
        <w:rPr>
          <w:bCs/>
        </w:rPr>
        <w:t>Student m</w:t>
      </w:r>
      <w:r w:rsidR="00F07687" w:rsidRPr="004823C8">
        <w:rPr>
          <w:bCs/>
        </w:rPr>
        <w:t xml:space="preserve">ust obtain the following minimum scores on each section: </w:t>
      </w:r>
    </w:p>
    <w:p w14:paraId="7F705E35" w14:textId="77777777" w:rsidR="00197714" w:rsidRPr="004823C8" w:rsidRDefault="00F07687" w:rsidP="004823C8">
      <w:pPr>
        <w:numPr>
          <w:ilvl w:val="2"/>
          <w:numId w:val="8"/>
        </w:numPr>
        <w:rPr>
          <w:bCs/>
        </w:rPr>
      </w:pPr>
      <w:r w:rsidRPr="004823C8">
        <w:rPr>
          <w:bCs/>
        </w:rPr>
        <w:t>Reading 75%</w:t>
      </w:r>
    </w:p>
    <w:p w14:paraId="14DB1FB4" w14:textId="77777777" w:rsidR="00197714" w:rsidRPr="004823C8" w:rsidRDefault="00F07687" w:rsidP="004823C8">
      <w:pPr>
        <w:numPr>
          <w:ilvl w:val="2"/>
          <w:numId w:val="8"/>
        </w:numPr>
        <w:rPr>
          <w:bCs/>
        </w:rPr>
      </w:pPr>
      <w:r w:rsidRPr="004823C8">
        <w:rPr>
          <w:bCs/>
        </w:rPr>
        <w:t>Math 72%</w:t>
      </w:r>
    </w:p>
    <w:p w14:paraId="355BE707" w14:textId="77777777" w:rsidR="00197714" w:rsidRPr="004823C8" w:rsidRDefault="00F07687" w:rsidP="004823C8">
      <w:pPr>
        <w:numPr>
          <w:ilvl w:val="2"/>
          <w:numId w:val="8"/>
        </w:numPr>
        <w:rPr>
          <w:bCs/>
        </w:rPr>
      </w:pPr>
      <w:r w:rsidRPr="004823C8">
        <w:rPr>
          <w:bCs/>
        </w:rPr>
        <w:t>Science 63%</w:t>
      </w:r>
    </w:p>
    <w:p w14:paraId="21BAB895" w14:textId="77777777" w:rsidR="00197714" w:rsidRDefault="00F07687" w:rsidP="004823C8">
      <w:pPr>
        <w:numPr>
          <w:ilvl w:val="2"/>
          <w:numId w:val="8"/>
        </w:numPr>
        <w:rPr>
          <w:bCs/>
        </w:rPr>
      </w:pPr>
      <w:r w:rsidRPr="004823C8">
        <w:rPr>
          <w:bCs/>
        </w:rPr>
        <w:t>English 70%</w:t>
      </w:r>
    </w:p>
    <w:p w14:paraId="1347F915" w14:textId="598B0C1B" w:rsidR="00705B6B" w:rsidRPr="004823C8" w:rsidRDefault="00705B6B" w:rsidP="00705B6B">
      <w:pPr>
        <w:rPr>
          <w:bCs/>
        </w:rPr>
      </w:pPr>
      <w:r>
        <w:rPr>
          <w:bCs/>
        </w:rPr>
        <w:t xml:space="preserve">All scores must be met within one testing session.  For example, if you fell below the minimum required score for English, you would need to take the assessment in its entirety again – not just the English portion.   Applicants are allowed two attempts </w:t>
      </w:r>
      <w:r w:rsidR="004929F5">
        <w:rPr>
          <w:bCs/>
        </w:rPr>
        <w:t xml:space="preserve">of the TEAS </w:t>
      </w:r>
      <w:r>
        <w:rPr>
          <w:bCs/>
        </w:rPr>
        <w:t xml:space="preserve">per year (from the date of the application), and scores expire after </w:t>
      </w:r>
      <w:r w:rsidR="00887C21">
        <w:rPr>
          <w:bCs/>
        </w:rPr>
        <w:t>four years (</w:t>
      </w:r>
      <w:r w:rsidR="00203D6C">
        <w:rPr>
          <w:bCs/>
        </w:rPr>
        <w:t xml:space="preserve">Note:  </w:t>
      </w:r>
      <w:r w:rsidR="00887C21">
        <w:rPr>
          <w:bCs/>
        </w:rPr>
        <w:t>this is a recent change from three year expiration</w:t>
      </w:r>
      <w:r w:rsidR="004929F5">
        <w:rPr>
          <w:bCs/>
        </w:rPr>
        <w:t>, which was previously in place</w:t>
      </w:r>
      <w:r w:rsidR="00887C21">
        <w:rPr>
          <w:bCs/>
        </w:rPr>
        <w:t>).</w:t>
      </w:r>
      <w:r w:rsidR="00445188">
        <w:rPr>
          <w:bCs/>
        </w:rPr>
        <w:t xml:space="preserve">   More information on the TEAS can be found on our Nursing pre-requisite web pages</w:t>
      </w:r>
      <w:r w:rsidR="00924ECB">
        <w:rPr>
          <w:bCs/>
        </w:rPr>
        <w:t>, including details related to registration, study preparation, and remote testing options</w:t>
      </w:r>
      <w:r w:rsidR="00445188">
        <w:rPr>
          <w:bCs/>
        </w:rPr>
        <w:t>.</w:t>
      </w:r>
    </w:p>
    <w:p w14:paraId="4B2B6302" w14:textId="77777777" w:rsidR="00E812AC" w:rsidRDefault="00887C21" w:rsidP="007D3A01">
      <w:pPr>
        <w:rPr>
          <w:bCs/>
        </w:rPr>
      </w:pPr>
      <w:r>
        <w:rPr>
          <w:bCs/>
        </w:rPr>
        <w:t>*</w:t>
      </w:r>
      <w:r w:rsidR="00D82131">
        <w:rPr>
          <w:bCs/>
        </w:rPr>
        <w:t>Once a student has submitted his/her application to the program,</w:t>
      </w:r>
      <w:r w:rsidR="004823C8">
        <w:rPr>
          <w:bCs/>
        </w:rPr>
        <w:t xml:space="preserve"> </w:t>
      </w:r>
      <w:r w:rsidR="00D82131">
        <w:rPr>
          <w:bCs/>
        </w:rPr>
        <w:t>they</w:t>
      </w:r>
      <w:r w:rsidR="004823C8">
        <w:rPr>
          <w:bCs/>
        </w:rPr>
        <w:t xml:space="preserve"> will be provided with a weighted score.  Things that can add wei</w:t>
      </w:r>
      <w:r w:rsidR="00D82131">
        <w:rPr>
          <w:bCs/>
        </w:rPr>
        <w:t>ght to your application include</w:t>
      </w:r>
      <w:r w:rsidR="004823C8">
        <w:rPr>
          <w:bCs/>
        </w:rPr>
        <w:t xml:space="preserve"> the number of college level credits taken at TCC, US Military Service, and factored program Biology pre-requisite grad</w:t>
      </w:r>
      <w:r w:rsidR="00DB6510">
        <w:rPr>
          <w:bCs/>
        </w:rPr>
        <w:t xml:space="preserve">es.  Conversely, the factored program Biology pre-requisite grades can adversely impact applications, </w:t>
      </w:r>
      <w:r w:rsidR="00D8795D">
        <w:rPr>
          <w:bCs/>
        </w:rPr>
        <w:t>by subtracting</w:t>
      </w:r>
      <w:r w:rsidR="00DB6510">
        <w:rPr>
          <w:bCs/>
        </w:rPr>
        <w:t xml:space="preserve"> 5 points for each retake.  </w:t>
      </w:r>
      <w:r w:rsidR="00D8795D">
        <w:rPr>
          <w:bCs/>
        </w:rPr>
        <w:t>Again, if the retake occurred outside of five years, it will not be considered.</w:t>
      </w:r>
    </w:p>
    <w:p w14:paraId="5A822F66" w14:textId="77777777" w:rsidR="00DB6510" w:rsidRDefault="00887C21" w:rsidP="007D3A01">
      <w:pPr>
        <w:rPr>
          <w:bCs/>
        </w:rPr>
      </w:pPr>
      <w:r>
        <w:rPr>
          <w:bCs/>
        </w:rPr>
        <w:t>*</w:t>
      </w:r>
      <w:r w:rsidR="00DB6510">
        <w:rPr>
          <w:bCs/>
        </w:rPr>
        <w:t xml:space="preserve">Let’s break that down a bit more.  All students meeting the pre-requisites will have a starting base score of 40 points.  </w:t>
      </w:r>
    </w:p>
    <w:p w14:paraId="4F613691" w14:textId="77777777" w:rsidR="00DB6510" w:rsidRPr="00DB6510" w:rsidRDefault="00203D6C" w:rsidP="00DB6510">
      <w:pPr>
        <w:rPr>
          <w:bCs/>
        </w:rPr>
      </w:pPr>
      <w:r>
        <w:rPr>
          <w:bCs/>
        </w:rPr>
        <w:t>Things that add or subtract points:</w:t>
      </w:r>
    </w:p>
    <w:p w14:paraId="5F7742B3" w14:textId="77777777" w:rsidR="00DB6510" w:rsidRPr="00DB6510" w:rsidRDefault="00DB6510" w:rsidP="00DB6510">
      <w:pPr>
        <w:rPr>
          <w:bCs/>
        </w:rPr>
      </w:pPr>
      <w:r w:rsidRPr="00DB6510">
        <w:rPr>
          <w:bCs/>
        </w:rPr>
        <w:t>1) Biology factored pre-requisites (241,242, 260):</w:t>
      </w:r>
    </w:p>
    <w:p w14:paraId="7D46A7B0" w14:textId="77777777" w:rsidR="00197714" w:rsidRPr="00DB6510" w:rsidRDefault="00F07687" w:rsidP="00DB6510">
      <w:pPr>
        <w:numPr>
          <w:ilvl w:val="1"/>
          <w:numId w:val="9"/>
        </w:numPr>
        <w:rPr>
          <w:bCs/>
        </w:rPr>
      </w:pPr>
      <w:r w:rsidRPr="00DB6510">
        <w:rPr>
          <w:bCs/>
        </w:rPr>
        <w:t>A- (3.7) or better:  +10 points each course</w:t>
      </w:r>
    </w:p>
    <w:p w14:paraId="1A9C02E6" w14:textId="77777777" w:rsidR="00197714" w:rsidRPr="00DB6510" w:rsidRDefault="00F07687" w:rsidP="00DB6510">
      <w:pPr>
        <w:numPr>
          <w:ilvl w:val="1"/>
          <w:numId w:val="9"/>
        </w:numPr>
        <w:rPr>
          <w:bCs/>
        </w:rPr>
      </w:pPr>
      <w:r w:rsidRPr="00DB6510">
        <w:rPr>
          <w:bCs/>
        </w:rPr>
        <w:t>Retakes:  -5 points each course</w:t>
      </w:r>
    </w:p>
    <w:p w14:paraId="6E28040C" w14:textId="77777777" w:rsidR="00DB6510" w:rsidRPr="00DB6510" w:rsidRDefault="00DB6510" w:rsidP="00DB6510">
      <w:pPr>
        <w:rPr>
          <w:bCs/>
        </w:rPr>
      </w:pPr>
      <w:r w:rsidRPr="00DB6510">
        <w:rPr>
          <w:bCs/>
        </w:rPr>
        <w:t xml:space="preserve"> 2) Military Experience: +10 points</w:t>
      </w:r>
    </w:p>
    <w:p w14:paraId="1030400A" w14:textId="77777777" w:rsidR="00197714" w:rsidRPr="00DB6510" w:rsidRDefault="00F07687" w:rsidP="00DB6510">
      <w:pPr>
        <w:numPr>
          <w:ilvl w:val="1"/>
          <w:numId w:val="10"/>
        </w:numPr>
        <w:rPr>
          <w:bCs/>
        </w:rPr>
      </w:pPr>
      <w:r w:rsidRPr="00DB6510">
        <w:rPr>
          <w:bCs/>
        </w:rPr>
        <w:t>Past or present US service, honorable discharge</w:t>
      </w:r>
    </w:p>
    <w:p w14:paraId="261586E4" w14:textId="77777777" w:rsidR="00197714" w:rsidRPr="00DB6510" w:rsidRDefault="00F07687" w:rsidP="00DB6510">
      <w:pPr>
        <w:numPr>
          <w:ilvl w:val="1"/>
          <w:numId w:val="10"/>
        </w:numPr>
        <w:rPr>
          <w:bCs/>
        </w:rPr>
      </w:pPr>
      <w:r w:rsidRPr="00DB6510">
        <w:rPr>
          <w:bCs/>
        </w:rPr>
        <w:t>Does not apply to family members.</w:t>
      </w:r>
    </w:p>
    <w:p w14:paraId="22E4A8B4" w14:textId="77777777" w:rsidR="00197714" w:rsidRPr="00DB6510" w:rsidRDefault="00F07687" w:rsidP="00DB6510">
      <w:pPr>
        <w:numPr>
          <w:ilvl w:val="1"/>
          <w:numId w:val="10"/>
        </w:numPr>
        <w:rPr>
          <w:bCs/>
        </w:rPr>
      </w:pPr>
      <w:r w:rsidRPr="00DB6510">
        <w:rPr>
          <w:bCs/>
        </w:rPr>
        <w:t xml:space="preserve">Documentation from Veteran’s Services, Bldg. 14 </w:t>
      </w:r>
    </w:p>
    <w:p w14:paraId="3928CCFE" w14:textId="77777777" w:rsidR="00DB6510" w:rsidRPr="00DB6510" w:rsidRDefault="00DB6510" w:rsidP="00DB6510">
      <w:pPr>
        <w:rPr>
          <w:bCs/>
        </w:rPr>
      </w:pPr>
      <w:r w:rsidRPr="00DB6510">
        <w:rPr>
          <w:bCs/>
        </w:rPr>
        <w:t>3) College-level credits taken at TCC:</w:t>
      </w:r>
    </w:p>
    <w:p w14:paraId="6D4D10AD" w14:textId="77777777" w:rsidR="00197714" w:rsidRPr="00DB6510" w:rsidRDefault="00F07687" w:rsidP="00DB6510">
      <w:pPr>
        <w:numPr>
          <w:ilvl w:val="1"/>
          <w:numId w:val="11"/>
        </w:numPr>
        <w:rPr>
          <w:bCs/>
        </w:rPr>
      </w:pPr>
      <w:r w:rsidRPr="00DB6510">
        <w:rPr>
          <w:bCs/>
        </w:rPr>
        <w:t>15-29 credits = +5 points</w:t>
      </w:r>
    </w:p>
    <w:p w14:paraId="4085A5F9" w14:textId="77777777" w:rsidR="00197714" w:rsidRDefault="00F07687" w:rsidP="00DB6510">
      <w:pPr>
        <w:numPr>
          <w:ilvl w:val="1"/>
          <w:numId w:val="11"/>
        </w:numPr>
        <w:rPr>
          <w:bCs/>
        </w:rPr>
      </w:pPr>
      <w:r w:rsidRPr="00DB6510">
        <w:rPr>
          <w:bCs/>
        </w:rPr>
        <w:t>30+ credits = +10 points</w:t>
      </w:r>
    </w:p>
    <w:p w14:paraId="623D154D" w14:textId="77777777" w:rsidR="00DB6510" w:rsidRDefault="00887C21" w:rsidP="00DB6510">
      <w:pPr>
        <w:rPr>
          <w:bCs/>
        </w:rPr>
      </w:pPr>
      <w:r>
        <w:rPr>
          <w:bCs/>
        </w:rPr>
        <w:lastRenderedPageBreak/>
        <w:t>*</w:t>
      </w:r>
      <w:r w:rsidR="00DB6510">
        <w:rPr>
          <w:bCs/>
        </w:rPr>
        <w:t xml:space="preserve">To apply to the nursing program, one must apply for admission to TCC first.  This </w:t>
      </w:r>
      <w:r w:rsidR="00657896">
        <w:rPr>
          <w:bCs/>
        </w:rPr>
        <w:t>step</w:t>
      </w:r>
      <w:r w:rsidR="00D8795D">
        <w:rPr>
          <w:bCs/>
        </w:rPr>
        <w:t xml:space="preserve"> is fairly straight</w:t>
      </w:r>
      <w:r w:rsidR="00DB6510">
        <w:rPr>
          <w:bCs/>
        </w:rPr>
        <w:t xml:space="preserve">forward, but </w:t>
      </w:r>
      <w:r w:rsidR="00705B6B">
        <w:rPr>
          <w:bCs/>
        </w:rPr>
        <w:t xml:space="preserve">it </w:t>
      </w:r>
      <w:r w:rsidR="00DB6510">
        <w:rPr>
          <w:bCs/>
        </w:rPr>
        <w:t xml:space="preserve">could take 2-3 days for processing.  </w:t>
      </w:r>
      <w:r w:rsidR="00DB6510" w:rsidRPr="001C7FD2">
        <w:rPr>
          <w:bCs/>
        </w:rPr>
        <w:t>This will provide access to the</w:t>
      </w:r>
      <w:r w:rsidR="00657896" w:rsidRPr="001C7FD2">
        <w:rPr>
          <w:bCs/>
        </w:rPr>
        <w:t xml:space="preserve"> student portal, and provide the student</w:t>
      </w:r>
      <w:r w:rsidR="00DB6510" w:rsidRPr="001C7FD2">
        <w:rPr>
          <w:bCs/>
        </w:rPr>
        <w:t xml:space="preserve"> with a TCC email.  TCC email will be</w:t>
      </w:r>
      <w:r w:rsidR="00DB6510">
        <w:rPr>
          <w:bCs/>
        </w:rPr>
        <w:t xml:space="preserve"> the prim</w:t>
      </w:r>
      <w:r w:rsidR="00657896">
        <w:rPr>
          <w:bCs/>
        </w:rPr>
        <w:t>ary way we communicate with prospective students regarding their</w:t>
      </w:r>
      <w:r w:rsidR="00DB6510">
        <w:rPr>
          <w:bCs/>
        </w:rPr>
        <w:t xml:space="preserve"> application</w:t>
      </w:r>
      <w:r w:rsidR="00D8795D">
        <w:rPr>
          <w:bCs/>
        </w:rPr>
        <w:t xml:space="preserve"> status</w:t>
      </w:r>
      <w:r w:rsidR="00DB6510">
        <w:rPr>
          <w:bCs/>
        </w:rPr>
        <w:t>.  Therefor</w:t>
      </w:r>
      <w:r w:rsidR="00657896">
        <w:rPr>
          <w:bCs/>
        </w:rPr>
        <w:t>e, it is important to check</w:t>
      </w:r>
      <w:r w:rsidR="00884A0E">
        <w:rPr>
          <w:bCs/>
        </w:rPr>
        <w:t xml:space="preserve"> TCC</w:t>
      </w:r>
      <w:r w:rsidR="00DB6510">
        <w:rPr>
          <w:bCs/>
        </w:rPr>
        <w:t xml:space="preserve"> email very regularly after </w:t>
      </w:r>
      <w:r w:rsidR="00657896">
        <w:rPr>
          <w:bCs/>
        </w:rPr>
        <w:t>submitting the</w:t>
      </w:r>
      <w:r w:rsidR="00DB6510">
        <w:rPr>
          <w:bCs/>
        </w:rPr>
        <w:t xml:space="preserve"> application</w:t>
      </w:r>
      <w:r w:rsidR="00D8795D">
        <w:rPr>
          <w:bCs/>
        </w:rPr>
        <w:t xml:space="preserve"> to remedy any problems that may come to light.</w:t>
      </w:r>
    </w:p>
    <w:p w14:paraId="5C670EA0" w14:textId="0675E48D" w:rsidR="00887C21" w:rsidRDefault="00657896" w:rsidP="00DB6510">
      <w:pPr>
        <w:rPr>
          <w:bCs/>
        </w:rPr>
      </w:pPr>
      <w:r>
        <w:rPr>
          <w:bCs/>
        </w:rPr>
        <w:t>The applicant</w:t>
      </w:r>
      <w:r w:rsidR="00705B6B">
        <w:rPr>
          <w:bCs/>
        </w:rPr>
        <w:t xml:space="preserve"> will need to upload unofficial transcripts, </w:t>
      </w:r>
      <w:r w:rsidR="00705B6B" w:rsidRPr="00705B6B">
        <w:rPr>
          <w:bCs/>
          <w:u w:val="single"/>
        </w:rPr>
        <w:t>all</w:t>
      </w:r>
      <w:r w:rsidR="00705B6B">
        <w:rPr>
          <w:bCs/>
        </w:rPr>
        <w:t xml:space="preserve"> ATI TEAS exam results, proof of military experience (or a page with “no military”, if applicable), and proof of the current NAC credential.  </w:t>
      </w:r>
      <w:r w:rsidR="00735E42">
        <w:rPr>
          <w:bCs/>
        </w:rPr>
        <w:t>An active LPN credential</w:t>
      </w:r>
      <w:r w:rsidR="00705B6B">
        <w:rPr>
          <w:bCs/>
        </w:rPr>
        <w:t xml:space="preserve"> may </w:t>
      </w:r>
      <w:r w:rsidR="00735E42">
        <w:rPr>
          <w:bCs/>
        </w:rPr>
        <w:t>also be submitted in lieu of</w:t>
      </w:r>
      <w:r>
        <w:rPr>
          <w:bCs/>
        </w:rPr>
        <w:t xml:space="preserve"> the NAC credential</w:t>
      </w:r>
      <w:r w:rsidR="00705B6B">
        <w:rPr>
          <w:bCs/>
        </w:rPr>
        <w:t xml:space="preserve">.  </w:t>
      </w:r>
    </w:p>
    <w:p w14:paraId="73CDB249" w14:textId="4FA62853" w:rsidR="001C7FD2" w:rsidRDefault="001C7FD2" w:rsidP="00DB6510">
      <w:pPr>
        <w:rPr>
          <w:bCs/>
        </w:rPr>
      </w:pPr>
      <w:r>
        <w:rPr>
          <w:bCs/>
        </w:rPr>
        <w:t xml:space="preserve">Prior to application submission, students are expected to review their application and supporting documentation to ensure legibility and accuracy.  </w:t>
      </w:r>
    </w:p>
    <w:p w14:paraId="78A9004A" w14:textId="77777777" w:rsidR="00705B6B" w:rsidRDefault="00705B6B" w:rsidP="00DB6510">
      <w:pPr>
        <w:rPr>
          <w:bCs/>
        </w:rPr>
      </w:pPr>
      <w:r>
        <w:rPr>
          <w:bCs/>
        </w:rPr>
        <w:t>When the application is complete, a confirmation email</w:t>
      </w:r>
      <w:r w:rsidR="00657896">
        <w:rPr>
          <w:bCs/>
        </w:rPr>
        <w:t xml:space="preserve"> will be received</w:t>
      </w:r>
      <w:r>
        <w:rPr>
          <w:bCs/>
        </w:rPr>
        <w:t xml:space="preserve">.  Please save this for your records.  For students transferring in credits, please ensure official transcripts are received at the Enrollment Services office (building 7) by the published deadline.  </w:t>
      </w:r>
      <w:r w:rsidR="00657896">
        <w:rPr>
          <w:bCs/>
        </w:rPr>
        <w:t>They</w:t>
      </w:r>
      <w:r>
        <w:rPr>
          <w:bCs/>
        </w:rPr>
        <w:t xml:space="preserve"> can either </w:t>
      </w:r>
      <w:r w:rsidR="00657896">
        <w:rPr>
          <w:bCs/>
        </w:rPr>
        <w:t xml:space="preserve">be </w:t>
      </w:r>
      <w:r>
        <w:rPr>
          <w:bCs/>
        </w:rPr>
        <w:t>hand delive</w:t>
      </w:r>
      <w:r w:rsidR="00657896">
        <w:rPr>
          <w:bCs/>
        </w:rPr>
        <w:t>red</w:t>
      </w:r>
      <w:r w:rsidR="00A91960">
        <w:rPr>
          <w:bCs/>
        </w:rPr>
        <w:t xml:space="preserve">, or </w:t>
      </w:r>
      <w:r w:rsidR="00657896">
        <w:rPr>
          <w:bCs/>
        </w:rPr>
        <w:t>they can be sent directly to TCC from your</w:t>
      </w:r>
      <w:r>
        <w:rPr>
          <w:bCs/>
        </w:rPr>
        <w:t xml:space="preserve"> previous college</w:t>
      </w:r>
      <w:r w:rsidR="00657896">
        <w:rPr>
          <w:bCs/>
        </w:rPr>
        <w:t xml:space="preserve">. </w:t>
      </w:r>
      <w:r w:rsidR="00884A0E">
        <w:rPr>
          <w:bCs/>
        </w:rPr>
        <w:t xml:space="preserve">Students will also need to complete the Request for Evaluation – Official Transcripts from Other Institutions Form.  </w:t>
      </w:r>
      <w:r w:rsidR="00657896">
        <w:rPr>
          <w:bCs/>
        </w:rPr>
        <w:t xml:space="preserve"> Again, it is recommended to</w:t>
      </w:r>
      <w:r>
        <w:rPr>
          <w:bCs/>
        </w:rPr>
        <w:t xml:space="preserve"> save documentation of any requests to forward transcripts, just in case they are not received by the published application deadline. </w:t>
      </w:r>
    </w:p>
    <w:p w14:paraId="067D13DE" w14:textId="4084C773" w:rsidR="00705B6B" w:rsidRDefault="00887C21" w:rsidP="00DB6510">
      <w:pPr>
        <w:rPr>
          <w:bCs/>
        </w:rPr>
      </w:pPr>
      <w:r>
        <w:rPr>
          <w:bCs/>
        </w:rPr>
        <w:t>*</w:t>
      </w:r>
      <w:r w:rsidR="0087727E">
        <w:rPr>
          <w:bCs/>
        </w:rPr>
        <w:t xml:space="preserve">Application windows for general DTA/MRP students </w:t>
      </w:r>
      <w:r w:rsidR="00924ECB">
        <w:rPr>
          <w:bCs/>
        </w:rPr>
        <w:t>are subject to change</w:t>
      </w:r>
      <w:r w:rsidR="00203D6C">
        <w:rPr>
          <w:bCs/>
        </w:rPr>
        <w:t xml:space="preserve">. </w:t>
      </w:r>
      <w:r w:rsidR="00924ECB">
        <w:rPr>
          <w:bCs/>
        </w:rPr>
        <w:t>Currently they are</w:t>
      </w:r>
      <w:r w:rsidR="0087727E">
        <w:rPr>
          <w:bCs/>
        </w:rPr>
        <w:t>:</w:t>
      </w:r>
    </w:p>
    <w:p w14:paraId="076FDE3B" w14:textId="3D6F12C9" w:rsidR="00197714" w:rsidRPr="0087727E" w:rsidRDefault="00F07687" w:rsidP="0087727E">
      <w:pPr>
        <w:numPr>
          <w:ilvl w:val="1"/>
          <w:numId w:val="12"/>
        </w:numPr>
        <w:rPr>
          <w:bCs/>
        </w:rPr>
      </w:pPr>
      <w:r w:rsidRPr="0087727E">
        <w:rPr>
          <w:bCs/>
        </w:rPr>
        <w:t>Fa</w:t>
      </w:r>
      <w:r w:rsidR="0087727E">
        <w:rPr>
          <w:bCs/>
        </w:rPr>
        <w:t>ll</w:t>
      </w:r>
      <w:r w:rsidR="00924ECB">
        <w:rPr>
          <w:bCs/>
        </w:rPr>
        <w:t xml:space="preserve"> and Winter</w:t>
      </w:r>
      <w:r w:rsidR="0087727E">
        <w:rPr>
          <w:bCs/>
        </w:rPr>
        <w:t xml:space="preserve"> : </w:t>
      </w:r>
      <w:r w:rsidRPr="0087727E">
        <w:rPr>
          <w:bCs/>
        </w:rPr>
        <w:t xml:space="preserve"> </w:t>
      </w:r>
      <w:r w:rsidRPr="0087727E">
        <w:rPr>
          <w:bCs/>
        </w:rPr>
        <w:tab/>
        <w:t>(June 1</w:t>
      </w:r>
      <w:r w:rsidR="00203D6C">
        <w:rPr>
          <w:bCs/>
        </w:rPr>
        <w:t>-</w:t>
      </w:r>
      <w:r w:rsidR="00924ECB">
        <w:rPr>
          <w:bCs/>
        </w:rPr>
        <w:t xml:space="preserve"> July 1</w:t>
      </w:r>
      <w:r w:rsidRPr="0087727E">
        <w:rPr>
          <w:bCs/>
        </w:rPr>
        <w:t>)</w:t>
      </w:r>
    </w:p>
    <w:p w14:paraId="69AD21D9" w14:textId="679546EA" w:rsidR="00197714" w:rsidRPr="0087727E" w:rsidRDefault="00924ECB" w:rsidP="000D7308">
      <w:pPr>
        <w:ind w:left="1440"/>
        <w:rPr>
          <w:bCs/>
        </w:rPr>
      </w:pPr>
      <w:r>
        <w:rPr>
          <w:bCs/>
        </w:rPr>
        <w:t xml:space="preserve">An extra application cycle may be offered to fill the Winter cohort </w:t>
      </w:r>
      <w:r w:rsidR="001C7FD2">
        <w:rPr>
          <w:bCs/>
        </w:rPr>
        <w:t xml:space="preserve">if not enough students apply </w:t>
      </w:r>
      <w:r>
        <w:rPr>
          <w:bCs/>
        </w:rPr>
        <w:t>to fill both cohorts during the</w:t>
      </w:r>
      <w:r w:rsidR="001C7FD2">
        <w:rPr>
          <w:bCs/>
        </w:rPr>
        <w:t xml:space="preserve"> </w:t>
      </w:r>
      <w:r>
        <w:rPr>
          <w:bCs/>
        </w:rPr>
        <w:t xml:space="preserve">June 1-July 1 </w:t>
      </w:r>
      <w:r w:rsidR="001C7FD2">
        <w:rPr>
          <w:bCs/>
        </w:rPr>
        <w:t>application cycle.</w:t>
      </w:r>
      <w:r>
        <w:rPr>
          <w:bCs/>
        </w:rPr>
        <w:t xml:space="preserve">  Check back on our web pages for admission updates, to see if this may be applicable.</w:t>
      </w:r>
    </w:p>
    <w:p w14:paraId="31F86650" w14:textId="638A6E1B" w:rsidR="0087727E" w:rsidRPr="0087727E" w:rsidRDefault="0087727E" w:rsidP="0087727E">
      <w:pPr>
        <w:numPr>
          <w:ilvl w:val="1"/>
          <w:numId w:val="12"/>
        </w:numPr>
        <w:rPr>
          <w:bCs/>
        </w:rPr>
      </w:pPr>
      <w:r>
        <w:rPr>
          <w:bCs/>
        </w:rPr>
        <w:t>Spring</w:t>
      </w:r>
      <w:r w:rsidR="00F07687" w:rsidRPr="0087727E">
        <w:rPr>
          <w:bCs/>
        </w:rPr>
        <w:t xml:space="preserve">: </w:t>
      </w:r>
      <w:r w:rsidR="00F07687" w:rsidRPr="0087727E">
        <w:rPr>
          <w:bCs/>
        </w:rPr>
        <w:tab/>
        <w:t xml:space="preserve"> (Dec 1 - Jan  7)</w:t>
      </w:r>
    </w:p>
    <w:p w14:paraId="2179D4CB" w14:textId="77777777" w:rsidR="00197714" w:rsidRPr="0087727E" w:rsidRDefault="00F07687" w:rsidP="0087727E">
      <w:pPr>
        <w:numPr>
          <w:ilvl w:val="0"/>
          <w:numId w:val="13"/>
        </w:numPr>
        <w:rPr>
          <w:bCs/>
        </w:rPr>
      </w:pPr>
      <w:r w:rsidRPr="0087727E">
        <w:rPr>
          <w:b/>
          <w:bCs/>
        </w:rPr>
        <w:t>LPN to RN Students:</w:t>
      </w:r>
    </w:p>
    <w:p w14:paraId="59E53F65" w14:textId="77777777" w:rsidR="00197714" w:rsidRPr="0087727E" w:rsidRDefault="0087727E" w:rsidP="0087727E">
      <w:pPr>
        <w:numPr>
          <w:ilvl w:val="1"/>
          <w:numId w:val="13"/>
        </w:numPr>
        <w:rPr>
          <w:bCs/>
        </w:rPr>
      </w:pPr>
      <w:r>
        <w:rPr>
          <w:bCs/>
        </w:rPr>
        <w:t>Winter:</w:t>
      </w:r>
      <w:r w:rsidR="00F07687" w:rsidRPr="0087727E">
        <w:rPr>
          <w:bCs/>
        </w:rPr>
        <w:t xml:space="preserve"> </w:t>
      </w:r>
      <w:r>
        <w:rPr>
          <w:bCs/>
        </w:rPr>
        <w:t xml:space="preserve"> </w:t>
      </w:r>
      <w:r w:rsidR="00F07687" w:rsidRPr="0087727E">
        <w:rPr>
          <w:bCs/>
        </w:rPr>
        <w:t>(July 1- Oct. 1)</w:t>
      </w:r>
    </w:p>
    <w:p w14:paraId="4ABDE2C1" w14:textId="77777777" w:rsidR="00203D6C" w:rsidRDefault="00887C21" w:rsidP="00DB6510">
      <w:pPr>
        <w:rPr>
          <w:bCs/>
        </w:rPr>
      </w:pPr>
      <w:r>
        <w:rPr>
          <w:bCs/>
        </w:rPr>
        <w:t>*</w:t>
      </w:r>
      <w:r w:rsidR="0087727E">
        <w:rPr>
          <w:bCs/>
        </w:rPr>
        <w:t xml:space="preserve">After the deadline passes </w:t>
      </w:r>
      <w:r w:rsidR="00981E22">
        <w:rPr>
          <w:bCs/>
        </w:rPr>
        <w:t xml:space="preserve">on </w:t>
      </w:r>
      <w:r w:rsidR="0087727E">
        <w:rPr>
          <w:bCs/>
        </w:rPr>
        <w:t>the last day of the appli</w:t>
      </w:r>
      <w:r w:rsidR="00657896">
        <w:rPr>
          <w:bCs/>
        </w:rPr>
        <w:t>cation window, TCC</w:t>
      </w:r>
      <w:r w:rsidR="0087727E">
        <w:rPr>
          <w:bCs/>
        </w:rPr>
        <w:t xml:space="preserve"> will begin review of all applications.  Disqualified applicants will be notified of their status via TCC email.  All qualified applicants will be listed by the last six digits of their student ID # on the Nursing program web page with their weighted score. </w:t>
      </w:r>
    </w:p>
    <w:p w14:paraId="71B0D084" w14:textId="77777777" w:rsidR="0087727E" w:rsidRDefault="00887C21" w:rsidP="00DB6510">
      <w:pPr>
        <w:rPr>
          <w:bCs/>
        </w:rPr>
      </w:pPr>
      <w:r>
        <w:rPr>
          <w:bCs/>
        </w:rPr>
        <w:t>*At this point, all</w:t>
      </w:r>
      <w:r w:rsidR="0087727E">
        <w:rPr>
          <w:bCs/>
        </w:rPr>
        <w:t xml:space="preserve"> qualified applicants will be entered in</w:t>
      </w:r>
      <w:r w:rsidR="00981E22">
        <w:rPr>
          <w:bCs/>
        </w:rPr>
        <w:t>to our admission lottery</w:t>
      </w:r>
      <w:r w:rsidR="0087727E">
        <w:rPr>
          <w:bCs/>
        </w:rPr>
        <w:t>.  The lottery utilizes a sophisticated computer software program written by the TCC Math department.  The lottery process is taped and available for viewing upon request.  The results are verified by witnesses.</w:t>
      </w:r>
    </w:p>
    <w:p w14:paraId="273C3FF5" w14:textId="77777777" w:rsidR="00CC47C0" w:rsidRDefault="00887C21" w:rsidP="00DB6510">
      <w:pPr>
        <w:rPr>
          <w:bCs/>
        </w:rPr>
      </w:pPr>
      <w:r>
        <w:rPr>
          <w:bCs/>
        </w:rPr>
        <w:t>*</w:t>
      </w:r>
      <w:r w:rsidR="00CC47C0">
        <w:rPr>
          <w:bCs/>
        </w:rPr>
        <w:t xml:space="preserve">Here is an example of how the lottery works.  </w:t>
      </w:r>
    </w:p>
    <w:p w14:paraId="4D6E51FA" w14:textId="5956EADB" w:rsidR="00CC47C0" w:rsidRDefault="008427C1" w:rsidP="00DB6510">
      <w:pPr>
        <w:rPr>
          <w:bCs/>
        </w:rPr>
      </w:pPr>
      <w:r>
        <w:rPr>
          <w:bCs/>
          <w:noProof/>
        </w:rPr>
        <w:lastRenderedPageBreak/>
        <w:t>0</w:t>
      </w:r>
      <w:r w:rsidR="00CC47C0" w:rsidRPr="00CC47C0">
        <w:rPr>
          <w:bCs/>
          <w:noProof/>
        </w:rPr>
        <w:drawing>
          <wp:inline distT="0" distB="0" distL="0" distR="0" wp14:anchorId="75D90E2B" wp14:editId="230179BD">
            <wp:extent cx="5943600" cy="3944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l="62205" t="35734" r="8136" b="8864"/>
                    <a:stretch/>
                  </pic:blipFill>
                  <pic:spPr>
                    <a:xfrm>
                      <a:off x="0" y="0"/>
                      <a:ext cx="5943600" cy="3944620"/>
                    </a:xfrm>
                    <a:prstGeom prst="rect">
                      <a:avLst/>
                    </a:prstGeom>
                  </pic:spPr>
                </pic:pic>
              </a:graphicData>
            </a:graphic>
          </wp:inline>
        </w:drawing>
      </w:r>
    </w:p>
    <w:p w14:paraId="1C4BB199" w14:textId="77777777" w:rsidR="00705B6B" w:rsidRDefault="00CC47C0" w:rsidP="00DB6510">
      <w:pPr>
        <w:rPr>
          <w:bCs/>
        </w:rPr>
      </w:pPr>
      <w:r>
        <w:rPr>
          <w:bCs/>
        </w:rPr>
        <w:t xml:space="preserve">Many people find it easier to consider this like a raffle drawing.  If you have a low amount of tickets (or points), you still have the opportunity to be selected.  If you have a large number of raffle tickets (or points), you will have a slightly improved chance of being selected.  </w:t>
      </w:r>
    </w:p>
    <w:p w14:paraId="1EE902E4" w14:textId="77777777" w:rsidR="009E219D" w:rsidRPr="009E219D" w:rsidRDefault="007A1D20" w:rsidP="009E219D">
      <w:pPr>
        <w:rPr>
          <w:bCs/>
        </w:rPr>
      </w:pPr>
      <w:r>
        <w:rPr>
          <w:bCs/>
        </w:rPr>
        <w:t>*</w:t>
      </w:r>
      <w:r w:rsidR="009E219D" w:rsidRPr="009E219D">
        <w:rPr>
          <w:bCs/>
        </w:rPr>
        <w:t xml:space="preserve">All qualified applicants will be notified by TCC E-mail </w:t>
      </w:r>
      <w:r w:rsidR="009E219D">
        <w:rPr>
          <w:bCs/>
        </w:rPr>
        <w:t xml:space="preserve">whether </w:t>
      </w:r>
      <w:r w:rsidR="009E219D" w:rsidRPr="009E219D">
        <w:rPr>
          <w:bCs/>
        </w:rPr>
        <w:t>they have been selected or not.</w:t>
      </w:r>
    </w:p>
    <w:p w14:paraId="6C20A32B" w14:textId="77777777" w:rsidR="009E219D" w:rsidRPr="009E219D" w:rsidRDefault="009E219D" w:rsidP="009E219D">
      <w:pPr>
        <w:rPr>
          <w:bCs/>
        </w:rPr>
      </w:pPr>
      <w:r w:rsidRPr="009E219D">
        <w:rPr>
          <w:bCs/>
        </w:rPr>
        <w:t xml:space="preserve"> </w:t>
      </w:r>
    </w:p>
    <w:p w14:paraId="3B208742" w14:textId="77777777" w:rsidR="00197714" w:rsidRPr="009E219D" w:rsidRDefault="00F07687" w:rsidP="009E219D">
      <w:pPr>
        <w:numPr>
          <w:ilvl w:val="1"/>
          <w:numId w:val="14"/>
        </w:numPr>
        <w:rPr>
          <w:bCs/>
        </w:rPr>
      </w:pPr>
      <w:r w:rsidRPr="009E219D">
        <w:rPr>
          <w:bCs/>
        </w:rPr>
        <w:t>Selected students must confirm their intent to occupy the slot they have been offered</w:t>
      </w:r>
      <w:r w:rsidR="00884A0E">
        <w:rPr>
          <w:bCs/>
        </w:rPr>
        <w:t xml:space="preserve"> within the designated time frame.</w:t>
      </w:r>
    </w:p>
    <w:p w14:paraId="69F1B256" w14:textId="77777777" w:rsidR="00197714" w:rsidRDefault="00F07687" w:rsidP="009E219D">
      <w:pPr>
        <w:numPr>
          <w:ilvl w:val="1"/>
          <w:numId w:val="14"/>
        </w:numPr>
        <w:rPr>
          <w:bCs/>
        </w:rPr>
      </w:pPr>
      <w:r w:rsidRPr="009E219D">
        <w:rPr>
          <w:bCs/>
        </w:rPr>
        <w:t>If any student refuses offer, the next student drawn will be offered a slot until all open slots are filled.</w:t>
      </w:r>
    </w:p>
    <w:p w14:paraId="78537264" w14:textId="77777777" w:rsidR="007A1D20" w:rsidRDefault="007A1D20" w:rsidP="007A1D20">
      <w:pPr>
        <w:pStyle w:val="NoSpacing"/>
        <w:rPr>
          <w:bCs/>
        </w:rPr>
      </w:pPr>
      <w:r>
        <w:rPr>
          <w:bCs/>
        </w:rPr>
        <w:t>*</w:t>
      </w:r>
      <w:r w:rsidRPr="009A3D0B">
        <w:rPr>
          <w:bCs/>
        </w:rPr>
        <w:t>I would like to share with you a few things that need to be in place once you are accepted</w:t>
      </w:r>
      <w:r>
        <w:rPr>
          <w:bCs/>
        </w:rPr>
        <w:t xml:space="preserve"> into a health science program</w:t>
      </w:r>
      <w:r w:rsidRPr="009A3D0B">
        <w:rPr>
          <w:bCs/>
        </w:rPr>
        <w:t xml:space="preserve">.  Specifically, I would like to call out immunizations.  Our clinical partners all require our students to be current on their immunizations or be able to prove their immunity by titer.  I am not suggesting you rush out and get all of your immunizations, unless you want to.  What I am suggesting is that, the next time you are at the doctor’s office, you might request copies of your immunizations and start keeping a file of those records.  This makes it a lot easier to identify what immunizations would still be needed before you can attend the clinical portion of your education.  </w:t>
      </w:r>
    </w:p>
    <w:p w14:paraId="34586EC6" w14:textId="77777777" w:rsidR="007A1D20" w:rsidRPr="009A3D0B" w:rsidRDefault="007A1D20" w:rsidP="007A1D20">
      <w:pPr>
        <w:pStyle w:val="NoSpacing"/>
        <w:rPr>
          <w:bCs/>
        </w:rPr>
      </w:pPr>
    </w:p>
    <w:p w14:paraId="3F9E72ED" w14:textId="77777777" w:rsidR="00A91960" w:rsidRDefault="007A1D20" w:rsidP="00A91960">
      <w:pPr>
        <w:pStyle w:val="NoSpacing"/>
        <w:rPr>
          <w:bCs/>
        </w:rPr>
      </w:pPr>
      <w:r w:rsidRPr="009A3D0B">
        <w:rPr>
          <w:bCs/>
        </w:rPr>
        <w:t xml:space="preserve">I would also say, too, that the tuberculosis TB test is a very detailed process.  Any variation from the established protocol will entail a redo.  Again, if you want to go out and get tested for TB, please feel </w:t>
      </w:r>
      <w:r w:rsidRPr="009A3D0B">
        <w:rPr>
          <w:bCs/>
        </w:rPr>
        <w:lastRenderedPageBreak/>
        <w:t xml:space="preserve">free to do so.  However, it is very likely that you will need to redo it when you are admitted to the program.  </w:t>
      </w:r>
    </w:p>
    <w:p w14:paraId="3CABD580" w14:textId="77777777" w:rsidR="009E219D" w:rsidRDefault="000745EB" w:rsidP="00A91960">
      <w:pPr>
        <w:pStyle w:val="NoSpacing"/>
        <w:rPr>
          <w:bCs/>
        </w:rPr>
      </w:pPr>
      <w:r>
        <w:rPr>
          <w:bCs/>
        </w:rPr>
        <w:t xml:space="preserve"> </w:t>
      </w:r>
    </w:p>
    <w:p w14:paraId="272A5C74" w14:textId="77777777" w:rsidR="007A1D20" w:rsidRDefault="007A1D20" w:rsidP="007A1D20">
      <w:pPr>
        <w:pStyle w:val="NoSpacing"/>
        <w:rPr>
          <w:bCs/>
        </w:rPr>
      </w:pPr>
      <w:r w:rsidRPr="009A3D0B">
        <w:rPr>
          <w:bCs/>
        </w:rPr>
        <w:t>To participate in clinical practice, it is also required that students participate in a comprehensive criminal background check.  So, if there is something in your background that you think could possibly show up on a background check, it is important to research now if this will serve as a barrier to employment or licensure.  TCC will work to try to fin</w:t>
      </w:r>
      <w:r>
        <w:rPr>
          <w:bCs/>
        </w:rPr>
        <w:t>d a clinical site that will accept</w:t>
      </w:r>
      <w:r w:rsidRPr="009A3D0B">
        <w:rPr>
          <w:bCs/>
        </w:rPr>
        <w:t xml:space="preserve"> you</w:t>
      </w:r>
      <w:r>
        <w:rPr>
          <w:bCs/>
        </w:rPr>
        <w:t>r clinical background</w:t>
      </w:r>
      <w:r w:rsidRPr="009A3D0B">
        <w:rPr>
          <w:bCs/>
        </w:rPr>
        <w:t xml:space="preserve">, but please know there is no guarantee that we will be able to do so.  </w:t>
      </w:r>
    </w:p>
    <w:p w14:paraId="1F299686" w14:textId="77777777" w:rsidR="007A1D20" w:rsidRPr="009A3D0B" w:rsidRDefault="007A1D20" w:rsidP="007A1D20">
      <w:pPr>
        <w:pStyle w:val="NoSpacing"/>
        <w:rPr>
          <w:bCs/>
        </w:rPr>
      </w:pPr>
    </w:p>
    <w:p w14:paraId="198057FE" w14:textId="77777777" w:rsidR="000745EB" w:rsidRDefault="000745EB" w:rsidP="009E219D">
      <w:pPr>
        <w:rPr>
          <w:bCs/>
        </w:rPr>
      </w:pPr>
      <w:r>
        <w:rPr>
          <w:bCs/>
        </w:rPr>
        <w:t xml:space="preserve">If there is something in your history which could be flagged during a comprehensive criminal background check, please contact Julie Benson, the Associate Dean for Nursing at </w:t>
      </w:r>
      <w:hyperlink r:id="rId10" w:history="1">
        <w:r w:rsidRPr="009C6B1C">
          <w:rPr>
            <w:rStyle w:val="Hyperlink"/>
            <w:bCs/>
          </w:rPr>
          <w:t>jbenson@tacomacc.edu</w:t>
        </w:r>
      </w:hyperlink>
      <w:r w:rsidR="00981E22">
        <w:rPr>
          <w:bCs/>
        </w:rPr>
        <w:t xml:space="preserve"> to inquire into whether this c</w:t>
      </w:r>
      <w:r>
        <w:rPr>
          <w:bCs/>
        </w:rPr>
        <w:t xml:space="preserve">ould be a factor for participation in the program, and/or potential licensing. </w:t>
      </w:r>
      <w:r w:rsidR="00313281">
        <w:rPr>
          <w:bCs/>
        </w:rPr>
        <w:t>Please know that this would have no bearing on whether you would be accepted to the program.</w:t>
      </w:r>
    </w:p>
    <w:p w14:paraId="6BBC5F6C" w14:textId="77777777" w:rsidR="007A1D20" w:rsidRDefault="007A1D20" w:rsidP="007A1D20">
      <w:pPr>
        <w:pStyle w:val="NoSpacing"/>
        <w:rPr>
          <w:bCs/>
        </w:rPr>
      </w:pPr>
      <w:r w:rsidRPr="009A3D0B">
        <w:rPr>
          <w:bCs/>
        </w:rPr>
        <w:t xml:space="preserve">Also, TCC cannot require their students to participate in a drug screen, but our clinical partners can and will require it.  I share this story regularly, but I will not forget attending a meeting with </w:t>
      </w:r>
      <w:r w:rsidR="00313281">
        <w:rPr>
          <w:bCs/>
        </w:rPr>
        <w:t>a local h</w:t>
      </w:r>
      <w:r w:rsidRPr="009A3D0B">
        <w:rPr>
          <w:bCs/>
        </w:rPr>
        <w:t xml:space="preserve">ospital and they were discussing their current need to hire more RNs.  They said they interviewed one particular nurse and they absolutely loved her.  She started going through the hiring process, and she tested positive for nicotine.  They had to ask her to please reapply in six months.  So, the moral of the lesson is that health care partners will not be interested in you if you have a drug use issue.  I am not saying that prescription drugs are an issue, but recreational use of drugs – even nicotine can serve as a barrier to employment.  </w:t>
      </w:r>
    </w:p>
    <w:p w14:paraId="34A59C42" w14:textId="77777777" w:rsidR="007A1D20" w:rsidRDefault="007A1D20" w:rsidP="007A1D20">
      <w:pPr>
        <w:pStyle w:val="NoSpacing"/>
        <w:rPr>
          <w:bCs/>
        </w:rPr>
      </w:pPr>
    </w:p>
    <w:p w14:paraId="50686AB7" w14:textId="77777777" w:rsidR="00197714" w:rsidRDefault="007A1D20" w:rsidP="000745EB">
      <w:pPr>
        <w:rPr>
          <w:bCs/>
        </w:rPr>
      </w:pPr>
      <w:r>
        <w:rPr>
          <w:bCs/>
        </w:rPr>
        <w:t>*</w:t>
      </w:r>
      <w:r w:rsidR="000745EB">
        <w:rPr>
          <w:bCs/>
        </w:rPr>
        <w:t xml:space="preserve">TCC has adopted what is called a “flipped </w:t>
      </w:r>
      <w:r>
        <w:rPr>
          <w:bCs/>
        </w:rPr>
        <w:t>classroom model” in its concept-</w:t>
      </w:r>
      <w:r w:rsidR="000745EB">
        <w:rPr>
          <w:bCs/>
        </w:rPr>
        <w:t>based nursing curriculum.  This is a d</w:t>
      </w:r>
      <w:r w:rsidR="00F07687" w:rsidRPr="000745EB">
        <w:rPr>
          <w:bCs/>
        </w:rPr>
        <w:t>eparture from</w:t>
      </w:r>
      <w:r w:rsidR="00981E22">
        <w:rPr>
          <w:bCs/>
        </w:rPr>
        <w:t xml:space="preserve"> the</w:t>
      </w:r>
      <w:r w:rsidR="00F07687" w:rsidRPr="000745EB">
        <w:rPr>
          <w:bCs/>
        </w:rPr>
        <w:t xml:space="preserve"> traditional face-to-face lecture</w:t>
      </w:r>
      <w:r w:rsidR="000745EB">
        <w:rPr>
          <w:bCs/>
        </w:rPr>
        <w:t xml:space="preserve"> </w:t>
      </w:r>
      <w:r w:rsidR="00981E22">
        <w:rPr>
          <w:bCs/>
        </w:rPr>
        <w:t xml:space="preserve">model, </w:t>
      </w:r>
      <w:r w:rsidR="000745EB">
        <w:rPr>
          <w:bCs/>
        </w:rPr>
        <w:t>in that the s</w:t>
      </w:r>
      <w:r w:rsidR="00F07687" w:rsidRPr="000745EB">
        <w:rPr>
          <w:bCs/>
        </w:rPr>
        <w:t>tudent takes responsibility for learning by engaging in independent study</w:t>
      </w:r>
      <w:r w:rsidR="000745EB">
        <w:rPr>
          <w:bCs/>
        </w:rPr>
        <w:t xml:space="preserve"> outside of the classroom</w:t>
      </w:r>
      <w:r w:rsidR="00F07687" w:rsidRPr="000745EB">
        <w:rPr>
          <w:bCs/>
        </w:rPr>
        <w:t>.</w:t>
      </w:r>
      <w:r w:rsidR="000745EB">
        <w:rPr>
          <w:bCs/>
        </w:rPr>
        <w:t xml:space="preserve">  Then while in class, the e</w:t>
      </w:r>
      <w:r w:rsidR="00F07687" w:rsidRPr="000745EB">
        <w:rPr>
          <w:bCs/>
        </w:rPr>
        <w:t>ducator facilitates and guides learning as students apply and reinforce concepts in lab.</w:t>
      </w:r>
    </w:p>
    <w:p w14:paraId="50D2C70C" w14:textId="77777777" w:rsidR="000745EB" w:rsidRDefault="007A1D20" w:rsidP="000745EB">
      <w:pPr>
        <w:rPr>
          <w:bCs/>
        </w:rPr>
      </w:pPr>
      <w:r>
        <w:rPr>
          <w:bCs/>
        </w:rPr>
        <w:t>*</w:t>
      </w:r>
      <w:r w:rsidR="000745EB">
        <w:rPr>
          <w:bCs/>
        </w:rPr>
        <w:t xml:space="preserve">TCC’s Nursing program is highly rigorous.  </w:t>
      </w:r>
      <w:r w:rsidR="00C70E84">
        <w:rPr>
          <w:bCs/>
        </w:rPr>
        <w:t xml:space="preserve">The flipped classroom model has a high </w:t>
      </w:r>
      <w:r w:rsidR="00C87121">
        <w:rPr>
          <w:bCs/>
        </w:rPr>
        <w:t xml:space="preserve">homework load.  </w:t>
      </w:r>
      <w:r w:rsidR="000745EB">
        <w:rPr>
          <w:bCs/>
        </w:rPr>
        <w:t>Each quarter, the students will be taking 12 credits.  This will include 4-5 days</w:t>
      </w:r>
      <w:r w:rsidR="00C70E84">
        <w:rPr>
          <w:bCs/>
        </w:rPr>
        <w:t>/week on</w:t>
      </w:r>
      <w:r w:rsidR="000745EB">
        <w:rPr>
          <w:bCs/>
        </w:rPr>
        <w:t xml:space="preserve"> campus, </w:t>
      </w:r>
      <w:r w:rsidR="00C70E84">
        <w:rPr>
          <w:bCs/>
        </w:rPr>
        <w:t xml:space="preserve">5 hours/week in lecture, 4-6 hours/week for lab/clinical, and at least 3-4 hours of study/prep time per credit.  </w:t>
      </w:r>
      <w:r w:rsidR="00C87121">
        <w:rPr>
          <w:bCs/>
        </w:rPr>
        <w:t>It is not recommended that students work</w:t>
      </w:r>
      <w:r w:rsidR="00313281">
        <w:rPr>
          <w:bCs/>
        </w:rPr>
        <w:t xml:space="preserve"> more than 12 hours per week while enrolled in the program.</w:t>
      </w:r>
      <w:r w:rsidR="00981E22">
        <w:rPr>
          <w:bCs/>
        </w:rPr>
        <w:t xml:space="preserve">  Per </w:t>
      </w:r>
      <w:r w:rsidR="00884A0E">
        <w:rPr>
          <w:bCs/>
        </w:rPr>
        <w:t>TCC Policy</w:t>
      </w:r>
      <w:r w:rsidR="00981E22">
        <w:rPr>
          <w:bCs/>
        </w:rPr>
        <w:t>, s</w:t>
      </w:r>
      <w:r w:rsidR="00C87121">
        <w:rPr>
          <w:bCs/>
        </w:rPr>
        <w:t xml:space="preserve">tudents may not work for at least 8 hours immediately prior to any clinical shift.  </w:t>
      </w:r>
    </w:p>
    <w:p w14:paraId="412AE5A9" w14:textId="276B2A87" w:rsidR="00C87121" w:rsidRPr="000745EB" w:rsidRDefault="007A1D20" w:rsidP="000745EB">
      <w:pPr>
        <w:rPr>
          <w:bCs/>
        </w:rPr>
      </w:pPr>
      <w:r>
        <w:rPr>
          <w:bCs/>
        </w:rPr>
        <w:t>*</w:t>
      </w:r>
      <w:r w:rsidR="00D272B2">
        <w:rPr>
          <w:bCs/>
        </w:rPr>
        <w:t xml:space="preserve">The number of applications has decreased and we are fortunate in that we have been able to place every qualified applicant within the last year.  </w:t>
      </w:r>
      <w:r w:rsidR="00981E22">
        <w:rPr>
          <w:bCs/>
        </w:rPr>
        <w:t xml:space="preserve"> </w:t>
      </w:r>
      <w:r w:rsidR="00D272B2">
        <w:rPr>
          <w:bCs/>
        </w:rPr>
        <w:t>In the event that T</w:t>
      </w:r>
      <w:r w:rsidR="00981E22">
        <w:rPr>
          <w:bCs/>
        </w:rPr>
        <w:t>CC has more qualified applicants than there are spaces available, we encourage students to consider</w:t>
      </w:r>
      <w:r w:rsidR="00C87121">
        <w:rPr>
          <w:bCs/>
        </w:rPr>
        <w:t xml:space="preserve"> a Plan B, or even a Plan C.  </w:t>
      </w:r>
      <w:r w:rsidR="00596D6C">
        <w:rPr>
          <w:bCs/>
        </w:rPr>
        <w:t xml:space="preserve"> </w:t>
      </w:r>
      <w:r w:rsidR="00C87121">
        <w:rPr>
          <w:bCs/>
        </w:rPr>
        <w:t xml:space="preserve">We </w:t>
      </w:r>
      <w:r w:rsidR="00596D6C">
        <w:rPr>
          <w:bCs/>
        </w:rPr>
        <w:t xml:space="preserve">are honored that you are interested in trusting your education to us and </w:t>
      </w:r>
      <w:r w:rsidR="00735E42">
        <w:rPr>
          <w:bCs/>
        </w:rPr>
        <w:t xml:space="preserve">would love for you to be at TCC.  However, </w:t>
      </w:r>
      <w:r w:rsidR="00C87121">
        <w:rPr>
          <w:bCs/>
        </w:rPr>
        <w:t>we want you to plan ahead and create options</w:t>
      </w:r>
      <w:r w:rsidR="00735E42">
        <w:rPr>
          <w:bCs/>
        </w:rPr>
        <w:t>, in case space is not available</w:t>
      </w:r>
      <w:r w:rsidR="00C87121">
        <w:rPr>
          <w:bCs/>
        </w:rPr>
        <w:t>.  Consider looking at other nursing p</w:t>
      </w:r>
      <w:r w:rsidR="00981E22">
        <w:rPr>
          <w:bCs/>
        </w:rPr>
        <w:t>rograms in our area and apply</w:t>
      </w:r>
      <w:r w:rsidR="00C87121">
        <w:rPr>
          <w:bCs/>
        </w:rPr>
        <w:t xml:space="preserve"> there</w:t>
      </w:r>
      <w:r w:rsidR="00981E22">
        <w:rPr>
          <w:bCs/>
        </w:rPr>
        <w:t>,</w:t>
      </w:r>
      <w:r w:rsidR="00C87121">
        <w:rPr>
          <w:bCs/>
        </w:rPr>
        <w:t xml:space="preserve"> also.  There are other health science programs as well. </w:t>
      </w:r>
      <w:r w:rsidR="00981E22">
        <w:rPr>
          <w:bCs/>
        </w:rPr>
        <w:t xml:space="preserve"> For example, h</w:t>
      </w:r>
      <w:r w:rsidR="00C87121">
        <w:rPr>
          <w:bCs/>
        </w:rPr>
        <w:t xml:space="preserve">ere are the other health care career options available just at TCC.  </w:t>
      </w:r>
    </w:p>
    <w:p w14:paraId="25B9571E" w14:textId="77777777" w:rsidR="00197714" w:rsidRPr="00C87121" w:rsidRDefault="00F07687" w:rsidP="00C87121">
      <w:pPr>
        <w:numPr>
          <w:ilvl w:val="0"/>
          <w:numId w:val="17"/>
        </w:numPr>
        <w:rPr>
          <w:bCs/>
        </w:rPr>
      </w:pPr>
      <w:r w:rsidRPr="00C87121">
        <w:rPr>
          <w:bCs/>
        </w:rPr>
        <w:t>Respiratory Care Program</w:t>
      </w:r>
    </w:p>
    <w:p w14:paraId="524FE1C1" w14:textId="77777777" w:rsidR="00197714" w:rsidRPr="00C87121" w:rsidRDefault="00F07687" w:rsidP="00C87121">
      <w:pPr>
        <w:numPr>
          <w:ilvl w:val="0"/>
          <w:numId w:val="17"/>
        </w:numPr>
        <w:rPr>
          <w:bCs/>
        </w:rPr>
      </w:pPr>
      <w:r w:rsidRPr="00C87121">
        <w:rPr>
          <w:bCs/>
        </w:rPr>
        <w:t>Radiology Science Program</w:t>
      </w:r>
    </w:p>
    <w:p w14:paraId="5D948A5E" w14:textId="77777777" w:rsidR="00197714" w:rsidRPr="00C87121" w:rsidRDefault="00F07687" w:rsidP="00C87121">
      <w:pPr>
        <w:numPr>
          <w:ilvl w:val="0"/>
          <w:numId w:val="17"/>
        </w:numPr>
        <w:rPr>
          <w:bCs/>
        </w:rPr>
      </w:pPr>
      <w:r w:rsidRPr="00C87121">
        <w:rPr>
          <w:bCs/>
        </w:rPr>
        <w:lastRenderedPageBreak/>
        <w:t>Diagnostic Medical Sonography</w:t>
      </w:r>
    </w:p>
    <w:p w14:paraId="268D2F83" w14:textId="77777777" w:rsidR="00197714" w:rsidRPr="00C87121" w:rsidRDefault="00F07687" w:rsidP="00C87121">
      <w:pPr>
        <w:numPr>
          <w:ilvl w:val="0"/>
          <w:numId w:val="17"/>
        </w:numPr>
        <w:rPr>
          <w:bCs/>
        </w:rPr>
      </w:pPr>
      <w:r w:rsidRPr="00C87121">
        <w:rPr>
          <w:bCs/>
        </w:rPr>
        <w:t>Health Information Technology</w:t>
      </w:r>
    </w:p>
    <w:p w14:paraId="116475A1" w14:textId="77777777" w:rsidR="00197714" w:rsidRPr="00C87121" w:rsidRDefault="00F07687" w:rsidP="00C87121">
      <w:pPr>
        <w:numPr>
          <w:ilvl w:val="0"/>
          <w:numId w:val="17"/>
        </w:numPr>
        <w:rPr>
          <w:bCs/>
        </w:rPr>
      </w:pPr>
      <w:r w:rsidRPr="00C87121">
        <w:rPr>
          <w:bCs/>
        </w:rPr>
        <w:t>Emergency Medical Services (EMT/Paramedic)</w:t>
      </w:r>
    </w:p>
    <w:p w14:paraId="56016E70" w14:textId="77777777" w:rsidR="00197714" w:rsidRPr="00C87121" w:rsidRDefault="00F07687" w:rsidP="00C87121">
      <w:pPr>
        <w:numPr>
          <w:ilvl w:val="0"/>
          <w:numId w:val="17"/>
        </w:numPr>
        <w:rPr>
          <w:bCs/>
        </w:rPr>
      </w:pPr>
      <w:r w:rsidRPr="00C87121">
        <w:rPr>
          <w:bCs/>
        </w:rPr>
        <w:t xml:space="preserve">Nuclear Medicine </w:t>
      </w:r>
    </w:p>
    <w:p w14:paraId="0FF6AD6F" w14:textId="77777777" w:rsidR="00197714" w:rsidRPr="00C87121" w:rsidRDefault="00F07687" w:rsidP="00C87121">
      <w:pPr>
        <w:numPr>
          <w:ilvl w:val="0"/>
          <w:numId w:val="17"/>
        </w:numPr>
        <w:rPr>
          <w:bCs/>
        </w:rPr>
      </w:pPr>
      <w:r w:rsidRPr="00C87121">
        <w:rPr>
          <w:bCs/>
        </w:rPr>
        <w:t>Human Services Program</w:t>
      </w:r>
    </w:p>
    <w:p w14:paraId="056840A3" w14:textId="77777777" w:rsidR="007A1D20" w:rsidRDefault="008078F6" w:rsidP="007A1D20">
      <w:pPr>
        <w:pStyle w:val="NoSpacing"/>
        <w:rPr>
          <w:bCs/>
        </w:rPr>
      </w:pPr>
      <w:r>
        <w:rPr>
          <w:bCs/>
        </w:rPr>
        <w:t>*</w:t>
      </w:r>
      <w:r w:rsidR="007A1D20" w:rsidRPr="003F239C">
        <w:rPr>
          <w:bCs/>
        </w:rPr>
        <w:t>Here is a slide of all of the programs TCC offers, and their pre-requisites.  It shows the</w:t>
      </w:r>
      <w:r>
        <w:rPr>
          <w:bCs/>
        </w:rPr>
        <w:t xml:space="preserve"> general</w:t>
      </w:r>
      <w:r w:rsidR="007A1D20" w:rsidRPr="003F239C">
        <w:rPr>
          <w:bCs/>
        </w:rPr>
        <w:t xml:space="preserve"> similarity amongst pre-requisites among the different health science programs.  Please know that these are subject to change.  Again, I always refer people to the program web pages to get the most recently updated information. </w:t>
      </w:r>
    </w:p>
    <w:p w14:paraId="0B84615E" w14:textId="77777777" w:rsidR="008078F6" w:rsidRPr="003F239C" w:rsidRDefault="008078F6" w:rsidP="007A1D20">
      <w:pPr>
        <w:pStyle w:val="NoSpacing"/>
        <w:rPr>
          <w:bCs/>
        </w:rPr>
      </w:pPr>
    </w:p>
    <w:p w14:paraId="709816CE" w14:textId="77777777" w:rsidR="00031EF3" w:rsidRPr="009A3D0B" w:rsidRDefault="008078F6" w:rsidP="00031EF3">
      <w:pPr>
        <w:pStyle w:val="NoSpacing"/>
        <w:rPr>
          <w:bCs/>
        </w:rPr>
      </w:pPr>
      <w:r>
        <w:rPr>
          <w:bCs/>
        </w:rPr>
        <w:t>*</w:t>
      </w:r>
      <w:r w:rsidR="00031EF3" w:rsidRPr="009A3D0B">
        <w:rPr>
          <w:bCs/>
        </w:rPr>
        <w:t>So my hope today is that everyone listening to this leaves with a clear understanding of the steps to help them move forward.</w:t>
      </w:r>
    </w:p>
    <w:p w14:paraId="15AFDDDE" w14:textId="77777777" w:rsidR="00031EF3" w:rsidRPr="009A3D0B" w:rsidRDefault="00031EF3" w:rsidP="00031EF3">
      <w:pPr>
        <w:pStyle w:val="NoSpacing"/>
        <w:rPr>
          <w:bCs/>
        </w:rPr>
      </w:pPr>
    </w:p>
    <w:p w14:paraId="16DF3909" w14:textId="77777777" w:rsidR="00031EF3" w:rsidRPr="009A3D0B" w:rsidRDefault="00031EF3" w:rsidP="00031EF3">
      <w:pPr>
        <w:pStyle w:val="NoSpacing"/>
        <w:rPr>
          <w:bCs/>
        </w:rPr>
      </w:pPr>
      <w:r w:rsidRPr="009A3D0B">
        <w:rPr>
          <w:bCs/>
        </w:rPr>
        <w:t xml:space="preserve">If you are a transfer student, that is to say you have credits from another institution of higher learning and you would like to transfer those credits in for consideration of credit at TCC, your first step is to apply for admission to the college.  You can do that by going to our TCC website and looking under “Costs and Admission” to learn about the admission process.  </w:t>
      </w:r>
    </w:p>
    <w:p w14:paraId="0C9BC844" w14:textId="77777777" w:rsidR="00031EF3" w:rsidRPr="009A3D0B" w:rsidRDefault="00031EF3" w:rsidP="00031EF3">
      <w:pPr>
        <w:pStyle w:val="NoSpacing"/>
        <w:rPr>
          <w:bCs/>
        </w:rPr>
      </w:pPr>
    </w:p>
    <w:p w14:paraId="4F5EA2CE" w14:textId="77777777" w:rsidR="00031EF3" w:rsidRPr="009A3D0B" w:rsidRDefault="00031EF3" w:rsidP="00031EF3">
      <w:pPr>
        <w:pStyle w:val="NoSpacing"/>
        <w:rPr>
          <w:bCs/>
        </w:rPr>
      </w:pPr>
      <w:r w:rsidRPr="009A3D0B">
        <w:rPr>
          <w:bCs/>
        </w:rPr>
        <w:t xml:space="preserve">Please note, this is a separate admission process just to be a TCC student.  This is very different from the </w:t>
      </w:r>
      <w:r>
        <w:rPr>
          <w:bCs/>
        </w:rPr>
        <w:t xml:space="preserve">nursing </w:t>
      </w:r>
      <w:r w:rsidRPr="009A3D0B">
        <w:rPr>
          <w:bCs/>
        </w:rPr>
        <w:t>program admiss</w:t>
      </w:r>
      <w:r w:rsidR="00A91960">
        <w:rPr>
          <w:bCs/>
        </w:rPr>
        <w:t>ion processes I talked about today</w:t>
      </w:r>
      <w:r w:rsidRPr="009A3D0B">
        <w:rPr>
          <w:bCs/>
        </w:rPr>
        <w:t>.</w:t>
      </w:r>
    </w:p>
    <w:p w14:paraId="7C98AB53" w14:textId="77777777" w:rsidR="00031EF3" w:rsidRDefault="00031EF3" w:rsidP="00031EF3">
      <w:pPr>
        <w:pStyle w:val="NoSpacing"/>
        <w:rPr>
          <w:b/>
          <w:bCs/>
        </w:rPr>
      </w:pPr>
    </w:p>
    <w:p w14:paraId="07F17DFA" w14:textId="77777777" w:rsidR="00031EF3" w:rsidRPr="009A3D0B" w:rsidRDefault="00031EF3" w:rsidP="00031EF3">
      <w:pPr>
        <w:pStyle w:val="NoSpacing"/>
        <w:rPr>
          <w:bCs/>
        </w:rPr>
      </w:pPr>
      <w:r w:rsidRPr="009A3D0B">
        <w:rPr>
          <w:bCs/>
        </w:rPr>
        <w:t>The next thing would be to submit your official transcripts for consideration to our Enrollment Services office.  Official transcripts are obtained when you request copies from your previous college and they either send them directly to our Registrar, or they send them to you and you bring the sealed envelope to our Enrollment Services office.  There is also a form you would need to submit that formally requests evaluation of your credits.</w:t>
      </w:r>
    </w:p>
    <w:p w14:paraId="567A85CF" w14:textId="77777777" w:rsidR="00031EF3" w:rsidRDefault="00031EF3" w:rsidP="00031EF3">
      <w:pPr>
        <w:pStyle w:val="NoSpacing"/>
        <w:rPr>
          <w:b/>
          <w:bCs/>
        </w:rPr>
      </w:pPr>
    </w:p>
    <w:p w14:paraId="356C3390" w14:textId="77777777" w:rsidR="00031EF3" w:rsidRDefault="00031EF3" w:rsidP="00031EF3">
      <w:pPr>
        <w:pStyle w:val="NoSpacing"/>
        <w:rPr>
          <w:bCs/>
        </w:rPr>
      </w:pPr>
      <w:r w:rsidRPr="009A3D0B">
        <w:rPr>
          <w:bCs/>
        </w:rPr>
        <w:t>Then, we highly recommend that you schedule an appointment with a TCC Pre-</w:t>
      </w:r>
      <w:r>
        <w:rPr>
          <w:bCs/>
        </w:rPr>
        <w:t>Nursing</w:t>
      </w:r>
      <w:r w:rsidRPr="009A3D0B">
        <w:rPr>
          <w:bCs/>
        </w:rPr>
        <w:t xml:space="preserve"> advisor</w:t>
      </w:r>
      <w:r>
        <w:rPr>
          <w:bCs/>
        </w:rPr>
        <w:t xml:space="preserve"> and bring your unofficial transcripts with you to that appointment</w:t>
      </w:r>
      <w:r w:rsidRPr="009A3D0B">
        <w:rPr>
          <w:bCs/>
        </w:rPr>
        <w:t>. Students who have taken thi</w:t>
      </w:r>
      <w:r>
        <w:rPr>
          <w:bCs/>
        </w:rPr>
        <w:t>s advice have later told me</w:t>
      </w:r>
      <w:r w:rsidRPr="009A3D0B">
        <w:rPr>
          <w:bCs/>
        </w:rPr>
        <w:t xml:space="preserve"> this was very beneficial for</w:t>
      </w:r>
      <w:r>
        <w:rPr>
          <w:bCs/>
        </w:rPr>
        <w:t xml:space="preserve"> them.  Advisors</w:t>
      </w:r>
      <w:r w:rsidRPr="009A3D0B">
        <w:rPr>
          <w:bCs/>
        </w:rPr>
        <w:t xml:space="preserve"> can look at your unofficial transcripts, and assist with education planning so you take the right classes when you need them.  </w:t>
      </w:r>
    </w:p>
    <w:p w14:paraId="1302DB3B" w14:textId="77777777" w:rsidR="00031EF3" w:rsidRPr="009A3D0B" w:rsidRDefault="00031EF3" w:rsidP="00031EF3">
      <w:pPr>
        <w:pStyle w:val="NoSpacing"/>
        <w:rPr>
          <w:bCs/>
        </w:rPr>
      </w:pPr>
    </w:p>
    <w:p w14:paraId="6FA11795" w14:textId="77777777" w:rsidR="00031EF3" w:rsidRDefault="00611528" w:rsidP="00031EF3">
      <w:pPr>
        <w:pStyle w:val="NoSpacing"/>
        <w:rPr>
          <w:bCs/>
        </w:rPr>
      </w:pPr>
      <w:r w:rsidRPr="00611528">
        <w:rPr>
          <w:bCs/>
        </w:rPr>
        <w:t xml:space="preserve">For new students, that is to say, you have never ever attended college, your steps will be a bit different.  You will also apply for admission to the college.  Again, you can find guidance through the TCC website under the “Costs and Admission” tab. Then, you will need to assess your current level of Math and English.  We used to do the Accuplacer test, but now we use multiple measures to guide appropriate placement for students.  You will find more on the multiple measures by searching for “Placement” on our TCC website.  You will also be asked to attend what we call New Student Advising Orientation where you will meet with an advisor.  They will cover a lot of stuff that is really important for you to know as a new student, including educational planning and enrollment and registration procedures.   </w:t>
      </w:r>
    </w:p>
    <w:p w14:paraId="1212B554" w14:textId="77777777" w:rsidR="00611528" w:rsidRPr="009A3D0B" w:rsidRDefault="00611528" w:rsidP="00031EF3">
      <w:pPr>
        <w:pStyle w:val="NoSpacing"/>
        <w:rPr>
          <w:bCs/>
        </w:rPr>
      </w:pPr>
    </w:p>
    <w:p w14:paraId="72C31747" w14:textId="77777777" w:rsidR="00031EF3" w:rsidRPr="009A3D0B" w:rsidRDefault="008078F6" w:rsidP="00031EF3">
      <w:pPr>
        <w:pStyle w:val="NoSpacing"/>
        <w:rPr>
          <w:bCs/>
        </w:rPr>
      </w:pPr>
      <w:r>
        <w:rPr>
          <w:bCs/>
        </w:rPr>
        <w:t>*</w:t>
      </w:r>
      <w:r w:rsidR="00031EF3" w:rsidRPr="009A3D0B">
        <w:rPr>
          <w:bCs/>
        </w:rPr>
        <w:t>Lastly, there are the continuing students out there.  These are the students who have already attended TCC.  Your next step will be to schedule an appointment with the “pre-</w:t>
      </w:r>
      <w:r w:rsidR="00031EF3">
        <w:rPr>
          <w:bCs/>
        </w:rPr>
        <w:t>nursing</w:t>
      </w:r>
      <w:r w:rsidR="00031EF3" w:rsidRPr="009A3D0B">
        <w:rPr>
          <w:bCs/>
        </w:rPr>
        <w:t>” advisor.  Here again, they will be available to answer questions and help with educational planning and registration.</w:t>
      </w:r>
      <w:r w:rsidR="00A91960">
        <w:rPr>
          <w:bCs/>
        </w:rPr>
        <w:t xml:space="preserve">   Aside </w:t>
      </w:r>
      <w:r w:rsidR="00A91960">
        <w:rPr>
          <w:bCs/>
        </w:rPr>
        <w:lastRenderedPageBreak/>
        <w:t>from that, we strongly encourage all prospective applicants to review the Nursing program web pages and review the various nursing program application packets for updates.</w:t>
      </w:r>
    </w:p>
    <w:p w14:paraId="4160EEBC" w14:textId="77777777" w:rsidR="000745EB" w:rsidRPr="009E219D" w:rsidRDefault="000745EB" w:rsidP="009E219D">
      <w:pPr>
        <w:rPr>
          <w:bCs/>
        </w:rPr>
      </w:pPr>
    </w:p>
    <w:p w14:paraId="3EB38A86" w14:textId="77777777" w:rsidR="009E219D" w:rsidRDefault="008078F6" w:rsidP="009E219D">
      <w:pPr>
        <w:rPr>
          <w:bCs/>
        </w:rPr>
      </w:pPr>
      <w:r>
        <w:rPr>
          <w:bCs/>
        </w:rPr>
        <w:t>Here are a few of the f</w:t>
      </w:r>
      <w:r w:rsidR="00AE1AC6">
        <w:rPr>
          <w:bCs/>
        </w:rPr>
        <w:t>requently asked questions:</w:t>
      </w:r>
    </w:p>
    <w:p w14:paraId="08D6038F" w14:textId="3C7C74B6" w:rsidR="00AE1AC6" w:rsidRDefault="00AE1AC6" w:rsidP="009E219D">
      <w:pPr>
        <w:rPr>
          <w:bCs/>
        </w:rPr>
      </w:pPr>
      <w:r w:rsidRPr="009D6F08">
        <w:rPr>
          <w:b/>
          <w:bCs/>
        </w:rPr>
        <w:t>Can I still be taking pre-requisite courses at the time of application?</w:t>
      </w:r>
      <w:r>
        <w:rPr>
          <w:bCs/>
        </w:rPr>
        <w:t xml:space="preserve">  </w:t>
      </w:r>
      <w:r w:rsidR="00313281">
        <w:rPr>
          <w:bCs/>
        </w:rPr>
        <w:t>Yes, currently the nursing program is accepting</w:t>
      </w:r>
      <w:r w:rsidR="005965D9">
        <w:rPr>
          <w:bCs/>
        </w:rPr>
        <w:t xml:space="preserve"> student applications if they are enrolled in their final pre-requisite course,  based on space available your application would be considered.  </w:t>
      </w:r>
    </w:p>
    <w:p w14:paraId="1553465D" w14:textId="77777777" w:rsidR="00AE1AC6" w:rsidRDefault="00AE1AC6" w:rsidP="009E219D">
      <w:pPr>
        <w:rPr>
          <w:bCs/>
        </w:rPr>
      </w:pPr>
      <w:r w:rsidRPr="009D6F08">
        <w:rPr>
          <w:b/>
          <w:bCs/>
        </w:rPr>
        <w:t xml:space="preserve">Are there any extra points awarded for </w:t>
      </w:r>
      <w:r w:rsidR="009D6F08" w:rsidRPr="009D6F08">
        <w:rPr>
          <w:b/>
          <w:bCs/>
        </w:rPr>
        <w:t xml:space="preserve">additional relevant experience or coursework? </w:t>
      </w:r>
      <w:r w:rsidR="009D6F08">
        <w:rPr>
          <w:bCs/>
        </w:rPr>
        <w:t xml:space="preserve"> No, although there are many traits that would be beneficial for a nurse to have, they are not considered in the objective scoring of applicants. </w:t>
      </w:r>
    </w:p>
    <w:p w14:paraId="36BF2737" w14:textId="32BC8ABE" w:rsidR="00031EF3" w:rsidRDefault="009D6F08" w:rsidP="009E219D">
      <w:pPr>
        <w:rPr>
          <w:bCs/>
        </w:rPr>
      </w:pPr>
      <w:r w:rsidRPr="009D6F08">
        <w:rPr>
          <w:b/>
          <w:bCs/>
        </w:rPr>
        <w:t>How do I know if the courses I have taken at another college are equivalent to the pre-requisites for the TCC Nursing program?</w:t>
      </w:r>
      <w:r>
        <w:rPr>
          <w:bCs/>
        </w:rPr>
        <w:t xml:space="preserve">  It is highly encouraged that you meet with a Pre-Nursing advisor at the TCC Advising office.  Please bring your unofficial transcripts with you.  If you need additional information, please send your inquiry to </w:t>
      </w:r>
      <w:hyperlink r:id="rId11" w:history="1">
        <w:r w:rsidRPr="008166F3">
          <w:rPr>
            <w:rStyle w:val="Hyperlink"/>
            <w:bCs/>
          </w:rPr>
          <w:t>credeval@tacomacc.edu</w:t>
        </w:r>
      </w:hyperlink>
      <w:r>
        <w:rPr>
          <w:bCs/>
        </w:rPr>
        <w:t xml:space="preserve">. </w:t>
      </w:r>
    </w:p>
    <w:p w14:paraId="178EBDF9" w14:textId="283C9ECB" w:rsidR="00924ECB" w:rsidRPr="000D7308" w:rsidRDefault="00924ECB" w:rsidP="00924ECB">
      <w:pPr>
        <w:pStyle w:val="NormalWeb"/>
        <w:shd w:val="clear" w:color="auto" w:fill="FFFFFF"/>
        <w:spacing w:before="165" w:beforeAutospacing="0"/>
        <w:rPr>
          <w:rFonts w:asciiTheme="minorHAnsi" w:eastAsiaTheme="minorHAnsi" w:hAnsiTheme="minorHAnsi" w:cstheme="minorBidi"/>
          <w:bCs/>
          <w:sz w:val="22"/>
          <w:szCs w:val="22"/>
        </w:rPr>
      </w:pPr>
      <w:r w:rsidRPr="000D7308">
        <w:rPr>
          <w:rFonts w:asciiTheme="minorHAnsi" w:eastAsiaTheme="minorHAnsi" w:hAnsiTheme="minorHAnsi" w:cstheme="minorBidi"/>
          <w:b/>
          <w:bCs/>
          <w:sz w:val="22"/>
          <w:szCs w:val="22"/>
        </w:rPr>
        <w:t>What do I do if my Nursing Assistant class was canceled or I am unable to take the State Exam?</w:t>
      </w:r>
      <w:r w:rsidRPr="000D7308">
        <w:rPr>
          <w:rFonts w:asciiTheme="minorHAnsi" w:eastAsiaTheme="minorHAnsi" w:hAnsiTheme="minorHAnsi" w:cstheme="minorBidi"/>
          <w:b/>
          <w:bCs/>
          <w:sz w:val="22"/>
          <w:szCs w:val="22"/>
        </w:rPr>
        <w:br/>
      </w:r>
      <w:r w:rsidR="003459C2">
        <w:rPr>
          <w:rFonts w:asciiTheme="minorHAnsi" w:eastAsiaTheme="minorHAnsi" w:hAnsiTheme="minorHAnsi" w:cstheme="minorBidi"/>
          <w:bCs/>
          <w:sz w:val="22"/>
          <w:szCs w:val="22"/>
        </w:rPr>
        <w:t>Y</w:t>
      </w:r>
      <w:r w:rsidRPr="000D7308">
        <w:rPr>
          <w:rFonts w:asciiTheme="minorHAnsi" w:eastAsiaTheme="minorHAnsi" w:hAnsiTheme="minorHAnsi" w:cstheme="minorBidi"/>
          <w:bCs/>
          <w:sz w:val="22"/>
          <w:szCs w:val="22"/>
        </w:rPr>
        <w:t>ou will need proof of passing/successfully completing the Nursin</w:t>
      </w:r>
      <w:r w:rsidR="003459C2">
        <w:rPr>
          <w:rFonts w:asciiTheme="minorHAnsi" w:eastAsiaTheme="minorHAnsi" w:hAnsiTheme="minorHAnsi" w:cstheme="minorBidi"/>
          <w:bCs/>
          <w:sz w:val="22"/>
          <w:szCs w:val="22"/>
        </w:rPr>
        <w:t>g Assistant Exam by July 1</w:t>
      </w:r>
      <w:bookmarkStart w:id="0" w:name="_GoBack"/>
      <w:bookmarkEnd w:id="0"/>
      <w:r w:rsidRPr="000D7308">
        <w:rPr>
          <w:rFonts w:asciiTheme="minorHAnsi" w:eastAsiaTheme="minorHAnsi" w:hAnsiTheme="minorHAnsi" w:cstheme="minorBidi"/>
          <w:bCs/>
          <w:sz w:val="22"/>
          <w:szCs w:val="22"/>
        </w:rPr>
        <w:t>. If you are having trouble getting clinical hours to be eligible to take the NAC state test, and can only get an NAR, please contact Mary Stobie at MStobie@tacomacc.edu to see if she can help you get clinical hours.</w:t>
      </w:r>
    </w:p>
    <w:p w14:paraId="5A1AB8EC" w14:textId="77777777" w:rsidR="00924ECB" w:rsidRPr="000D7308" w:rsidRDefault="00924ECB" w:rsidP="00924ECB">
      <w:pPr>
        <w:shd w:val="clear" w:color="auto" w:fill="FFFFFF"/>
        <w:spacing w:before="165" w:after="100" w:afterAutospacing="1" w:line="240" w:lineRule="auto"/>
        <w:rPr>
          <w:bCs/>
        </w:rPr>
      </w:pPr>
      <w:r w:rsidRPr="000D7308">
        <w:rPr>
          <w:bCs/>
        </w:rPr>
        <w:t>At the time of Application, students will need to submit one of the following for the NAC requirement as follows:</w:t>
      </w:r>
    </w:p>
    <w:p w14:paraId="4E3509CE" w14:textId="77777777" w:rsidR="00924ECB" w:rsidRPr="000D7308" w:rsidRDefault="00924ECB" w:rsidP="00924ECB">
      <w:pPr>
        <w:numPr>
          <w:ilvl w:val="0"/>
          <w:numId w:val="20"/>
        </w:numPr>
        <w:shd w:val="clear" w:color="auto" w:fill="FFFFFF"/>
        <w:spacing w:before="100" w:beforeAutospacing="1" w:after="45" w:line="240" w:lineRule="auto"/>
        <w:rPr>
          <w:bCs/>
        </w:rPr>
      </w:pPr>
      <w:r w:rsidRPr="000D7308">
        <w:rPr>
          <w:bCs/>
        </w:rPr>
        <w:t>Submission of an active Washington State NAC license</w:t>
      </w:r>
    </w:p>
    <w:p w14:paraId="63C5F608" w14:textId="77777777" w:rsidR="00924ECB" w:rsidRPr="000D7308" w:rsidRDefault="00924ECB" w:rsidP="00924ECB">
      <w:pPr>
        <w:numPr>
          <w:ilvl w:val="0"/>
          <w:numId w:val="20"/>
        </w:numPr>
        <w:shd w:val="clear" w:color="auto" w:fill="FFFFFF"/>
        <w:spacing w:before="100" w:beforeAutospacing="1" w:after="45" w:line="240" w:lineRule="auto"/>
        <w:rPr>
          <w:bCs/>
        </w:rPr>
      </w:pPr>
      <w:r w:rsidRPr="000D7308">
        <w:rPr>
          <w:bCs/>
        </w:rPr>
        <w:t>Submission of passing scores of NAC skills and written tests from Pearson Vue (you are required to submit your NAC application to WA state Dept of Health)</w:t>
      </w:r>
    </w:p>
    <w:p w14:paraId="06237B29" w14:textId="77777777" w:rsidR="00924ECB" w:rsidRPr="000D7308" w:rsidRDefault="00924ECB" w:rsidP="009E219D">
      <w:pPr>
        <w:rPr>
          <w:b/>
          <w:bCs/>
        </w:rPr>
      </w:pPr>
    </w:p>
    <w:p w14:paraId="5E50431E" w14:textId="77777777" w:rsidR="00031EF3" w:rsidRPr="009A3D0B" w:rsidRDefault="00031EF3" w:rsidP="00031EF3">
      <w:pPr>
        <w:pStyle w:val="NoSpacing"/>
        <w:rPr>
          <w:bCs/>
        </w:rPr>
      </w:pPr>
      <w:r w:rsidRPr="009A3D0B">
        <w:rPr>
          <w:bCs/>
        </w:rPr>
        <w:t xml:space="preserve">That is all I had for today.  </w:t>
      </w:r>
      <w:r>
        <w:rPr>
          <w:bCs/>
        </w:rPr>
        <w:t>We appreciate your attendance and sticking through to the very end!  I</w:t>
      </w:r>
      <w:r w:rsidRPr="009A3D0B">
        <w:rPr>
          <w:bCs/>
        </w:rPr>
        <w:t xml:space="preserve"> hope that we have answered your questions and provided some insight to help you get started on next steps towards a career in </w:t>
      </w:r>
      <w:r w:rsidR="005965D9">
        <w:rPr>
          <w:bCs/>
        </w:rPr>
        <w:t>nursing</w:t>
      </w:r>
      <w:r w:rsidRPr="009A3D0B">
        <w:rPr>
          <w:bCs/>
        </w:rPr>
        <w:t xml:space="preserve">.  </w:t>
      </w:r>
      <w:r>
        <w:rPr>
          <w:bCs/>
        </w:rPr>
        <w:t xml:space="preserve">We hope to see you soon!  </w:t>
      </w:r>
    </w:p>
    <w:p w14:paraId="482BC372" w14:textId="77777777" w:rsidR="00031EF3" w:rsidRDefault="00031EF3" w:rsidP="009E219D">
      <w:pPr>
        <w:rPr>
          <w:bCs/>
        </w:rPr>
      </w:pPr>
    </w:p>
    <w:p w14:paraId="51F5B552" w14:textId="77777777" w:rsidR="009D6F08" w:rsidRPr="009E219D" w:rsidRDefault="009D6F08" w:rsidP="009E219D">
      <w:pPr>
        <w:rPr>
          <w:bCs/>
        </w:rPr>
      </w:pPr>
    </w:p>
    <w:p w14:paraId="7D11150B" w14:textId="77777777" w:rsidR="002F28A9" w:rsidRPr="004D403F" w:rsidRDefault="002F28A9" w:rsidP="002F28A9">
      <w:pPr>
        <w:rPr>
          <w:bCs/>
        </w:rPr>
      </w:pPr>
    </w:p>
    <w:p w14:paraId="13612F86" w14:textId="77777777" w:rsidR="004D403F" w:rsidRDefault="004D403F" w:rsidP="0056601B">
      <w:pPr>
        <w:rPr>
          <w:bCs/>
        </w:rPr>
      </w:pPr>
    </w:p>
    <w:p w14:paraId="1268EA25" w14:textId="77777777" w:rsidR="004D403F" w:rsidRPr="004D403F" w:rsidRDefault="004D403F" w:rsidP="0056601B">
      <w:r>
        <w:rPr>
          <w:bCs/>
        </w:rPr>
        <w:t xml:space="preserve"> </w:t>
      </w:r>
    </w:p>
    <w:p w14:paraId="5DEB4556" w14:textId="77777777" w:rsidR="00E34E4A" w:rsidRDefault="00E34E4A"/>
    <w:p w14:paraId="25CFE16A" w14:textId="77777777" w:rsidR="00F36700" w:rsidRDefault="00F36700"/>
    <w:sectPr w:rsidR="00F3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D4E"/>
    <w:multiLevelType w:val="hybridMultilevel"/>
    <w:tmpl w:val="A3F8D44A"/>
    <w:lvl w:ilvl="0" w:tplc="95845B7E">
      <w:start w:val="1"/>
      <w:numFmt w:val="bullet"/>
      <w:lvlText w:val="•"/>
      <w:lvlJc w:val="left"/>
      <w:pPr>
        <w:tabs>
          <w:tab w:val="num" w:pos="720"/>
        </w:tabs>
        <w:ind w:left="720" w:hanging="360"/>
      </w:pPr>
      <w:rPr>
        <w:rFonts w:ascii="Arial" w:hAnsi="Arial" w:hint="default"/>
      </w:rPr>
    </w:lvl>
    <w:lvl w:ilvl="1" w:tplc="49324F96">
      <w:start w:val="81"/>
      <w:numFmt w:val="bullet"/>
      <w:lvlText w:val=""/>
      <w:lvlJc w:val="left"/>
      <w:pPr>
        <w:tabs>
          <w:tab w:val="num" w:pos="1440"/>
        </w:tabs>
        <w:ind w:left="1440" w:hanging="360"/>
      </w:pPr>
      <w:rPr>
        <w:rFonts w:ascii="Wingdings" w:hAnsi="Wingdings" w:hint="default"/>
      </w:rPr>
    </w:lvl>
    <w:lvl w:ilvl="2" w:tplc="BEC04668" w:tentative="1">
      <w:start w:val="1"/>
      <w:numFmt w:val="bullet"/>
      <w:lvlText w:val="•"/>
      <w:lvlJc w:val="left"/>
      <w:pPr>
        <w:tabs>
          <w:tab w:val="num" w:pos="2160"/>
        </w:tabs>
        <w:ind w:left="2160" w:hanging="360"/>
      </w:pPr>
      <w:rPr>
        <w:rFonts w:ascii="Arial" w:hAnsi="Arial" w:hint="default"/>
      </w:rPr>
    </w:lvl>
    <w:lvl w:ilvl="3" w:tplc="4F8AD20C" w:tentative="1">
      <w:start w:val="1"/>
      <w:numFmt w:val="bullet"/>
      <w:lvlText w:val="•"/>
      <w:lvlJc w:val="left"/>
      <w:pPr>
        <w:tabs>
          <w:tab w:val="num" w:pos="2880"/>
        </w:tabs>
        <w:ind w:left="2880" w:hanging="360"/>
      </w:pPr>
      <w:rPr>
        <w:rFonts w:ascii="Arial" w:hAnsi="Arial" w:hint="default"/>
      </w:rPr>
    </w:lvl>
    <w:lvl w:ilvl="4" w:tplc="CF50CFC2" w:tentative="1">
      <w:start w:val="1"/>
      <w:numFmt w:val="bullet"/>
      <w:lvlText w:val="•"/>
      <w:lvlJc w:val="left"/>
      <w:pPr>
        <w:tabs>
          <w:tab w:val="num" w:pos="3600"/>
        </w:tabs>
        <w:ind w:left="3600" w:hanging="360"/>
      </w:pPr>
      <w:rPr>
        <w:rFonts w:ascii="Arial" w:hAnsi="Arial" w:hint="default"/>
      </w:rPr>
    </w:lvl>
    <w:lvl w:ilvl="5" w:tplc="D5166CEA" w:tentative="1">
      <w:start w:val="1"/>
      <w:numFmt w:val="bullet"/>
      <w:lvlText w:val="•"/>
      <w:lvlJc w:val="left"/>
      <w:pPr>
        <w:tabs>
          <w:tab w:val="num" w:pos="4320"/>
        </w:tabs>
        <w:ind w:left="4320" w:hanging="360"/>
      </w:pPr>
      <w:rPr>
        <w:rFonts w:ascii="Arial" w:hAnsi="Arial" w:hint="default"/>
      </w:rPr>
    </w:lvl>
    <w:lvl w:ilvl="6" w:tplc="DC06949C" w:tentative="1">
      <w:start w:val="1"/>
      <w:numFmt w:val="bullet"/>
      <w:lvlText w:val="•"/>
      <w:lvlJc w:val="left"/>
      <w:pPr>
        <w:tabs>
          <w:tab w:val="num" w:pos="5040"/>
        </w:tabs>
        <w:ind w:left="5040" w:hanging="360"/>
      </w:pPr>
      <w:rPr>
        <w:rFonts w:ascii="Arial" w:hAnsi="Arial" w:hint="default"/>
      </w:rPr>
    </w:lvl>
    <w:lvl w:ilvl="7" w:tplc="A9AA4F34" w:tentative="1">
      <w:start w:val="1"/>
      <w:numFmt w:val="bullet"/>
      <w:lvlText w:val="•"/>
      <w:lvlJc w:val="left"/>
      <w:pPr>
        <w:tabs>
          <w:tab w:val="num" w:pos="5760"/>
        </w:tabs>
        <w:ind w:left="5760" w:hanging="360"/>
      </w:pPr>
      <w:rPr>
        <w:rFonts w:ascii="Arial" w:hAnsi="Arial" w:hint="default"/>
      </w:rPr>
    </w:lvl>
    <w:lvl w:ilvl="8" w:tplc="FCD64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47AED"/>
    <w:multiLevelType w:val="hybridMultilevel"/>
    <w:tmpl w:val="50B6A8EE"/>
    <w:lvl w:ilvl="0" w:tplc="5022BE5A">
      <w:start w:val="1"/>
      <w:numFmt w:val="bullet"/>
      <w:lvlText w:val="•"/>
      <w:lvlJc w:val="left"/>
      <w:pPr>
        <w:tabs>
          <w:tab w:val="num" w:pos="720"/>
        </w:tabs>
        <w:ind w:left="720" w:hanging="360"/>
      </w:pPr>
      <w:rPr>
        <w:rFonts w:ascii="Georgia" w:hAnsi="Georgia" w:hint="default"/>
      </w:rPr>
    </w:lvl>
    <w:lvl w:ilvl="1" w:tplc="3084C0B0" w:tentative="1">
      <w:start w:val="1"/>
      <w:numFmt w:val="bullet"/>
      <w:lvlText w:val="•"/>
      <w:lvlJc w:val="left"/>
      <w:pPr>
        <w:tabs>
          <w:tab w:val="num" w:pos="1440"/>
        </w:tabs>
        <w:ind w:left="1440" w:hanging="360"/>
      </w:pPr>
      <w:rPr>
        <w:rFonts w:ascii="Georgia" w:hAnsi="Georgia" w:hint="default"/>
      </w:rPr>
    </w:lvl>
    <w:lvl w:ilvl="2" w:tplc="A0F6AC4A" w:tentative="1">
      <w:start w:val="1"/>
      <w:numFmt w:val="bullet"/>
      <w:lvlText w:val="•"/>
      <w:lvlJc w:val="left"/>
      <w:pPr>
        <w:tabs>
          <w:tab w:val="num" w:pos="2160"/>
        </w:tabs>
        <w:ind w:left="2160" w:hanging="360"/>
      </w:pPr>
      <w:rPr>
        <w:rFonts w:ascii="Georgia" w:hAnsi="Georgia" w:hint="default"/>
      </w:rPr>
    </w:lvl>
    <w:lvl w:ilvl="3" w:tplc="0098048E" w:tentative="1">
      <w:start w:val="1"/>
      <w:numFmt w:val="bullet"/>
      <w:lvlText w:val="•"/>
      <w:lvlJc w:val="left"/>
      <w:pPr>
        <w:tabs>
          <w:tab w:val="num" w:pos="2880"/>
        </w:tabs>
        <w:ind w:left="2880" w:hanging="360"/>
      </w:pPr>
      <w:rPr>
        <w:rFonts w:ascii="Georgia" w:hAnsi="Georgia" w:hint="default"/>
      </w:rPr>
    </w:lvl>
    <w:lvl w:ilvl="4" w:tplc="26A63C9C" w:tentative="1">
      <w:start w:val="1"/>
      <w:numFmt w:val="bullet"/>
      <w:lvlText w:val="•"/>
      <w:lvlJc w:val="left"/>
      <w:pPr>
        <w:tabs>
          <w:tab w:val="num" w:pos="3600"/>
        </w:tabs>
        <w:ind w:left="3600" w:hanging="360"/>
      </w:pPr>
      <w:rPr>
        <w:rFonts w:ascii="Georgia" w:hAnsi="Georgia" w:hint="default"/>
      </w:rPr>
    </w:lvl>
    <w:lvl w:ilvl="5" w:tplc="9F307C6C" w:tentative="1">
      <w:start w:val="1"/>
      <w:numFmt w:val="bullet"/>
      <w:lvlText w:val="•"/>
      <w:lvlJc w:val="left"/>
      <w:pPr>
        <w:tabs>
          <w:tab w:val="num" w:pos="4320"/>
        </w:tabs>
        <w:ind w:left="4320" w:hanging="360"/>
      </w:pPr>
      <w:rPr>
        <w:rFonts w:ascii="Georgia" w:hAnsi="Georgia" w:hint="default"/>
      </w:rPr>
    </w:lvl>
    <w:lvl w:ilvl="6" w:tplc="D7DCCC5E" w:tentative="1">
      <w:start w:val="1"/>
      <w:numFmt w:val="bullet"/>
      <w:lvlText w:val="•"/>
      <w:lvlJc w:val="left"/>
      <w:pPr>
        <w:tabs>
          <w:tab w:val="num" w:pos="5040"/>
        </w:tabs>
        <w:ind w:left="5040" w:hanging="360"/>
      </w:pPr>
      <w:rPr>
        <w:rFonts w:ascii="Georgia" w:hAnsi="Georgia" w:hint="default"/>
      </w:rPr>
    </w:lvl>
    <w:lvl w:ilvl="7" w:tplc="F2124BD0" w:tentative="1">
      <w:start w:val="1"/>
      <w:numFmt w:val="bullet"/>
      <w:lvlText w:val="•"/>
      <w:lvlJc w:val="left"/>
      <w:pPr>
        <w:tabs>
          <w:tab w:val="num" w:pos="5760"/>
        </w:tabs>
        <w:ind w:left="5760" w:hanging="360"/>
      </w:pPr>
      <w:rPr>
        <w:rFonts w:ascii="Georgia" w:hAnsi="Georgia" w:hint="default"/>
      </w:rPr>
    </w:lvl>
    <w:lvl w:ilvl="8" w:tplc="CEF883A0"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0235163"/>
    <w:multiLevelType w:val="hybridMultilevel"/>
    <w:tmpl w:val="28E8AA20"/>
    <w:lvl w:ilvl="0" w:tplc="36A6EF0A">
      <w:start w:val="1"/>
      <w:numFmt w:val="bullet"/>
      <w:lvlText w:val="▫"/>
      <w:lvlJc w:val="left"/>
      <w:pPr>
        <w:tabs>
          <w:tab w:val="num" w:pos="720"/>
        </w:tabs>
        <w:ind w:left="720" w:hanging="360"/>
      </w:pPr>
      <w:rPr>
        <w:rFonts w:ascii="Georgia" w:hAnsi="Georgia" w:hint="default"/>
      </w:rPr>
    </w:lvl>
    <w:lvl w:ilvl="1" w:tplc="1AB4BD0E">
      <w:start w:val="1"/>
      <w:numFmt w:val="bullet"/>
      <w:lvlText w:val="▫"/>
      <w:lvlJc w:val="left"/>
      <w:pPr>
        <w:tabs>
          <w:tab w:val="num" w:pos="1440"/>
        </w:tabs>
        <w:ind w:left="1440" w:hanging="360"/>
      </w:pPr>
      <w:rPr>
        <w:rFonts w:ascii="Georgia" w:hAnsi="Georgia" w:hint="default"/>
      </w:rPr>
    </w:lvl>
    <w:lvl w:ilvl="2" w:tplc="57D26814">
      <w:start w:val="81"/>
      <w:numFmt w:val="bullet"/>
      <w:lvlText w:val=""/>
      <w:lvlJc w:val="left"/>
      <w:pPr>
        <w:tabs>
          <w:tab w:val="num" w:pos="2160"/>
        </w:tabs>
        <w:ind w:left="2160" w:hanging="360"/>
      </w:pPr>
      <w:rPr>
        <w:rFonts w:ascii="Wingdings 2" w:hAnsi="Wingdings 2" w:hint="default"/>
      </w:rPr>
    </w:lvl>
    <w:lvl w:ilvl="3" w:tplc="418E3704" w:tentative="1">
      <w:start w:val="1"/>
      <w:numFmt w:val="bullet"/>
      <w:lvlText w:val="▫"/>
      <w:lvlJc w:val="left"/>
      <w:pPr>
        <w:tabs>
          <w:tab w:val="num" w:pos="2880"/>
        </w:tabs>
        <w:ind w:left="2880" w:hanging="360"/>
      </w:pPr>
      <w:rPr>
        <w:rFonts w:ascii="Georgia" w:hAnsi="Georgia" w:hint="default"/>
      </w:rPr>
    </w:lvl>
    <w:lvl w:ilvl="4" w:tplc="1FF8EE8E" w:tentative="1">
      <w:start w:val="1"/>
      <w:numFmt w:val="bullet"/>
      <w:lvlText w:val="▫"/>
      <w:lvlJc w:val="left"/>
      <w:pPr>
        <w:tabs>
          <w:tab w:val="num" w:pos="3600"/>
        </w:tabs>
        <w:ind w:left="3600" w:hanging="360"/>
      </w:pPr>
      <w:rPr>
        <w:rFonts w:ascii="Georgia" w:hAnsi="Georgia" w:hint="default"/>
      </w:rPr>
    </w:lvl>
    <w:lvl w:ilvl="5" w:tplc="3F503984" w:tentative="1">
      <w:start w:val="1"/>
      <w:numFmt w:val="bullet"/>
      <w:lvlText w:val="▫"/>
      <w:lvlJc w:val="left"/>
      <w:pPr>
        <w:tabs>
          <w:tab w:val="num" w:pos="4320"/>
        </w:tabs>
        <w:ind w:left="4320" w:hanging="360"/>
      </w:pPr>
      <w:rPr>
        <w:rFonts w:ascii="Georgia" w:hAnsi="Georgia" w:hint="default"/>
      </w:rPr>
    </w:lvl>
    <w:lvl w:ilvl="6" w:tplc="CAB873F4" w:tentative="1">
      <w:start w:val="1"/>
      <w:numFmt w:val="bullet"/>
      <w:lvlText w:val="▫"/>
      <w:lvlJc w:val="left"/>
      <w:pPr>
        <w:tabs>
          <w:tab w:val="num" w:pos="5040"/>
        </w:tabs>
        <w:ind w:left="5040" w:hanging="360"/>
      </w:pPr>
      <w:rPr>
        <w:rFonts w:ascii="Georgia" w:hAnsi="Georgia" w:hint="default"/>
      </w:rPr>
    </w:lvl>
    <w:lvl w:ilvl="7" w:tplc="B85E6F40" w:tentative="1">
      <w:start w:val="1"/>
      <w:numFmt w:val="bullet"/>
      <w:lvlText w:val="▫"/>
      <w:lvlJc w:val="left"/>
      <w:pPr>
        <w:tabs>
          <w:tab w:val="num" w:pos="5760"/>
        </w:tabs>
        <w:ind w:left="5760" w:hanging="360"/>
      </w:pPr>
      <w:rPr>
        <w:rFonts w:ascii="Georgia" w:hAnsi="Georgia" w:hint="default"/>
      </w:rPr>
    </w:lvl>
    <w:lvl w:ilvl="8" w:tplc="81CAC144"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4495D3F"/>
    <w:multiLevelType w:val="hybridMultilevel"/>
    <w:tmpl w:val="F5F2E00A"/>
    <w:lvl w:ilvl="0" w:tplc="8E780EC4">
      <w:start w:val="1"/>
      <w:numFmt w:val="bullet"/>
      <w:lvlText w:val="•"/>
      <w:lvlJc w:val="left"/>
      <w:pPr>
        <w:tabs>
          <w:tab w:val="num" w:pos="720"/>
        </w:tabs>
        <w:ind w:left="720" w:hanging="360"/>
      </w:pPr>
      <w:rPr>
        <w:rFonts w:ascii="Georgia" w:hAnsi="Georgia" w:hint="default"/>
      </w:rPr>
    </w:lvl>
    <w:lvl w:ilvl="1" w:tplc="D056EE6A" w:tentative="1">
      <w:start w:val="1"/>
      <w:numFmt w:val="bullet"/>
      <w:lvlText w:val="•"/>
      <w:lvlJc w:val="left"/>
      <w:pPr>
        <w:tabs>
          <w:tab w:val="num" w:pos="1440"/>
        </w:tabs>
        <w:ind w:left="1440" w:hanging="360"/>
      </w:pPr>
      <w:rPr>
        <w:rFonts w:ascii="Georgia" w:hAnsi="Georgia" w:hint="default"/>
      </w:rPr>
    </w:lvl>
    <w:lvl w:ilvl="2" w:tplc="D8BA0DDC" w:tentative="1">
      <w:start w:val="1"/>
      <w:numFmt w:val="bullet"/>
      <w:lvlText w:val="•"/>
      <w:lvlJc w:val="left"/>
      <w:pPr>
        <w:tabs>
          <w:tab w:val="num" w:pos="2160"/>
        </w:tabs>
        <w:ind w:left="2160" w:hanging="360"/>
      </w:pPr>
      <w:rPr>
        <w:rFonts w:ascii="Georgia" w:hAnsi="Georgia" w:hint="default"/>
      </w:rPr>
    </w:lvl>
    <w:lvl w:ilvl="3" w:tplc="EDAA2F16" w:tentative="1">
      <w:start w:val="1"/>
      <w:numFmt w:val="bullet"/>
      <w:lvlText w:val="•"/>
      <w:lvlJc w:val="left"/>
      <w:pPr>
        <w:tabs>
          <w:tab w:val="num" w:pos="2880"/>
        </w:tabs>
        <w:ind w:left="2880" w:hanging="360"/>
      </w:pPr>
      <w:rPr>
        <w:rFonts w:ascii="Georgia" w:hAnsi="Georgia" w:hint="default"/>
      </w:rPr>
    </w:lvl>
    <w:lvl w:ilvl="4" w:tplc="CC1CC5A2" w:tentative="1">
      <w:start w:val="1"/>
      <w:numFmt w:val="bullet"/>
      <w:lvlText w:val="•"/>
      <w:lvlJc w:val="left"/>
      <w:pPr>
        <w:tabs>
          <w:tab w:val="num" w:pos="3600"/>
        </w:tabs>
        <w:ind w:left="3600" w:hanging="360"/>
      </w:pPr>
      <w:rPr>
        <w:rFonts w:ascii="Georgia" w:hAnsi="Georgia" w:hint="default"/>
      </w:rPr>
    </w:lvl>
    <w:lvl w:ilvl="5" w:tplc="8F1A40DA" w:tentative="1">
      <w:start w:val="1"/>
      <w:numFmt w:val="bullet"/>
      <w:lvlText w:val="•"/>
      <w:lvlJc w:val="left"/>
      <w:pPr>
        <w:tabs>
          <w:tab w:val="num" w:pos="4320"/>
        </w:tabs>
        <w:ind w:left="4320" w:hanging="360"/>
      </w:pPr>
      <w:rPr>
        <w:rFonts w:ascii="Georgia" w:hAnsi="Georgia" w:hint="default"/>
      </w:rPr>
    </w:lvl>
    <w:lvl w:ilvl="6" w:tplc="5EDEE73E" w:tentative="1">
      <w:start w:val="1"/>
      <w:numFmt w:val="bullet"/>
      <w:lvlText w:val="•"/>
      <w:lvlJc w:val="left"/>
      <w:pPr>
        <w:tabs>
          <w:tab w:val="num" w:pos="5040"/>
        </w:tabs>
        <w:ind w:left="5040" w:hanging="360"/>
      </w:pPr>
      <w:rPr>
        <w:rFonts w:ascii="Georgia" w:hAnsi="Georgia" w:hint="default"/>
      </w:rPr>
    </w:lvl>
    <w:lvl w:ilvl="7" w:tplc="B51C96E6" w:tentative="1">
      <w:start w:val="1"/>
      <w:numFmt w:val="bullet"/>
      <w:lvlText w:val="•"/>
      <w:lvlJc w:val="left"/>
      <w:pPr>
        <w:tabs>
          <w:tab w:val="num" w:pos="5760"/>
        </w:tabs>
        <w:ind w:left="5760" w:hanging="360"/>
      </w:pPr>
      <w:rPr>
        <w:rFonts w:ascii="Georgia" w:hAnsi="Georgia" w:hint="default"/>
      </w:rPr>
    </w:lvl>
    <w:lvl w:ilvl="8" w:tplc="60367B86"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2BF2B87"/>
    <w:multiLevelType w:val="hybridMultilevel"/>
    <w:tmpl w:val="373C4D4C"/>
    <w:lvl w:ilvl="0" w:tplc="EBF0F65E">
      <w:start w:val="1"/>
      <w:numFmt w:val="bullet"/>
      <w:lvlText w:val="•"/>
      <w:lvlJc w:val="left"/>
      <w:pPr>
        <w:tabs>
          <w:tab w:val="num" w:pos="720"/>
        </w:tabs>
        <w:ind w:left="720" w:hanging="360"/>
      </w:pPr>
      <w:rPr>
        <w:rFonts w:ascii="Georgia" w:hAnsi="Georgia" w:hint="default"/>
      </w:rPr>
    </w:lvl>
    <w:lvl w:ilvl="1" w:tplc="146CF8BC" w:tentative="1">
      <w:start w:val="1"/>
      <w:numFmt w:val="bullet"/>
      <w:lvlText w:val="•"/>
      <w:lvlJc w:val="left"/>
      <w:pPr>
        <w:tabs>
          <w:tab w:val="num" w:pos="1440"/>
        </w:tabs>
        <w:ind w:left="1440" w:hanging="360"/>
      </w:pPr>
      <w:rPr>
        <w:rFonts w:ascii="Georgia" w:hAnsi="Georgia" w:hint="default"/>
      </w:rPr>
    </w:lvl>
    <w:lvl w:ilvl="2" w:tplc="CAFE1C2C" w:tentative="1">
      <w:start w:val="1"/>
      <w:numFmt w:val="bullet"/>
      <w:lvlText w:val="•"/>
      <w:lvlJc w:val="left"/>
      <w:pPr>
        <w:tabs>
          <w:tab w:val="num" w:pos="2160"/>
        </w:tabs>
        <w:ind w:left="2160" w:hanging="360"/>
      </w:pPr>
      <w:rPr>
        <w:rFonts w:ascii="Georgia" w:hAnsi="Georgia" w:hint="default"/>
      </w:rPr>
    </w:lvl>
    <w:lvl w:ilvl="3" w:tplc="0E7ADD6A" w:tentative="1">
      <w:start w:val="1"/>
      <w:numFmt w:val="bullet"/>
      <w:lvlText w:val="•"/>
      <w:lvlJc w:val="left"/>
      <w:pPr>
        <w:tabs>
          <w:tab w:val="num" w:pos="2880"/>
        </w:tabs>
        <w:ind w:left="2880" w:hanging="360"/>
      </w:pPr>
      <w:rPr>
        <w:rFonts w:ascii="Georgia" w:hAnsi="Georgia" w:hint="default"/>
      </w:rPr>
    </w:lvl>
    <w:lvl w:ilvl="4" w:tplc="C158082C" w:tentative="1">
      <w:start w:val="1"/>
      <w:numFmt w:val="bullet"/>
      <w:lvlText w:val="•"/>
      <w:lvlJc w:val="left"/>
      <w:pPr>
        <w:tabs>
          <w:tab w:val="num" w:pos="3600"/>
        </w:tabs>
        <w:ind w:left="3600" w:hanging="360"/>
      </w:pPr>
      <w:rPr>
        <w:rFonts w:ascii="Georgia" w:hAnsi="Georgia" w:hint="default"/>
      </w:rPr>
    </w:lvl>
    <w:lvl w:ilvl="5" w:tplc="C15C9580" w:tentative="1">
      <w:start w:val="1"/>
      <w:numFmt w:val="bullet"/>
      <w:lvlText w:val="•"/>
      <w:lvlJc w:val="left"/>
      <w:pPr>
        <w:tabs>
          <w:tab w:val="num" w:pos="4320"/>
        </w:tabs>
        <w:ind w:left="4320" w:hanging="360"/>
      </w:pPr>
      <w:rPr>
        <w:rFonts w:ascii="Georgia" w:hAnsi="Georgia" w:hint="default"/>
      </w:rPr>
    </w:lvl>
    <w:lvl w:ilvl="6" w:tplc="CB08AF4A" w:tentative="1">
      <w:start w:val="1"/>
      <w:numFmt w:val="bullet"/>
      <w:lvlText w:val="•"/>
      <w:lvlJc w:val="left"/>
      <w:pPr>
        <w:tabs>
          <w:tab w:val="num" w:pos="5040"/>
        </w:tabs>
        <w:ind w:left="5040" w:hanging="360"/>
      </w:pPr>
      <w:rPr>
        <w:rFonts w:ascii="Georgia" w:hAnsi="Georgia" w:hint="default"/>
      </w:rPr>
    </w:lvl>
    <w:lvl w:ilvl="7" w:tplc="2E8E8134" w:tentative="1">
      <w:start w:val="1"/>
      <w:numFmt w:val="bullet"/>
      <w:lvlText w:val="•"/>
      <w:lvlJc w:val="left"/>
      <w:pPr>
        <w:tabs>
          <w:tab w:val="num" w:pos="5760"/>
        </w:tabs>
        <w:ind w:left="5760" w:hanging="360"/>
      </w:pPr>
      <w:rPr>
        <w:rFonts w:ascii="Georgia" w:hAnsi="Georgia" w:hint="default"/>
      </w:rPr>
    </w:lvl>
    <w:lvl w:ilvl="8" w:tplc="1090B912"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2E3F565F"/>
    <w:multiLevelType w:val="hybridMultilevel"/>
    <w:tmpl w:val="6052C830"/>
    <w:lvl w:ilvl="0" w:tplc="93104EFC">
      <w:start w:val="1"/>
      <w:numFmt w:val="bullet"/>
      <w:lvlText w:val="•"/>
      <w:lvlJc w:val="left"/>
      <w:pPr>
        <w:tabs>
          <w:tab w:val="num" w:pos="720"/>
        </w:tabs>
        <w:ind w:left="720" w:hanging="360"/>
      </w:pPr>
      <w:rPr>
        <w:rFonts w:ascii="Georgia" w:hAnsi="Georgia" w:hint="default"/>
      </w:rPr>
    </w:lvl>
    <w:lvl w:ilvl="1" w:tplc="B11ADDDA" w:tentative="1">
      <w:start w:val="1"/>
      <w:numFmt w:val="bullet"/>
      <w:lvlText w:val="•"/>
      <w:lvlJc w:val="left"/>
      <w:pPr>
        <w:tabs>
          <w:tab w:val="num" w:pos="1440"/>
        </w:tabs>
        <w:ind w:left="1440" w:hanging="360"/>
      </w:pPr>
      <w:rPr>
        <w:rFonts w:ascii="Georgia" w:hAnsi="Georgia" w:hint="default"/>
      </w:rPr>
    </w:lvl>
    <w:lvl w:ilvl="2" w:tplc="832A4BAE" w:tentative="1">
      <w:start w:val="1"/>
      <w:numFmt w:val="bullet"/>
      <w:lvlText w:val="•"/>
      <w:lvlJc w:val="left"/>
      <w:pPr>
        <w:tabs>
          <w:tab w:val="num" w:pos="2160"/>
        </w:tabs>
        <w:ind w:left="2160" w:hanging="360"/>
      </w:pPr>
      <w:rPr>
        <w:rFonts w:ascii="Georgia" w:hAnsi="Georgia" w:hint="default"/>
      </w:rPr>
    </w:lvl>
    <w:lvl w:ilvl="3" w:tplc="E91C9CE2" w:tentative="1">
      <w:start w:val="1"/>
      <w:numFmt w:val="bullet"/>
      <w:lvlText w:val="•"/>
      <w:lvlJc w:val="left"/>
      <w:pPr>
        <w:tabs>
          <w:tab w:val="num" w:pos="2880"/>
        </w:tabs>
        <w:ind w:left="2880" w:hanging="360"/>
      </w:pPr>
      <w:rPr>
        <w:rFonts w:ascii="Georgia" w:hAnsi="Georgia" w:hint="default"/>
      </w:rPr>
    </w:lvl>
    <w:lvl w:ilvl="4" w:tplc="2D8A960A" w:tentative="1">
      <w:start w:val="1"/>
      <w:numFmt w:val="bullet"/>
      <w:lvlText w:val="•"/>
      <w:lvlJc w:val="left"/>
      <w:pPr>
        <w:tabs>
          <w:tab w:val="num" w:pos="3600"/>
        </w:tabs>
        <w:ind w:left="3600" w:hanging="360"/>
      </w:pPr>
      <w:rPr>
        <w:rFonts w:ascii="Georgia" w:hAnsi="Georgia" w:hint="default"/>
      </w:rPr>
    </w:lvl>
    <w:lvl w:ilvl="5" w:tplc="851AA782" w:tentative="1">
      <w:start w:val="1"/>
      <w:numFmt w:val="bullet"/>
      <w:lvlText w:val="•"/>
      <w:lvlJc w:val="left"/>
      <w:pPr>
        <w:tabs>
          <w:tab w:val="num" w:pos="4320"/>
        </w:tabs>
        <w:ind w:left="4320" w:hanging="360"/>
      </w:pPr>
      <w:rPr>
        <w:rFonts w:ascii="Georgia" w:hAnsi="Georgia" w:hint="default"/>
      </w:rPr>
    </w:lvl>
    <w:lvl w:ilvl="6" w:tplc="D2DE1048" w:tentative="1">
      <w:start w:val="1"/>
      <w:numFmt w:val="bullet"/>
      <w:lvlText w:val="•"/>
      <w:lvlJc w:val="left"/>
      <w:pPr>
        <w:tabs>
          <w:tab w:val="num" w:pos="5040"/>
        </w:tabs>
        <w:ind w:left="5040" w:hanging="360"/>
      </w:pPr>
      <w:rPr>
        <w:rFonts w:ascii="Georgia" w:hAnsi="Georgia" w:hint="default"/>
      </w:rPr>
    </w:lvl>
    <w:lvl w:ilvl="7" w:tplc="011CE908" w:tentative="1">
      <w:start w:val="1"/>
      <w:numFmt w:val="bullet"/>
      <w:lvlText w:val="•"/>
      <w:lvlJc w:val="left"/>
      <w:pPr>
        <w:tabs>
          <w:tab w:val="num" w:pos="5760"/>
        </w:tabs>
        <w:ind w:left="5760" w:hanging="360"/>
      </w:pPr>
      <w:rPr>
        <w:rFonts w:ascii="Georgia" w:hAnsi="Georgia" w:hint="default"/>
      </w:rPr>
    </w:lvl>
    <w:lvl w:ilvl="8" w:tplc="66F8D63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2ED31A8E"/>
    <w:multiLevelType w:val="multilevel"/>
    <w:tmpl w:val="CB9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0B74"/>
    <w:multiLevelType w:val="hybridMultilevel"/>
    <w:tmpl w:val="3022EEC2"/>
    <w:lvl w:ilvl="0" w:tplc="40E2959A">
      <w:start w:val="1"/>
      <w:numFmt w:val="bullet"/>
      <w:lvlText w:val="•"/>
      <w:lvlJc w:val="left"/>
      <w:pPr>
        <w:tabs>
          <w:tab w:val="num" w:pos="720"/>
        </w:tabs>
        <w:ind w:left="720" w:hanging="360"/>
      </w:pPr>
      <w:rPr>
        <w:rFonts w:ascii="Georgia" w:hAnsi="Georgia" w:hint="default"/>
      </w:rPr>
    </w:lvl>
    <w:lvl w:ilvl="1" w:tplc="AF6C599A" w:tentative="1">
      <w:start w:val="1"/>
      <w:numFmt w:val="bullet"/>
      <w:lvlText w:val="•"/>
      <w:lvlJc w:val="left"/>
      <w:pPr>
        <w:tabs>
          <w:tab w:val="num" w:pos="1440"/>
        </w:tabs>
        <w:ind w:left="1440" w:hanging="360"/>
      </w:pPr>
      <w:rPr>
        <w:rFonts w:ascii="Georgia" w:hAnsi="Georgia" w:hint="default"/>
      </w:rPr>
    </w:lvl>
    <w:lvl w:ilvl="2" w:tplc="D00CE84A" w:tentative="1">
      <w:start w:val="1"/>
      <w:numFmt w:val="bullet"/>
      <w:lvlText w:val="•"/>
      <w:lvlJc w:val="left"/>
      <w:pPr>
        <w:tabs>
          <w:tab w:val="num" w:pos="2160"/>
        </w:tabs>
        <w:ind w:left="2160" w:hanging="360"/>
      </w:pPr>
      <w:rPr>
        <w:rFonts w:ascii="Georgia" w:hAnsi="Georgia" w:hint="default"/>
      </w:rPr>
    </w:lvl>
    <w:lvl w:ilvl="3" w:tplc="EA78C5DA" w:tentative="1">
      <w:start w:val="1"/>
      <w:numFmt w:val="bullet"/>
      <w:lvlText w:val="•"/>
      <w:lvlJc w:val="left"/>
      <w:pPr>
        <w:tabs>
          <w:tab w:val="num" w:pos="2880"/>
        </w:tabs>
        <w:ind w:left="2880" w:hanging="360"/>
      </w:pPr>
      <w:rPr>
        <w:rFonts w:ascii="Georgia" w:hAnsi="Georgia" w:hint="default"/>
      </w:rPr>
    </w:lvl>
    <w:lvl w:ilvl="4" w:tplc="C76E5F12" w:tentative="1">
      <w:start w:val="1"/>
      <w:numFmt w:val="bullet"/>
      <w:lvlText w:val="•"/>
      <w:lvlJc w:val="left"/>
      <w:pPr>
        <w:tabs>
          <w:tab w:val="num" w:pos="3600"/>
        </w:tabs>
        <w:ind w:left="3600" w:hanging="360"/>
      </w:pPr>
      <w:rPr>
        <w:rFonts w:ascii="Georgia" w:hAnsi="Georgia" w:hint="default"/>
      </w:rPr>
    </w:lvl>
    <w:lvl w:ilvl="5" w:tplc="CA8AB8AC" w:tentative="1">
      <w:start w:val="1"/>
      <w:numFmt w:val="bullet"/>
      <w:lvlText w:val="•"/>
      <w:lvlJc w:val="left"/>
      <w:pPr>
        <w:tabs>
          <w:tab w:val="num" w:pos="4320"/>
        </w:tabs>
        <w:ind w:left="4320" w:hanging="360"/>
      </w:pPr>
      <w:rPr>
        <w:rFonts w:ascii="Georgia" w:hAnsi="Georgia" w:hint="default"/>
      </w:rPr>
    </w:lvl>
    <w:lvl w:ilvl="6" w:tplc="2AC40AB0" w:tentative="1">
      <w:start w:val="1"/>
      <w:numFmt w:val="bullet"/>
      <w:lvlText w:val="•"/>
      <w:lvlJc w:val="left"/>
      <w:pPr>
        <w:tabs>
          <w:tab w:val="num" w:pos="5040"/>
        </w:tabs>
        <w:ind w:left="5040" w:hanging="360"/>
      </w:pPr>
      <w:rPr>
        <w:rFonts w:ascii="Georgia" w:hAnsi="Georgia" w:hint="default"/>
      </w:rPr>
    </w:lvl>
    <w:lvl w:ilvl="7" w:tplc="5E986FFA" w:tentative="1">
      <w:start w:val="1"/>
      <w:numFmt w:val="bullet"/>
      <w:lvlText w:val="•"/>
      <w:lvlJc w:val="left"/>
      <w:pPr>
        <w:tabs>
          <w:tab w:val="num" w:pos="5760"/>
        </w:tabs>
        <w:ind w:left="5760" w:hanging="360"/>
      </w:pPr>
      <w:rPr>
        <w:rFonts w:ascii="Georgia" w:hAnsi="Georgia" w:hint="default"/>
      </w:rPr>
    </w:lvl>
    <w:lvl w:ilvl="8" w:tplc="679AE9E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30295FE8"/>
    <w:multiLevelType w:val="hybridMultilevel"/>
    <w:tmpl w:val="4828A078"/>
    <w:lvl w:ilvl="0" w:tplc="C396D308">
      <w:start w:val="1"/>
      <w:numFmt w:val="bullet"/>
      <w:lvlText w:val=""/>
      <w:lvlJc w:val="left"/>
      <w:pPr>
        <w:tabs>
          <w:tab w:val="num" w:pos="720"/>
        </w:tabs>
        <w:ind w:left="720" w:hanging="360"/>
      </w:pPr>
      <w:rPr>
        <w:rFonts w:ascii="Wingdings" w:hAnsi="Wingdings" w:hint="default"/>
      </w:rPr>
    </w:lvl>
    <w:lvl w:ilvl="1" w:tplc="94CE1F1C">
      <w:start w:val="1"/>
      <w:numFmt w:val="bullet"/>
      <w:lvlText w:val=""/>
      <w:lvlJc w:val="left"/>
      <w:pPr>
        <w:tabs>
          <w:tab w:val="num" w:pos="1440"/>
        </w:tabs>
        <w:ind w:left="1440" w:hanging="360"/>
      </w:pPr>
      <w:rPr>
        <w:rFonts w:ascii="Wingdings" w:hAnsi="Wingdings" w:hint="default"/>
      </w:rPr>
    </w:lvl>
    <w:lvl w:ilvl="2" w:tplc="E0444F6A" w:tentative="1">
      <w:start w:val="1"/>
      <w:numFmt w:val="bullet"/>
      <w:lvlText w:val=""/>
      <w:lvlJc w:val="left"/>
      <w:pPr>
        <w:tabs>
          <w:tab w:val="num" w:pos="2160"/>
        </w:tabs>
        <w:ind w:left="2160" w:hanging="360"/>
      </w:pPr>
      <w:rPr>
        <w:rFonts w:ascii="Wingdings" w:hAnsi="Wingdings" w:hint="default"/>
      </w:rPr>
    </w:lvl>
    <w:lvl w:ilvl="3" w:tplc="1772B240" w:tentative="1">
      <w:start w:val="1"/>
      <w:numFmt w:val="bullet"/>
      <w:lvlText w:val=""/>
      <w:lvlJc w:val="left"/>
      <w:pPr>
        <w:tabs>
          <w:tab w:val="num" w:pos="2880"/>
        </w:tabs>
        <w:ind w:left="2880" w:hanging="360"/>
      </w:pPr>
      <w:rPr>
        <w:rFonts w:ascii="Wingdings" w:hAnsi="Wingdings" w:hint="default"/>
      </w:rPr>
    </w:lvl>
    <w:lvl w:ilvl="4" w:tplc="F30823E4" w:tentative="1">
      <w:start w:val="1"/>
      <w:numFmt w:val="bullet"/>
      <w:lvlText w:val=""/>
      <w:lvlJc w:val="left"/>
      <w:pPr>
        <w:tabs>
          <w:tab w:val="num" w:pos="3600"/>
        </w:tabs>
        <w:ind w:left="3600" w:hanging="360"/>
      </w:pPr>
      <w:rPr>
        <w:rFonts w:ascii="Wingdings" w:hAnsi="Wingdings" w:hint="default"/>
      </w:rPr>
    </w:lvl>
    <w:lvl w:ilvl="5" w:tplc="667E750A" w:tentative="1">
      <w:start w:val="1"/>
      <w:numFmt w:val="bullet"/>
      <w:lvlText w:val=""/>
      <w:lvlJc w:val="left"/>
      <w:pPr>
        <w:tabs>
          <w:tab w:val="num" w:pos="4320"/>
        </w:tabs>
        <w:ind w:left="4320" w:hanging="360"/>
      </w:pPr>
      <w:rPr>
        <w:rFonts w:ascii="Wingdings" w:hAnsi="Wingdings" w:hint="default"/>
      </w:rPr>
    </w:lvl>
    <w:lvl w:ilvl="6" w:tplc="9490BDB6" w:tentative="1">
      <w:start w:val="1"/>
      <w:numFmt w:val="bullet"/>
      <w:lvlText w:val=""/>
      <w:lvlJc w:val="left"/>
      <w:pPr>
        <w:tabs>
          <w:tab w:val="num" w:pos="5040"/>
        </w:tabs>
        <w:ind w:left="5040" w:hanging="360"/>
      </w:pPr>
      <w:rPr>
        <w:rFonts w:ascii="Wingdings" w:hAnsi="Wingdings" w:hint="default"/>
      </w:rPr>
    </w:lvl>
    <w:lvl w:ilvl="7" w:tplc="793A22EE" w:tentative="1">
      <w:start w:val="1"/>
      <w:numFmt w:val="bullet"/>
      <w:lvlText w:val=""/>
      <w:lvlJc w:val="left"/>
      <w:pPr>
        <w:tabs>
          <w:tab w:val="num" w:pos="5760"/>
        </w:tabs>
        <w:ind w:left="5760" w:hanging="360"/>
      </w:pPr>
      <w:rPr>
        <w:rFonts w:ascii="Wingdings" w:hAnsi="Wingdings" w:hint="default"/>
      </w:rPr>
    </w:lvl>
    <w:lvl w:ilvl="8" w:tplc="7F1A80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E73F5"/>
    <w:multiLevelType w:val="hybridMultilevel"/>
    <w:tmpl w:val="85F8F100"/>
    <w:lvl w:ilvl="0" w:tplc="0D78FCCE">
      <w:start w:val="1"/>
      <w:numFmt w:val="bullet"/>
      <w:lvlText w:val=""/>
      <w:lvlJc w:val="left"/>
      <w:pPr>
        <w:tabs>
          <w:tab w:val="num" w:pos="720"/>
        </w:tabs>
        <w:ind w:left="720" w:hanging="360"/>
      </w:pPr>
      <w:rPr>
        <w:rFonts w:ascii="Wingdings" w:hAnsi="Wingdings" w:hint="default"/>
      </w:rPr>
    </w:lvl>
    <w:lvl w:ilvl="1" w:tplc="1A44278A">
      <w:start w:val="1"/>
      <w:numFmt w:val="bullet"/>
      <w:lvlText w:val=""/>
      <w:lvlJc w:val="left"/>
      <w:pPr>
        <w:tabs>
          <w:tab w:val="num" w:pos="1440"/>
        </w:tabs>
        <w:ind w:left="1440" w:hanging="360"/>
      </w:pPr>
      <w:rPr>
        <w:rFonts w:ascii="Wingdings" w:hAnsi="Wingdings" w:hint="default"/>
      </w:rPr>
    </w:lvl>
    <w:lvl w:ilvl="2" w:tplc="49887A24" w:tentative="1">
      <w:start w:val="1"/>
      <w:numFmt w:val="bullet"/>
      <w:lvlText w:val=""/>
      <w:lvlJc w:val="left"/>
      <w:pPr>
        <w:tabs>
          <w:tab w:val="num" w:pos="2160"/>
        </w:tabs>
        <w:ind w:left="2160" w:hanging="360"/>
      </w:pPr>
      <w:rPr>
        <w:rFonts w:ascii="Wingdings" w:hAnsi="Wingdings" w:hint="default"/>
      </w:rPr>
    </w:lvl>
    <w:lvl w:ilvl="3" w:tplc="4D6A4306" w:tentative="1">
      <w:start w:val="1"/>
      <w:numFmt w:val="bullet"/>
      <w:lvlText w:val=""/>
      <w:lvlJc w:val="left"/>
      <w:pPr>
        <w:tabs>
          <w:tab w:val="num" w:pos="2880"/>
        </w:tabs>
        <w:ind w:left="2880" w:hanging="360"/>
      </w:pPr>
      <w:rPr>
        <w:rFonts w:ascii="Wingdings" w:hAnsi="Wingdings" w:hint="default"/>
      </w:rPr>
    </w:lvl>
    <w:lvl w:ilvl="4" w:tplc="9EB27FAE" w:tentative="1">
      <w:start w:val="1"/>
      <w:numFmt w:val="bullet"/>
      <w:lvlText w:val=""/>
      <w:lvlJc w:val="left"/>
      <w:pPr>
        <w:tabs>
          <w:tab w:val="num" w:pos="3600"/>
        </w:tabs>
        <w:ind w:left="3600" w:hanging="360"/>
      </w:pPr>
      <w:rPr>
        <w:rFonts w:ascii="Wingdings" w:hAnsi="Wingdings" w:hint="default"/>
      </w:rPr>
    </w:lvl>
    <w:lvl w:ilvl="5" w:tplc="9DE86170" w:tentative="1">
      <w:start w:val="1"/>
      <w:numFmt w:val="bullet"/>
      <w:lvlText w:val=""/>
      <w:lvlJc w:val="left"/>
      <w:pPr>
        <w:tabs>
          <w:tab w:val="num" w:pos="4320"/>
        </w:tabs>
        <w:ind w:left="4320" w:hanging="360"/>
      </w:pPr>
      <w:rPr>
        <w:rFonts w:ascii="Wingdings" w:hAnsi="Wingdings" w:hint="default"/>
      </w:rPr>
    </w:lvl>
    <w:lvl w:ilvl="6" w:tplc="9BF8E43E" w:tentative="1">
      <w:start w:val="1"/>
      <w:numFmt w:val="bullet"/>
      <w:lvlText w:val=""/>
      <w:lvlJc w:val="left"/>
      <w:pPr>
        <w:tabs>
          <w:tab w:val="num" w:pos="5040"/>
        </w:tabs>
        <w:ind w:left="5040" w:hanging="360"/>
      </w:pPr>
      <w:rPr>
        <w:rFonts w:ascii="Wingdings" w:hAnsi="Wingdings" w:hint="default"/>
      </w:rPr>
    </w:lvl>
    <w:lvl w:ilvl="7" w:tplc="DFF2DAA4" w:tentative="1">
      <w:start w:val="1"/>
      <w:numFmt w:val="bullet"/>
      <w:lvlText w:val=""/>
      <w:lvlJc w:val="left"/>
      <w:pPr>
        <w:tabs>
          <w:tab w:val="num" w:pos="5760"/>
        </w:tabs>
        <w:ind w:left="5760" w:hanging="360"/>
      </w:pPr>
      <w:rPr>
        <w:rFonts w:ascii="Wingdings" w:hAnsi="Wingdings" w:hint="default"/>
      </w:rPr>
    </w:lvl>
    <w:lvl w:ilvl="8" w:tplc="7EA4F6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92B98"/>
    <w:multiLevelType w:val="hybridMultilevel"/>
    <w:tmpl w:val="5CB86538"/>
    <w:lvl w:ilvl="0" w:tplc="840E8954">
      <w:start w:val="1"/>
      <w:numFmt w:val="bullet"/>
      <w:lvlText w:val=""/>
      <w:lvlJc w:val="left"/>
      <w:pPr>
        <w:tabs>
          <w:tab w:val="num" w:pos="720"/>
        </w:tabs>
        <w:ind w:left="720" w:hanging="360"/>
      </w:pPr>
      <w:rPr>
        <w:rFonts w:ascii="Wingdings" w:hAnsi="Wingdings" w:hint="default"/>
      </w:rPr>
    </w:lvl>
    <w:lvl w:ilvl="1" w:tplc="BF7C6EFA">
      <w:start w:val="1"/>
      <w:numFmt w:val="bullet"/>
      <w:lvlText w:val=""/>
      <w:lvlJc w:val="left"/>
      <w:pPr>
        <w:tabs>
          <w:tab w:val="num" w:pos="1440"/>
        </w:tabs>
        <w:ind w:left="1440" w:hanging="360"/>
      </w:pPr>
      <w:rPr>
        <w:rFonts w:ascii="Wingdings" w:hAnsi="Wingdings" w:hint="default"/>
      </w:rPr>
    </w:lvl>
    <w:lvl w:ilvl="2" w:tplc="D9760C94" w:tentative="1">
      <w:start w:val="1"/>
      <w:numFmt w:val="bullet"/>
      <w:lvlText w:val=""/>
      <w:lvlJc w:val="left"/>
      <w:pPr>
        <w:tabs>
          <w:tab w:val="num" w:pos="2160"/>
        </w:tabs>
        <w:ind w:left="2160" w:hanging="360"/>
      </w:pPr>
      <w:rPr>
        <w:rFonts w:ascii="Wingdings" w:hAnsi="Wingdings" w:hint="default"/>
      </w:rPr>
    </w:lvl>
    <w:lvl w:ilvl="3" w:tplc="CFAEE290" w:tentative="1">
      <w:start w:val="1"/>
      <w:numFmt w:val="bullet"/>
      <w:lvlText w:val=""/>
      <w:lvlJc w:val="left"/>
      <w:pPr>
        <w:tabs>
          <w:tab w:val="num" w:pos="2880"/>
        </w:tabs>
        <w:ind w:left="2880" w:hanging="360"/>
      </w:pPr>
      <w:rPr>
        <w:rFonts w:ascii="Wingdings" w:hAnsi="Wingdings" w:hint="default"/>
      </w:rPr>
    </w:lvl>
    <w:lvl w:ilvl="4" w:tplc="3C7E1806" w:tentative="1">
      <w:start w:val="1"/>
      <w:numFmt w:val="bullet"/>
      <w:lvlText w:val=""/>
      <w:lvlJc w:val="left"/>
      <w:pPr>
        <w:tabs>
          <w:tab w:val="num" w:pos="3600"/>
        </w:tabs>
        <w:ind w:left="3600" w:hanging="360"/>
      </w:pPr>
      <w:rPr>
        <w:rFonts w:ascii="Wingdings" w:hAnsi="Wingdings" w:hint="default"/>
      </w:rPr>
    </w:lvl>
    <w:lvl w:ilvl="5" w:tplc="FFEA3F74" w:tentative="1">
      <w:start w:val="1"/>
      <w:numFmt w:val="bullet"/>
      <w:lvlText w:val=""/>
      <w:lvlJc w:val="left"/>
      <w:pPr>
        <w:tabs>
          <w:tab w:val="num" w:pos="4320"/>
        </w:tabs>
        <w:ind w:left="4320" w:hanging="360"/>
      </w:pPr>
      <w:rPr>
        <w:rFonts w:ascii="Wingdings" w:hAnsi="Wingdings" w:hint="default"/>
      </w:rPr>
    </w:lvl>
    <w:lvl w:ilvl="6" w:tplc="D23E218E" w:tentative="1">
      <w:start w:val="1"/>
      <w:numFmt w:val="bullet"/>
      <w:lvlText w:val=""/>
      <w:lvlJc w:val="left"/>
      <w:pPr>
        <w:tabs>
          <w:tab w:val="num" w:pos="5040"/>
        </w:tabs>
        <w:ind w:left="5040" w:hanging="360"/>
      </w:pPr>
      <w:rPr>
        <w:rFonts w:ascii="Wingdings" w:hAnsi="Wingdings" w:hint="default"/>
      </w:rPr>
    </w:lvl>
    <w:lvl w:ilvl="7" w:tplc="B22E3EC2" w:tentative="1">
      <w:start w:val="1"/>
      <w:numFmt w:val="bullet"/>
      <w:lvlText w:val=""/>
      <w:lvlJc w:val="left"/>
      <w:pPr>
        <w:tabs>
          <w:tab w:val="num" w:pos="5760"/>
        </w:tabs>
        <w:ind w:left="5760" w:hanging="360"/>
      </w:pPr>
      <w:rPr>
        <w:rFonts w:ascii="Wingdings" w:hAnsi="Wingdings" w:hint="default"/>
      </w:rPr>
    </w:lvl>
    <w:lvl w:ilvl="8" w:tplc="FE8271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91BF8"/>
    <w:multiLevelType w:val="hybridMultilevel"/>
    <w:tmpl w:val="4A04F74C"/>
    <w:lvl w:ilvl="0" w:tplc="A50AFAC6">
      <w:start w:val="1"/>
      <w:numFmt w:val="bullet"/>
      <w:lvlText w:val=""/>
      <w:lvlJc w:val="left"/>
      <w:pPr>
        <w:tabs>
          <w:tab w:val="num" w:pos="720"/>
        </w:tabs>
        <w:ind w:left="720" w:hanging="360"/>
      </w:pPr>
      <w:rPr>
        <w:rFonts w:ascii="Wingdings" w:hAnsi="Wingdings" w:hint="default"/>
      </w:rPr>
    </w:lvl>
    <w:lvl w:ilvl="1" w:tplc="46D25828">
      <w:start w:val="1"/>
      <w:numFmt w:val="bullet"/>
      <w:lvlText w:val=""/>
      <w:lvlJc w:val="left"/>
      <w:pPr>
        <w:tabs>
          <w:tab w:val="num" w:pos="1440"/>
        </w:tabs>
        <w:ind w:left="1440" w:hanging="360"/>
      </w:pPr>
      <w:rPr>
        <w:rFonts w:ascii="Wingdings" w:hAnsi="Wingdings" w:hint="default"/>
      </w:rPr>
    </w:lvl>
    <w:lvl w:ilvl="2" w:tplc="863AF3C4" w:tentative="1">
      <w:start w:val="1"/>
      <w:numFmt w:val="bullet"/>
      <w:lvlText w:val=""/>
      <w:lvlJc w:val="left"/>
      <w:pPr>
        <w:tabs>
          <w:tab w:val="num" w:pos="2160"/>
        </w:tabs>
        <w:ind w:left="2160" w:hanging="360"/>
      </w:pPr>
      <w:rPr>
        <w:rFonts w:ascii="Wingdings" w:hAnsi="Wingdings" w:hint="default"/>
      </w:rPr>
    </w:lvl>
    <w:lvl w:ilvl="3" w:tplc="6DB8C118" w:tentative="1">
      <w:start w:val="1"/>
      <w:numFmt w:val="bullet"/>
      <w:lvlText w:val=""/>
      <w:lvlJc w:val="left"/>
      <w:pPr>
        <w:tabs>
          <w:tab w:val="num" w:pos="2880"/>
        </w:tabs>
        <w:ind w:left="2880" w:hanging="360"/>
      </w:pPr>
      <w:rPr>
        <w:rFonts w:ascii="Wingdings" w:hAnsi="Wingdings" w:hint="default"/>
      </w:rPr>
    </w:lvl>
    <w:lvl w:ilvl="4" w:tplc="56F468EC" w:tentative="1">
      <w:start w:val="1"/>
      <w:numFmt w:val="bullet"/>
      <w:lvlText w:val=""/>
      <w:lvlJc w:val="left"/>
      <w:pPr>
        <w:tabs>
          <w:tab w:val="num" w:pos="3600"/>
        </w:tabs>
        <w:ind w:left="3600" w:hanging="360"/>
      </w:pPr>
      <w:rPr>
        <w:rFonts w:ascii="Wingdings" w:hAnsi="Wingdings" w:hint="default"/>
      </w:rPr>
    </w:lvl>
    <w:lvl w:ilvl="5" w:tplc="7B528C38" w:tentative="1">
      <w:start w:val="1"/>
      <w:numFmt w:val="bullet"/>
      <w:lvlText w:val=""/>
      <w:lvlJc w:val="left"/>
      <w:pPr>
        <w:tabs>
          <w:tab w:val="num" w:pos="4320"/>
        </w:tabs>
        <w:ind w:left="4320" w:hanging="360"/>
      </w:pPr>
      <w:rPr>
        <w:rFonts w:ascii="Wingdings" w:hAnsi="Wingdings" w:hint="default"/>
      </w:rPr>
    </w:lvl>
    <w:lvl w:ilvl="6" w:tplc="CCEAD0A0" w:tentative="1">
      <w:start w:val="1"/>
      <w:numFmt w:val="bullet"/>
      <w:lvlText w:val=""/>
      <w:lvlJc w:val="left"/>
      <w:pPr>
        <w:tabs>
          <w:tab w:val="num" w:pos="5040"/>
        </w:tabs>
        <w:ind w:left="5040" w:hanging="360"/>
      </w:pPr>
      <w:rPr>
        <w:rFonts w:ascii="Wingdings" w:hAnsi="Wingdings" w:hint="default"/>
      </w:rPr>
    </w:lvl>
    <w:lvl w:ilvl="7" w:tplc="09BA6A8E" w:tentative="1">
      <w:start w:val="1"/>
      <w:numFmt w:val="bullet"/>
      <w:lvlText w:val=""/>
      <w:lvlJc w:val="left"/>
      <w:pPr>
        <w:tabs>
          <w:tab w:val="num" w:pos="5760"/>
        </w:tabs>
        <w:ind w:left="5760" w:hanging="360"/>
      </w:pPr>
      <w:rPr>
        <w:rFonts w:ascii="Wingdings" w:hAnsi="Wingdings" w:hint="default"/>
      </w:rPr>
    </w:lvl>
    <w:lvl w:ilvl="8" w:tplc="49D619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649A2"/>
    <w:multiLevelType w:val="hybridMultilevel"/>
    <w:tmpl w:val="024EE658"/>
    <w:lvl w:ilvl="0" w:tplc="522CFB08">
      <w:start w:val="1"/>
      <w:numFmt w:val="bullet"/>
      <w:lvlText w:val="▫"/>
      <w:lvlJc w:val="left"/>
      <w:pPr>
        <w:tabs>
          <w:tab w:val="num" w:pos="720"/>
        </w:tabs>
        <w:ind w:left="720" w:hanging="360"/>
      </w:pPr>
      <w:rPr>
        <w:rFonts w:ascii="Georgia" w:hAnsi="Georgia" w:hint="default"/>
      </w:rPr>
    </w:lvl>
    <w:lvl w:ilvl="1" w:tplc="06BE217C">
      <w:start w:val="1"/>
      <w:numFmt w:val="bullet"/>
      <w:lvlText w:val="▫"/>
      <w:lvlJc w:val="left"/>
      <w:pPr>
        <w:tabs>
          <w:tab w:val="num" w:pos="1440"/>
        </w:tabs>
        <w:ind w:left="1440" w:hanging="360"/>
      </w:pPr>
      <w:rPr>
        <w:rFonts w:ascii="Georgia" w:hAnsi="Georgia" w:hint="default"/>
      </w:rPr>
    </w:lvl>
    <w:lvl w:ilvl="2" w:tplc="107E1042" w:tentative="1">
      <w:start w:val="1"/>
      <w:numFmt w:val="bullet"/>
      <w:lvlText w:val="▫"/>
      <w:lvlJc w:val="left"/>
      <w:pPr>
        <w:tabs>
          <w:tab w:val="num" w:pos="2160"/>
        </w:tabs>
        <w:ind w:left="2160" w:hanging="360"/>
      </w:pPr>
      <w:rPr>
        <w:rFonts w:ascii="Georgia" w:hAnsi="Georgia" w:hint="default"/>
      </w:rPr>
    </w:lvl>
    <w:lvl w:ilvl="3" w:tplc="1916C7D8" w:tentative="1">
      <w:start w:val="1"/>
      <w:numFmt w:val="bullet"/>
      <w:lvlText w:val="▫"/>
      <w:lvlJc w:val="left"/>
      <w:pPr>
        <w:tabs>
          <w:tab w:val="num" w:pos="2880"/>
        </w:tabs>
        <w:ind w:left="2880" w:hanging="360"/>
      </w:pPr>
      <w:rPr>
        <w:rFonts w:ascii="Georgia" w:hAnsi="Georgia" w:hint="default"/>
      </w:rPr>
    </w:lvl>
    <w:lvl w:ilvl="4" w:tplc="589269AC" w:tentative="1">
      <w:start w:val="1"/>
      <w:numFmt w:val="bullet"/>
      <w:lvlText w:val="▫"/>
      <w:lvlJc w:val="left"/>
      <w:pPr>
        <w:tabs>
          <w:tab w:val="num" w:pos="3600"/>
        </w:tabs>
        <w:ind w:left="3600" w:hanging="360"/>
      </w:pPr>
      <w:rPr>
        <w:rFonts w:ascii="Georgia" w:hAnsi="Georgia" w:hint="default"/>
      </w:rPr>
    </w:lvl>
    <w:lvl w:ilvl="5" w:tplc="46DAAAA4" w:tentative="1">
      <w:start w:val="1"/>
      <w:numFmt w:val="bullet"/>
      <w:lvlText w:val="▫"/>
      <w:lvlJc w:val="left"/>
      <w:pPr>
        <w:tabs>
          <w:tab w:val="num" w:pos="4320"/>
        </w:tabs>
        <w:ind w:left="4320" w:hanging="360"/>
      </w:pPr>
      <w:rPr>
        <w:rFonts w:ascii="Georgia" w:hAnsi="Georgia" w:hint="default"/>
      </w:rPr>
    </w:lvl>
    <w:lvl w:ilvl="6" w:tplc="F9C82DC0" w:tentative="1">
      <w:start w:val="1"/>
      <w:numFmt w:val="bullet"/>
      <w:lvlText w:val="▫"/>
      <w:lvlJc w:val="left"/>
      <w:pPr>
        <w:tabs>
          <w:tab w:val="num" w:pos="5040"/>
        </w:tabs>
        <w:ind w:left="5040" w:hanging="360"/>
      </w:pPr>
      <w:rPr>
        <w:rFonts w:ascii="Georgia" w:hAnsi="Georgia" w:hint="default"/>
      </w:rPr>
    </w:lvl>
    <w:lvl w:ilvl="7" w:tplc="8924A7A4" w:tentative="1">
      <w:start w:val="1"/>
      <w:numFmt w:val="bullet"/>
      <w:lvlText w:val="▫"/>
      <w:lvlJc w:val="left"/>
      <w:pPr>
        <w:tabs>
          <w:tab w:val="num" w:pos="5760"/>
        </w:tabs>
        <w:ind w:left="5760" w:hanging="360"/>
      </w:pPr>
      <w:rPr>
        <w:rFonts w:ascii="Georgia" w:hAnsi="Georgia" w:hint="default"/>
      </w:rPr>
    </w:lvl>
    <w:lvl w:ilvl="8" w:tplc="CE52DF5E"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4BCF7709"/>
    <w:multiLevelType w:val="hybridMultilevel"/>
    <w:tmpl w:val="C0644528"/>
    <w:lvl w:ilvl="0" w:tplc="904E9F6E">
      <w:start w:val="1"/>
      <w:numFmt w:val="bullet"/>
      <w:lvlText w:val=""/>
      <w:lvlJc w:val="left"/>
      <w:pPr>
        <w:tabs>
          <w:tab w:val="num" w:pos="720"/>
        </w:tabs>
        <w:ind w:left="720" w:hanging="360"/>
      </w:pPr>
      <w:rPr>
        <w:rFonts w:ascii="Wingdings" w:hAnsi="Wingdings" w:hint="default"/>
      </w:rPr>
    </w:lvl>
    <w:lvl w:ilvl="1" w:tplc="B3683754">
      <w:start w:val="1"/>
      <w:numFmt w:val="bullet"/>
      <w:lvlText w:val=""/>
      <w:lvlJc w:val="left"/>
      <w:pPr>
        <w:tabs>
          <w:tab w:val="num" w:pos="1440"/>
        </w:tabs>
        <w:ind w:left="1440" w:hanging="360"/>
      </w:pPr>
      <w:rPr>
        <w:rFonts w:ascii="Wingdings" w:hAnsi="Wingdings" w:hint="default"/>
      </w:rPr>
    </w:lvl>
    <w:lvl w:ilvl="2" w:tplc="DD8606B8" w:tentative="1">
      <w:start w:val="1"/>
      <w:numFmt w:val="bullet"/>
      <w:lvlText w:val=""/>
      <w:lvlJc w:val="left"/>
      <w:pPr>
        <w:tabs>
          <w:tab w:val="num" w:pos="2160"/>
        </w:tabs>
        <w:ind w:left="2160" w:hanging="360"/>
      </w:pPr>
      <w:rPr>
        <w:rFonts w:ascii="Wingdings" w:hAnsi="Wingdings" w:hint="default"/>
      </w:rPr>
    </w:lvl>
    <w:lvl w:ilvl="3" w:tplc="1A58E93A" w:tentative="1">
      <w:start w:val="1"/>
      <w:numFmt w:val="bullet"/>
      <w:lvlText w:val=""/>
      <w:lvlJc w:val="left"/>
      <w:pPr>
        <w:tabs>
          <w:tab w:val="num" w:pos="2880"/>
        </w:tabs>
        <w:ind w:left="2880" w:hanging="360"/>
      </w:pPr>
      <w:rPr>
        <w:rFonts w:ascii="Wingdings" w:hAnsi="Wingdings" w:hint="default"/>
      </w:rPr>
    </w:lvl>
    <w:lvl w:ilvl="4" w:tplc="FEA2196E" w:tentative="1">
      <w:start w:val="1"/>
      <w:numFmt w:val="bullet"/>
      <w:lvlText w:val=""/>
      <w:lvlJc w:val="left"/>
      <w:pPr>
        <w:tabs>
          <w:tab w:val="num" w:pos="3600"/>
        </w:tabs>
        <w:ind w:left="3600" w:hanging="360"/>
      </w:pPr>
      <w:rPr>
        <w:rFonts w:ascii="Wingdings" w:hAnsi="Wingdings" w:hint="default"/>
      </w:rPr>
    </w:lvl>
    <w:lvl w:ilvl="5" w:tplc="F5E289A2" w:tentative="1">
      <w:start w:val="1"/>
      <w:numFmt w:val="bullet"/>
      <w:lvlText w:val=""/>
      <w:lvlJc w:val="left"/>
      <w:pPr>
        <w:tabs>
          <w:tab w:val="num" w:pos="4320"/>
        </w:tabs>
        <w:ind w:left="4320" w:hanging="360"/>
      </w:pPr>
      <w:rPr>
        <w:rFonts w:ascii="Wingdings" w:hAnsi="Wingdings" w:hint="default"/>
      </w:rPr>
    </w:lvl>
    <w:lvl w:ilvl="6" w:tplc="704471F8" w:tentative="1">
      <w:start w:val="1"/>
      <w:numFmt w:val="bullet"/>
      <w:lvlText w:val=""/>
      <w:lvlJc w:val="left"/>
      <w:pPr>
        <w:tabs>
          <w:tab w:val="num" w:pos="5040"/>
        </w:tabs>
        <w:ind w:left="5040" w:hanging="360"/>
      </w:pPr>
      <w:rPr>
        <w:rFonts w:ascii="Wingdings" w:hAnsi="Wingdings" w:hint="default"/>
      </w:rPr>
    </w:lvl>
    <w:lvl w:ilvl="7" w:tplc="AF4ECEB0" w:tentative="1">
      <w:start w:val="1"/>
      <w:numFmt w:val="bullet"/>
      <w:lvlText w:val=""/>
      <w:lvlJc w:val="left"/>
      <w:pPr>
        <w:tabs>
          <w:tab w:val="num" w:pos="5760"/>
        </w:tabs>
        <w:ind w:left="5760" w:hanging="360"/>
      </w:pPr>
      <w:rPr>
        <w:rFonts w:ascii="Wingdings" w:hAnsi="Wingdings" w:hint="default"/>
      </w:rPr>
    </w:lvl>
    <w:lvl w:ilvl="8" w:tplc="BE5425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E1C07"/>
    <w:multiLevelType w:val="hybridMultilevel"/>
    <w:tmpl w:val="F99ED0CC"/>
    <w:lvl w:ilvl="0" w:tplc="E2AEDFC2">
      <w:start w:val="1"/>
      <w:numFmt w:val="bullet"/>
      <w:lvlText w:val="▫"/>
      <w:lvlJc w:val="left"/>
      <w:pPr>
        <w:tabs>
          <w:tab w:val="num" w:pos="720"/>
        </w:tabs>
        <w:ind w:left="720" w:hanging="360"/>
      </w:pPr>
      <w:rPr>
        <w:rFonts w:ascii="Georgia" w:hAnsi="Georgia" w:hint="default"/>
      </w:rPr>
    </w:lvl>
    <w:lvl w:ilvl="1" w:tplc="D38AEEFE">
      <w:start w:val="1"/>
      <w:numFmt w:val="bullet"/>
      <w:lvlText w:val="▫"/>
      <w:lvlJc w:val="left"/>
      <w:pPr>
        <w:tabs>
          <w:tab w:val="num" w:pos="1440"/>
        </w:tabs>
        <w:ind w:left="1440" w:hanging="360"/>
      </w:pPr>
      <w:rPr>
        <w:rFonts w:ascii="Georgia" w:hAnsi="Georgia" w:hint="default"/>
      </w:rPr>
    </w:lvl>
    <w:lvl w:ilvl="2" w:tplc="4C06E9EC" w:tentative="1">
      <w:start w:val="1"/>
      <w:numFmt w:val="bullet"/>
      <w:lvlText w:val="▫"/>
      <w:lvlJc w:val="left"/>
      <w:pPr>
        <w:tabs>
          <w:tab w:val="num" w:pos="2160"/>
        </w:tabs>
        <w:ind w:left="2160" w:hanging="360"/>
      </w:pPr>
      <w:rPr>
        <w:rFonts w:ascii="Georgia" w:hAnsi="Georgia" w:hint="default"/>
      </w:rPr>
    </w:lvl>
    <w:lvl w:ilvl="3" w:tplc="BEC2CB4E" w:tentative="1">
      <w:start w:val="1"/>
      <w:numFmt w:val="bullet"/>
      <w:lvlText w:val="▫"/>
      <w:lvlJc w:val="left"/>
      <w:pPr>
        <w:tabs>
          <w:tab w:val="num" w:pos="2880"/>
        </w:tabs>
        <w:ind w:left="2880" w:hanging="360"/>
      </w:pPr>
      <w:rPr>
        <w:rFonts w:ascii="Georgia" w:hAnsi="Georgia" w:hint="default"/>
      </w:rPr>
    </w:lvl>
    <w:lvl w:ilvl="4" w:tplc="1272E0AA" w:tentative="1">
      <w:start w:val="1"/>
      <w:numFmt w:val="bullet"/>
      <w:lvlText w:val="▫"/>
      <w:lvlJc w:val="left"/>
      <w:pPr>
        <w:tabs>
          <w:tab w:val="num" w:pos="3600"/>
        </w:tabs>
        <w:ind w:left="3600" w:hanging="360"/>
      </w:pPr>
      <w:rPr>
        <w:rFonts w:ascii="Georgia" w:hAnsi="Georgia" w:hint="default"/>
      </w:rPr>
    </w:lvl>
    <w:lvl w:ilvl="5" w:tplc="904E8178" w:tentative="1">
      <w:start w:val="1"/>
      <w:numFmt w:val="bullet"/>
      <w:lvlText w:val="▫"/>
      <w:lvlJc w:val="left"/>
      <w:pPr>
        <w:tabs>
          <w:tab w:val="num" w:pos="4320"/>
        </w:tabs>
        <w:ind w:left="4320" w:hanging="360"/>
      </w:pPr>
      <w:rPr>
        <w:rFonts w:ascii="Georgia" w:hAnsi="Georgia" w:hint="default"/>
      </w:rPr>
    </w:lvl>
    <w:lvl w:ilvl="6" w:tplc="453C8C00" w:tentative="1">
      <w:start w:val="1"/>
      <w:numFmt w:val="bullet"/>
      <w:lvlText w:val="▫"/>
      <w:lvlJc w:val="left"/>
      <w:pPr>
        <w:tabs>
          <w:tab w:val="num" w:pos="5040"/>
        </w:tabs>
        <w:ind w:left="5040" w:hanging="360"/>
      </w:pPr>
      <w:rPr>
        <w:rFonts w:ascii="Georgia" w:hAnsi="Georgia" w:hint="default"/>
      </w:rPr>
    </w:lvl>
    <w:lvl w:ilvl="7" w:tplc="827E7C28" w:tentative="1">
      <w:start w:val="1"/>
      <w:numFmt w:val="bullet"/>
      <w:lvlText w:val="▫"/>
      <w:lvlJc w:val="left"/>
      <w:pPr>
        <w:tabs>
          <w:tab w:val="num" w:pos="5760"/>
        </w:tabs>
        <w:ind w:left="5760" w:hanging="360"/>
      </w:pPr>
      <w:rPr>
        <w:rFonts w:ascii="Georgia" w:hAnsi="Georgia" w:hint="default"/>
      </w:rPr>
    </w:lvl>
    <w:lvl w:ilvl="8" w:tplc="833AA6AE"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4EEA33DA"/>
    <w:multiLevelType w:val="hybridMultilevel"/>
    <w:tmpl w:val="C624DEFE"/>
    <w:lvl w:ilvl="0" w:tplc="3312CAEC">
      <w:start w:val="1"/>
      <w:numFmt w:val="bullet"/>
      <w:lvlText w:val="•"/>
      <w:lvlJc w:val="left"/>
      <w:pPr>
        <w:tabs>
          <w:tab w:val="num" w:pos="720"/>
        </w:tabs>
        <w:ind w:left="720" w:hanging="360"/>
      </w:pPr>
      <w:rPr>
        <w:rFonts w:ascii="Georgia" w:hAnsi="Georgia" w:hint="default"/>
      </w:rPr>
    </w:lvl>
    <w:lvl w:ilvl="1" w:tplc="4E50DD06" w:tentative="1">
      <w:start w:val="1"/>
      <w:numFmt w:val="bullet"/>
      <w:lvlText w:val="•"/>
      <w:lvlJc w:val="left"/>
      <w:pPr>
        <w:tabs>
          <w:tab w:val="num" w:pos="1440"/>
        </w:tabs>
        <w:ind w:left="1440" w:hanging="360"/>
      </w:pPr>
      <w:rPr>
        <w:rFonts w:ascii="Georgia" w:hAnsi="Georgia" w:hint="default"/>
      </w:rPr>
    </w:lvl>
    <w:lvl w:ilvl="2" w:tplc="D4DA337E" w:tentative="1">
      <w:start w:val="1"/>
      <w:numFmt w:val="bullet"/>
      <w:lvlText w:val="•"/>
      <w:lvlJc w:val="left"/>
      <w:pPr>
        <w:tabs>
          <w:tab w:val="num" w:pos="2160"/>
        </w:tabs>
        <w:ind w:left="2160" w:hanging="360"/>
      </w:pPr>
      <w:rPr>
        <w:rFonts w:ascii="Georgia" w:hAnsi="Georgia" w:hint="default"/>
      </w:rPr>
    </w:lvl>
    <w:lvl w:ilvl="3" w:tplc="B518E630" w:tentative="1">
      <w:start w:val="1"/>
      <w:numFmt w:val="bullet"/>
      <w:lvlText w:val="•"/>
      <w:lvlJc w:val="left"/>
      <w:pPr>
        <w:tabs>
          <w:tab w:val="num" w:pos="2880"/>
        </w:tabs>
        <w:ind w:left="2880" w:hanging="360"/>
      </w:pPr>
      <w:rPr>
        <w:rFonts w:ascii="Georgia" w:hAnsi="Georgia" w:hint="default"/>
      </w:rPr>
    </w:lvl>
    <w:lvl w:ilvl="4" w:tplc="472E3DE2" w:tentative="1">
      <w:start w:val="1"/>
      <w:numFmt w:val="bullet"/>
      <w:lvlText w:val="•"/>
      <w:lvlJc w:val="left"/>
      <w:pPr>
        <w:tabs>
          <w:tab w:val="num" w:pos="3600"/>
        </w:tabs>
        <w:ind w:left="3600" w:hanging="360"/>
      </w:pPr>
      <w:rPr>
        <w:rFonts w:ascii="Georgia" w:hAnsi="Georgia" w:hint="default"/>
      </w:rPr>
    </w:lvl>
    <w:lvl w:ilvl="5" w:tplc="7ED659E2" w:tentative="1">
      <w:start w:val="1"/>
      <w:numFmt w:val="bullet"/>
      <w:lvlText w:val="•"/>
      <w:lvlJc w:val="left"/>
      <w:pPr>
        <w:tabs>
          <w:tab w:val="num" w:pos="4320"/>
        </w:tabs>
        <w:ind w:left="4320" w:hanging="360"/>
      </w:pPr>
      <w:rPr>
        <w:rFonts w:ascii="Georgia" w:hAnsi="Georgia" w:hint="default"/>
      </w:rPr>
    </w:lvl>
    <w:lvl w:ilvl="6" w:tplc="8B00276A" w:tentative="1">
      <w:start w:val="1"/>
      <w:numFmt w:val="bullet"/>
      <w:lvlText w:val="•"/>
      <w:lvlJc w:val="left"/>
      <w:pPr>
        <w:tabs>
          <w:tab w:val="num" w:pos="5040"/>
        </w:tabs>
        <w:ind w:left="5040" w:hanging="360"/>
      </w:pPr>
      <w:rPr>
        <w:rFonts w:ascii="Georgia" w:hAnsi="Georgia" w:hint="default"/>
      </w:rPr>
    </w:lvl>
    <w:lvl w:ilvl="7" w:tplc="7DF47F48" w:tentative="1">
      <w:start w:val="1"/>
      <w:numFmt w:val="bullet"/>
      <w:lvlText w:val="•"/>
      <w:lvlJc w:val="left"/>
      <w:pPr>
        <w:tabs>
          <w:tab w:val="num" w:pos="5760"/>
        </w:tabs>
        <w:ind w:left="5760" w:hanging="360"/>
      </w:pPr>
      <w:rPr>
        <w:rFonts w:ascii="Georgia" w:hAnsi="Georgia" w:hint="default"/>
      </w:rPr>
    </w:lvl>
    <w:lvl w:ilvl="8" w:tplc="80805088"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5554389B"/>
    <w:multiLevelType w:val="hybridMultilevel"/>
    <w:tmpl w:val="B73881F6"/>
    <w:lvl w:ilvl="0" w:tplc="47B44368">
      <w:start w:val="1"/>
      <w:numFmt w:val="bullet"/>
      <w:lvlText w:val="•"/>
      <w:lvlJc w:val="left"/>
      <w:pPr>
        <w:tabs>
          <w:tab w:val="num" w:pos="720"/>
        </w:tabs>
        <w:ind w:left="720" w:hanging="360"/>
      </w:pPr>
      <w:rPr>
        <w:rFonts w:ascii="Arial" w:hAnsi="Arial" w:hint="default"/>
      </w:rPr>
    </w:lvl>
    <w:lvl w:ilvl="1" w:tplc="7046C5EC">
      <w:start w:val="1"/>
      <w:numFmt w:val="bullet"/>
      <w:lvlText w:val="•"/>
      <w:lvlJc w:val="left"/>
      <w:pPr>
        <w:tabs>
          <w:tab w:val="num" w:pos="1440"/>
        </w:tabs>
        <w:ind w:left="1440" w:hanging="360"/>
      </w:pPr>
      <w:rPr>
        <w:rFonts w:ascii="Arial" w:hAnsi="Arial" w:hint="default"/>
      </w:rPr>
    </w:lvl>
    <w:lvl w:ilvl="2" w:tplc="6CF09D84" w:tentative="1">
      <w:start w:val="1"/>
      <w:numFmt w:val="bullet"/>
      <w:lvlText w:val="•"/>
      <w:lvlJc w:val="left"/>
      <w:pPr>
        <w:tabs>
          <w:tab w:val="num" w:pos="2160"/>
        </w:tabs>
        <w:ind w:left="2160" w:hanging="360"/>
      </w:pPr>
      <w:rPr>
        <w:rFonts w:ascii="Arial" w:hAnsi="Arial" w:hint="default"/>
      </w:rPr>
    </w:lvl>
    <w:lvl w:ilvl="3" w:tplc="6532A5D0" w:tentative="1">
      <w:start w:val="1"/>
      <w:numFmt w:val="bullet"/>
      <w:lvlText w:val="•"/>
      <w:lvlJc w:val="left"/>
      <w:pPr>
        <w:tabs>
          <w:tab w:val="num" w:pos="2880"/>
        </w:tabs>
        <w:ind w:left="2880" w:hanging="360"/>
      </w:pPr>
      <w:rPr>
        <w:rFonts w:ascii="Arial" w:hAnsi="Arial" w:hint="default"/>
      </w:rPr>
    </w:lvl>
    <w:lvl w:ilvl="4" w:tplc="85DA6528" w:tentative="1">
      <w:start w:val="1"/>
      <w:numFmt w:val="bullet"/>
      <w:lvlText w:val="•"/>
      <w:lvlJc w:val="left"/>
      <w:pPr>
        <w:tabs>
          <w:tab w:val="num" w:pos="3600"/>
        </w:tabs>
        <w:ind w:left="3600" w:hanging="360"/>
      </w:pPr>
      <w:rPr>
        <w:rFonts w:ascii="Arial" w:hAnsi="Arial" w:hint="default"/>
      </w:rPr>
    </w:lvl>
    <w:lvl w:ilvl="5" w:tplc="4554F8E4" w:tentative="1">
      <w:start w:val="1"/>
      <w:numFmt w:val="bullet"/>
      <w:lvlText w:val="•"/>
      <w:lvlJc w:val="left"/>
      <w:pPr>
        <w:tabs>
          <w:tab w:val="num" w:pos="4320"/>
        </w:tabs>
        <w:ind w:left="4320" w:hanging="360"/>
      </w:pPr>
      <w:rPr>
        <w:rFonts w:ascii="Arial" w:hAnsi="Arial" w:hint="default"/>
      </w:rPr>
    </w:lvl>
    <w:lvl w:ilvl="6" w:tplc="EE80457E" w:tentative="1">
      <w:start w:val="1"/>
      <w:numFmt w:val="bullet"/>
      <w:lvlText w:val="•"/>
      <w:lvlJc w:val="left"/>
      <w:pPr>
        <w:tabs>
          <w:tab w:val="num" w:pos="5040"/>
        </w:tabs>
        <w:ind w:left="5040" w:hanging="360"/>
      </w:pPr>
      <w:rPr>
        <w:rFonts w:ascii="Arial" w:hAnsi="Arial" w:hint="default"/>
      </w:rPr>
    </w:lvl>
    <w:lvl w:ilvl="7" w:tplc="5EF67906" w:tentative="1">
      <w:start w:val="1"/>
      <w:numFmt w:val="bullet"/>
      <w:lvlText w:val="•"/>
      <w:lvlJc w:val="left"/>
      <w:pPr>
        <w:tabs>
          <w:tab w:val="num" w:pos="5760"/>
        </w:tabs>
        <w:ind w:left="5760" w:hanging="360"/>
      </w:pPr>
      <w:rPr>
        <w:rFonts w:ascii="Arial" w:hAnsi="Arial" w:hint="default"/>
      </w:rPr>
    </w:lvl>
    <w:lvl w:ilvl="8" w:tplc="670254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64519A"/>
    <w:multiLevelType w:val="hybridMultilevel"/>
    <w:tmpl w:val="84F2C468"/>
    <w:lvl w:ilvl="0" w:tplc="42484236">
      <w:start w:val="1"/>
      <w:numFmt w:val="decimal"/>
      <w:lvlText w:val="%1."/>
      <w:lvlJc w:val="left"/>
      <w:pPr>
        <w:tabs>
          <w:tab w:val="num" w:pos="720"/>
        </w:tabs>
        <w:ind w:left="720" w:hanging="360"/>
      </w:pPr>
    </w:lvl>
    <w:lvl w:ilvl="1" w:tplc="82067D5A" w:tentative="1">
      <w:start w:val="1"/>
      <w:numFmt w:val="decimal"/>
      <w:lvlText w:val="%2."/>
      <w:lvlJc w:val="left"/>
      <w:pPr>
        <w:tabs>
          <w:tab w:val="num" w:pos="1440"/>
        </w:tabs>
        <w:ind w:left="1440" w:hanging="360"/>
      </w:pPr>
    </w:lvl>
    <w:lvl w:ilvl="2" w:tplc="85BAABE4" w:tentative="1">
      <w:start w:val="1"/>
      <w:numFmt w:val="decimal"/>
      <w:lvlText w:val="%3."/>
      <w:lvlJc w:val="left"/>
      <w:pPr>
        <w:tabs>
          <w:tab w:val="num" w:pos="2160"/>
        </w:tabs>
        <w:ind w:left="2160" w:hanging="360"/>
      </w:pPr>
    </w:lvl>
    <w:lvl w:ilvl="3" w:tplc="BC2A1F02" w:tentative="1">
      <w:start w:val="1"/>
      <w:numFmt w:val="decimal"/>
      <w:lvlText w:val="%4."/>
      <w:lvlJc w:val="left"/>
      <w:pPr>
        <w:tabs>
          <w:tab w:val="num" w:pos="2880"/>
        </w:tabs>
        <w:ind w:left="2880" w:hanging="360"/>
      </w:pPr>
    </w:lvl>
    <w:lvl w:ilvl="4" w:tplc="F406127C" w:tentative="1">
      <w:start w:val="1"/>
      <w:numFmt w:val="decimal"/>
      <w:lvlText w:val="%5."/>
      <w:lvlJc w:val="left"/>
      <w:pPr>
        <w:tabs>
          <w:tab w:val="num" w:pos="3600"/>
        </w:tabs>
        <w:ind w:left="3600" w:hanging="360"/>
      </w:pPr>
    </w:lvl>
    <w:lvl w:ilvl="5" w:tplc="9E4899B2" w:tentative="1">
      <w:start w:val="1"/>
      <w:numFmt w:val="decimal"/>
      <w:lvlText w:val="%6."/>
      <w:lvlJc w:val="left"/>
      <w:pPr>
        <w:tabs>
          <w:tab w:val="num" w:pos="4320"/>
        </w:tabs>
        <w:ind w:left="4320" w:hanging="360"/>
      </w:pPr>
    </w:lvl>
    <w:lvl w:ilvl="6" w:tplc="BDD89A40" w:tentative="1">
      <w:start w:val="1"/>
      <w:numFmt w:val="decimal"/>
      <w:lvlText w:val="%7."/>
      <w:lvlJc w:val="left"/>
      <w:pPr>
        <w:tabs>
          <w:tab w:val="num" w:pos="5040"/>
        </w:tabs>
        <w:ind w:left="5040" w:hanging="360"/>
      </w:pPr>
    </w:lvl>
    <w:lvl w:ilvl="7" w:tplc="3A18F38E" w:tentative="1">
      <w:start w:val="1"/>
      <w:numFmt w:val="decimal"/>
      <w:lvlText w:val="%8."/>
      <w:lvlJc w:val="left"/>
      <w:pPr>
        <w:tabs>
          <w:tab w:val="num" w:pos="5760"/>
        </w:tabs>
        <w:ind w:left="5760" w:hanging="360"/>
      </w:pPr>
    </w:lvl>
    <w:lvl w:ilvl="8" w:tplc="177661A6" w:tentative="1">
      <w:start w:val="1"/>
      <w:numFmt w:val="decimal"/>
      <w:lvlText w:val="%9."/>
      <w:lvlJc w:val="left"/>
      <w:pPr>
        <w:tabs>
          <w:tab w:val="num" w:pos="6480"/>
        </w:tabs>
        <w:ind w:left="6480" w:hanging="360"/>
      </w:pPr>
    </w:lvl>
  </w:abstractNum>
  <w:abstractNum w:abstractNumId="18" w15:restartNumberingAfterBreak="0">
    <w:nsid w:val="6B0A2274"/>
    <w:multiLevelType w:val="hybridMultilevel"/>
    <w:tmpl w:val="0C3E22BC"/>
    <w:lvl w:ilvl="0" w:tplc="DD3A768C">
      <w:start w:val="1"/>
      <w:numFmt w:val="bullet"/>
      <w:lvlText w:val="▫"/>
      <w:lvlJc w:val="left"/>
      <w:pPr>
        <w:tabs>
          <w:tab w:val="num" w:pos="720"/>
        </w:tabs>
        <w:ind w:left="720" w:hanging="360"/>
      </w:pPr>
      <w:rPr>
        <w:rFonts w:ascii="Georgia" w:hAnsi="Georgia" w:hint="default"/>
      </w:rPr>
    </w:lvl>
    <w:lvl w:ilvl="1" w:tplc="40A09E9E">
      <w:start w:val="1"/>
      <w:numFmt w:val="bullet"/>
      <w:lvlText w:val="▫"/>
      <w:lvlJc w:val="left"/>
      <w:pPr>
        <w:tabs>
          <w:tab w:val="num" w:pos="1440"/>
        </w:tabs>
        <w:ind w:left="1440" w:hanging="360"/>
      </w:pPr>
      <w:rPr>
        <w:rFonts w:ascii="Georgia" w:hAnsi="Georgia" w:hint="default"/>
      </w:rPr>
    </w:lvl>
    <w:lvl w:ilvl="2" w:tplc="B6345ED8" w:tentative="1">
      <w:start w:val="1"/>
      <w:numFmt w:val="bullet"/>
      <w:lvlText w:val="▫"/>
      <w:lvlJc w:val="left"/>
      <w:pPr>
        <w:tabs>
          <w:tab w:val="num" w:pos="2160"/>
        </w:tabs>
        <w:ind w:left="2160" w:hanging="360"/>
      </w:pPr>
      <w:rPr>
        <w:rFonts w:ascii="Georgia" w:hAnsi="Georgia" w:hint="default"/>
      </w:rPr>
    </w:lvl>
    <w:lvl w:ilvl="3" w:tplc="DB5E5CEC" w:tentative="1">
      <w:start w:val="1"/>
      <w:numFmt w:val="bullet"/>
      <w:lvlText w:val="▫"/>
      <w:lvlJc w:val="left"/>
      <w:pPr>
        <w:tabs>
          <w:tab w:val="num" w:pos="2880"/>
        </w:tabs>
        <w:ind w:left="2880" w:hanging="360"/>
      </w:pPr>
      <w:rPr>
        <w:rFonts w:ascii="Georgia" w:hAnsi="Georgia" w:hint="default"/>
      </w:rPr>
    </w:lvl>
    <w:lvl w:ilvl="4" w:tplc="23B2DBD8" w:tentative="1">
      <w:start w:val="1"/>
      <w:numFmt w:val="bullet"/>
      <w:lvlText w:val="▫"/>
      <w:lvlJc w:val="left"/>
      <w:pPr>
        <w:tabs>
          <w:tab w:val="num" w:pos="3600"/>
        </w:tabs>
        <w:ind w:left="3600" w:hanging="360"/>
      </w:pPr>
      <w:rPr>
        <w:rFonts w:ascii="Georgia" w:hAnsi="Georgia" w:hint="default"/>
      </w:rPr>
    </w:lvl>
    <w:lvl w:ilvl="5" w:tplc="AE4081E8" w:tentative="1">
      <w:start w:val="1"/>
      <w:numFmt w:val="bullet"/>
      <w:lvlText w:val="▫"/>
      <w:lvlJc w:val="left"/>
      <w:pPr>
        <w:tabs>
          <w:tab w:val="num" w:pos="4320"/>
        </w:tabs>
        <w:ind w:left="4320" w:hanging="360"/>
      </w:pPr>
      <w:rPr>
        <w:rFonts w:ascii="Georgia" w:hAnsi="Georgia" w:hint="default"/>
      </w:rPr>
    </w:lvl>
    <w:lvl w:ilvl="6" w:tplc="40BCF660" w:tentative="1">
      <w:start w:val="1"/>
      <w:numFmt w:val="bullet"/>
      <w:lvlText w:val="▫"/>
      <w:lvlJc w:val="left"/>
      <w:pPr>
        <w:tabs>
          <w:tab w:val="num" w:pos="5040"/>
        </w:tabs>
        <w:ind w:left="5040" w:hanging="360"/>
      </w:pPr>
      <w:rPr>
        <w:rFonts w:ascii="Georgia" w:hAnsi="Georgia" w:hint="default"/>
      </w:rPr>
    </w:lvl>
    <w:lvl w:ilvl="7" w:tplc="6E066F30" w:tentative="1">
      <w:start w:val="1"/>
      <w:numFmt w:val="bullet"/>
      <w:lvlText w:val="▫"/>
      <w:lvlJc w:val="left"/>
      <w:pPr>
        <w:tabs>
          <w:tab w:val="num" w:pos="5760"/>
        </w:tabs>
        <w:ind w:left="5760" w:hanging="360"/>
      </w:pPr>
      <w:rPr>
        <w:rFonts w:ascii="Georgia" w:hAnsi="Georgia" w:hint="default"/>
      </w:rPr>
    </w:lvl>
    <w:lvl w:ilvl="8" w:tplc="286075CC"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7D2B2353"/>
    <w:multiLevelType w:val="hybridMultilevel"/>
    <w:tmpl w:val="A058D4E2"/>
    <w:lvl w:ilvl="0" w:tplc="5F98D02E">
      <w:start w:val="1"/>
      <w:numFmt w:val="bullet"/>
      <w:lvlText w:val="•"/>
      <w:lvlJc w:val="left"/>
      <w:pPr>
        <w:tabs>
          <w:tab w:val="num" w:pos="720"/>
        </w:tabs>
        <w:ind w:left="720" w:hanging="360"/>
      </w:pPr>
      <w:rPr>
        <w:rFonts w:ascii="Georgia" w:hAnsi="Georgia" w:hint="default"/>
      </w:rPr>
    </w:lvl>
    <w:lvl w:ilvl="1" w:tplc="2B04802C">
      <w:start w:val="81"/>
      <w:numFmt w:val="bullet"/>
      <w:lvlText w:val="▫"/>
      <w:lvlJc w:val="left"/>
      <w:pPr>
        <w:tabs>
          <w:tab w:val="num" w:pos="1440"/>
        </w:tabs>
        <w:ind w:left="1440" w:hanging="360"/>
      </w:pPr>
      <w:rPr>
        <w:rFonts w:ascii="Georgia" w:hAnsi="Georgia" w:hint="default"/>
      </w:rPr>
    </w:lvl>
    <w:lvl w:ilvl="2" w:tplc="B8344AA0" w:tentative="1">
      <w:start w:val="1"/>
      <w:numFmt w:val="bullet"/>
      <w:lvlText w:val="•"/>
      <w:lvlJc w:val="left"/>
      <w:pPr>
        <w:tabs>
          <w:tab w:val="num" w:pos="2160"/>
        </w:tabs>
        <w:ind w:left="2160" w:hanging="360"/>
      </w:pPr>
      <w:rPr>
        <w:rFonts w:ascii="Georgia" w:hAnsi="Georgia" w:hint="default"/>
      </w:rPr>
    </w:lvl>
    <w:lvl w:ilvl="3" w:tplc="2E04ACBC" w:tentative="1">
      <w:start w:val="1"/>
      <w:numFmt w:val="bullet"/>
      <w:lvlText w:val="•"/>
      <w:lvlJc w:val="left"/>
      <w:pPr>
        <w:tabs>
          <w:tab w:val="num" w:pos="2880"/>
        </w:tabs>
        <w:ind w:left="2880" w:hanging="360"/>
      </w:pPr>
      <w:rPr>
        <w:rFonts w:ascii="Georgia" w:hAnsi="Georgia" w:hint="default"/>
      </w:rPr>
    </w:lvl>
    <w:lvl w:ilvl="4" w:tplc="5A608AD4" w:tentative="1">
      <w:start w:val="1"/>
      <w:numFmt w:val="bullet"/>
      <w:lvlText w:val="•"/>
      <w:lvlJc w:val="left"/>
      <w:pPr>
        <w:tabs>
          <w:tab w:val="num" w:pos="3600"/>
        </w:tabs>
        <w:ind w:left="3600" w:hanging="360"/>
      </w:pPr>
      <w:rPr>
        <w:rFonts w:ascii="Georgia" w:hAnsi="Georgia" w:hint="default"/>
      </w:rPr>
    </w:lvl>
    <w:lvl w:ilvl="5" w:tplc="85326BD0" w:tentative="1">
      <w:start w:val="1"/>
      <w:numFmt w:val="bullet"/>
      <w:lvlText w:val="•"/>
      <w:lvlJc w:val="left"/>
      <w:pPr>
        <w:tabs>
          <w:tab w:val="num" w:pos="4320"/>
        </w:tabs>
        <w:ind w:left="4320" w:hanging="360"/>
      </w:pPr>
      <w:rPr>
        <w:rFonts w:ascii="Georgia" w:hAnsi="Georgia" w:hint="default"/>
      </w:rPr>
    </w:lvl>
    <w:lvl w:ilvl="6" w:tplc="A7F284E6" w:tentative="1">
      <w:start w:val="1"/>
      <w:numFmt w:val="bullet"/>
      <w:lvlText w:val="•"/>
      <w:lvlJc w:val="left"/>
      <w:pPr>
        <w:tabs>
          <w:tab w:val="num" w:pos="5040"/>
        </w:tabs>
        <w:ind w:left="5040" w:hanging="360"/>
      </w:pPr>
      <w:rPr>
        <w:rFonts w:ascii="Georgia" w:hAnsi="Georgia" w:hint="default"/>
      </w:rPr>
    </w:lvl>
    <w:lvl w:ilvl="7" w:tplc="053886E0" w:tentative="1">
      <w:start w:val="1"/>
      <w:numFmt w:val="bullet"/>
      <w:lvlText w:val="•"/>
      <w:lvlJc w:val="left"/>
      <w:pPr>
        <w:tabs>
          <w:tab w:val="num" w:pos="5760"/>
        </w:tabs>
        <w:ind w:left="5760" w:hanging="360"/>
      </w:pPr>
      <w:rPr>
        <w:rFonts w:ascii="Georgia" w:hAnsi="Georgia" w:hint="default"/>
      </w:rPr>
    </w:lvl>
    <w:lvl w:ilvl="8" w:tplc="CE92614A" w:tentative="1">
      <w:start w:val="1"/>
      <w:numFmt w:val="bullet"/>
      <w:lvlText w:val="•"/>
      <w:lvlJc w:val="left"/>
      <w:pPr>
        <w:tabs>
          <w:tab w:val="num" w:pos="6480"/>
        </w:tabs>
        <w:ind w:left="6480" w:hanging="360"/>
      </w:pPr>
      <w:rPr>
        <w:rFonts w:ascii="Georgia" w:hAnsi="Georgia" w:hint="default"/>
      </w:rPr>
    </w:lvl>
  </w:abstractNum>
  <w:num w:numId="1">
    <w:abstractNumId w:val="1"/>
  </w:num>
  <w:num w:numId="2">
    <w:abstractNumId w:val="15"/>
  </w:num>
  <w:num w:numId="3">
    <w:abstractNumId w:val="19"/>
  </w:num>
  <w:num w:numId="4">
    <w:abstractNumId w:val="9"/>
  </w:num>
  <w:num w:numId="5">
    <w:abstractNumId w:val="17"/>
  </w:num>
  <w:num w:numId="6">
    <w:abstractNumId w:val="8"/>
  </w:num>
  <w:num w:numId="7">
    <w:abstractNumId w:val="11"/>
  </w:num>
  <w:num w:numId="8">
    <w:abstractNumId w:val="2"/>
  </w:num>
  <w:num w:numId="9">
    <w:abstractNumId w:val="14"/>
  </w:num>
  <w:num w:numId="10">
    <w:abstractNumId w:val="12"/>
  </w:num>
  <w:num w:numId="11">
    <w:abstractNumId w:val="18"/>
  </w:num>
  <w:num w:numId="12">
    <w:abstractNumId w:val="10"/>
  </w:num>
  <w:num w:numId="13">
    <w:abstractNumId w:val="0"/>
  </w:num>
  <w:num w:numId="14">
    <w:abstractNumId w:val="16"/>
  </w:num>
  <w:num w:numId="15">
    <w:abstractNumId w:val="13"/>
  </w:num>
  <w:num w:numId="16">
    <w:abstractNumId w:val="4"/>
  </w:num>
  <w:num w:numId="17">
    <w:abstractNumId w:val="7"/>
  </w:num>
  <w:num w:numId="18">
    <w:abstractNumId w:val="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C1"/>
    <w:rsid w:val="00031EF3"/>
    <w:rsid w:val="00051444"/>
    <w:rsid w:val="00073EC4"/>
    <w:rsid w:val="000745EB"/>
    <w:rsid w:val="00085CE1"/>
    <w:rsid w:val="000D7308"/>
    <w:rsid w:val="00131F1E"/>
    <w:rsid w:val="00197714"/>
    <w:rsid w:val="001A0433"/>
    <w:rsid w:val="001A489F"/>
    <w:rsid w:val="001C7FD2"/>
    <w:rsid w:val="00203D6C"/>
    <w:rsid w:val="002F28A9"/>
    <w:rsid w:val="00313281"/>
    <w:rsid w:val="003459C2"/>
    <w:rsid w:val="00366D4A"/>
    <w:rsid w:val="0037766A"/>
    <w:rsid w:val="003B605B"/>
    <w:rsid w:val="00410353"/>
    <w:rsid w:val="00445188"/>
    <w:rsid w:val="0045245A"/>
    <w:rsid w:val="00461C93"/>
    <w:rsid w:val="00462026"/>
    <w:rsid w:val="004823C8"/>
    <w:rsid w:val="004840C1"/>
    <w:rsid w:val="004929F5"/>
    <w:rsid w:val="004D403F"/>
    <w:rsid w:val="004E0BEC"/>
    <w:rsid w:val="0053733C"/>
    <w:rsid w:val="0056601B"/>
    <w:rsid w:val="005965D9"/>
    <w:rsid w:val="00596D6C"/>
    <w:rsid w:val="005C475F"/>
    <w:rsid w:val="00611528"/>
    <w:rsid w:val="00657896"/>
    <w:rsid w:val="006723DF"/>
    <w:rsid w:val="006F693F"/>
    <w:rsid w:val="00705B6B"/>
    <w:rsid w:val="00724D6E"/>
    <w:rsid w:val="00735E42"/>
    <w:rsid w:val="00762D02"/>
    <w:rsid w:val="007A1D20"/>
    <w:rsid w:val="007D3A01"/>
    <w:rsid w:val="008078F6"/>
    <w:rsid w:val="0082542F"/>
    <w:rsid w:val="008427C1"/>
    <w:rsid w:val="0084594F"/>
    <w:rsid w:val="0087727E"/>
    <w:rsid w:val="00884A0E"/>
    <w:rsid w:val="00887C21"/>
    <w:rsid w:val="00900427"/>
    <w:rsid w:val="00924ECB"/>
    <w:rsid w:val="00941BD0"/>
    <w:rsid w:val="00954172"/>
    <w:rsid w:val="00957251"/>
    <w:rsid w:val="00981E22"/>
    <w:rsid w:val="009B1D8F"/>
    <w:rsid w:val="009D6F08"/>
    <w:rsid w:val="009D758B"/>
    <w:rsid w:val="009E219D"/>
    <w:rsid w:val="00A91960"/>
    <w:rsid w:val="00AE1AC6"/>
    <w:rsid w:val="00B27527"/>
    <w:rsid w:val="00C50025"/>
    <w:rsid w:val="00C70E84"/>
    <w:rsid w:val="00C87121"/>
    <w:rsid w:val="00C96707"/>
    <w:rsid w:val="00CC47C0"/>
    <w:rsid w:val="00CF1AFD"/>
    <w:rsid w:val="00D26DD1"/>
    <w:rsid w:val="00D272B2"/>
    <w:rsid w:val="00D82131"/>
    <w:rsid w:val="00D82B26"/>
    <w:rsid w:val="00D8795D"/>
    <w:rsid w:val="00DB6510"/>
    <w:rsid w:val="00E23BD9"/>
    <w:rsid w:val="00E34E4A"/>
    <w:rsid w:val="00E723EE"/>
    <w:rsid w:val="00E812AC"/>
    <w:rsid w:val="00F07687"/>
    <w:rsid w:val="00F36700"/>
    <w:rsid w:val="00F47872"/>
    <w:rsid w:val="00FC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75E5"/>
  <w15:chartTrackingRefBased/>
  <w15:docId w15:val="{AA4B552E-A463-42E9-9669-94CC85D1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4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1444"/>
    <w:rPr>
      <w:color w:val="0563C1" w:themeColor="hyperlink"/>
      <w:u w:val="single"/>
    </w:rPr>
  </w:style>
  <w:style w:type="paragraph" w:styleId="NormalWeb">
    <w:name w:val="Normal (Web)"/>
    <w:basedOn w:val="Normal"/>
    <w:uiPriority w:val="99"/>
    <w:semiHidden/>
    <w:unhideWhenUsed/>
    <w:rsid w:val="007D3A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3BD9"/>
    <w:rPr>
      <w:sz w:val="16"/>
      <w:szCs w:val="16"/>
    </w:rPr>
  </w:style>
  <w:style w:type="paragraph" w:styleId="CommentText">
    <w:name w:val="annotation text"/>
    <w:basedOn w:val="Normal"/>
    <w:link w:val="CommentTextChar"/>
    <w:uiPriority w:val="99"/>
    <w:semiHidden/>
    <w:unhideWhenUsed/>
    <w:rsid w:val="00E23BD9"/>
    <w:pPr>
      <w:spacing w:line="240" w:lineRule="auto"/>
    </w:pPr>
    <w:rPr>
      <w:sz w:val="20"/>
      <w:szCs w:val="20"/>
    </w:rPr>
  </w:style>
  <w:style w:type="character" w:customStyle="1" w:styleId="CommentTextChar">
    <w:name w:val="Comment Text Char"/>
    <w:basedOn w:val="DefaultParagraphFont"/>
    <w:link w:val="CommentText"/>
    <w:uiPriority w:val="99"/>
    <w:semiHidden/>
    <w:rsid w:val="00E23BD9"/>
    <w:rPr>
      <w:sz w:val="20"/>
      <w:szCs w:val="20"/>
    </w:rPr>
  </w:style>
  <w:style w:type="paragraph" w:styleId="CommentSubject">
    <w:name w:val="annotation subject"/>
    <w:basedOn w:val="CommentText"/>
    <w:next w:val="CommentText"/>
    <w:link w:val="CommentSubjectChar"/>
    <w:uiPriority w:val="99"/>
    <w:semiHidden/>
    <w:unhideWhenUsed/>
    <w:rsid w:val="00E23BD9"/>
    <w:rPr>
      <w:b/>
      <w:bCs/>
    </w:rPr>
  </w:style>
  <w:style w:type="character" w:customStyle="1" w:styleId="CommentSubjectChar">
    <w:name w:val="Comment Subject Char"/>
    <w:basedOn w:val="CommentTextChar"/>
    <w:link w:val="CommentSubject"/>
    <w:uiPriority w:val="99"/>
    <w:semiHidden/>
    <w:rsid w:val="00E23BD9"/>
    <w:rPr>
      <w:b/>
      <w:bCs/>
      <w:sz w:val="20"/>
      <w:szCs w:val="20"/>
    </w:rPr>
  </w:style>
  <w:style w:type="paragraph" w:styleId="BalloonText">
    <w:name w:val="Balloon Text"/>
    <w:basedOn w:val="Normal"/>
    <w:link w:val="BalloonTextChar"/>
    <w:uiPriority w:val="99"/>
    <w:semiHidden/>
    <w:unhideWhenUsed/>
    <w:rsid w:val="00E2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D9"/>
    <w:rPr>
      <w:rFonts w:ascii="Segoe UI" w:hAnsi="Segoe UI" w:cs="Segoe UI"/>
      <w:sz w:val="18"/>
      <w:szCs w:val="18"/>
    </w:rPr>
  </w:style>
  <w:style w:type="paragraph" w:styleId="NoSpacing">
    <w:name w:val="No Spacing"/>
    <w:uiPriority w:val="1"/>
    <w:qFormat/>
    <w:rsid w:val="005C475F"/>
    <w:pPr>
      <w:spacing w:after="0" w:line="240" w:lineRule="auto"/>
    </w:pPr>
  </w:style>
  <w:style w:type="character" w:styleId="Strong">
    <w:name w:val="Strong"/>
    <w:basedOn w:val="DefaultParagraphFont"/>
    <w:uiPriority w:val="22"/>
    <w:qFormat/>
    <w:rsid w:val="00924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6155">
      <w:bodyDiv w:val="1"/>
      <w:marLeft w:val="0"/>
      <w:marRight w:val="0"/>
      <w:marTop w:val="0"/>
      <w:marBottom w:val="0"/>
      <w:divBdr>
        <w:top w:val="none" w:sz="0" w:space="0" w:color="auto"/>
        <w:left w:val="none" w:sz="0" w:space="0" w:color="auto"/>
        <w:bottom w:val="none" w:sz="0" w:space="0" w:color="auto"/>
        <w:right w:val="none" w:sz="0" w:space="0" w:color="auto"/>
      </w:divBdr>
      <w:divsChild>
        <w:div w:id="67728257">
          <w:marLeft w:val="576"/>
          <w:marRight w:val="0"/>
          <w:marTop w:val="60"/>
          <w:marBottom w:val="0"/>
          <w:divBdr>
            <w:top w:val="none" w:sz="0" w:space="0" w:color="auto"/>
            <w:left w:val="none" w:sz="0" w:space="0" w:color="auto"/>
            <w:bottom w:val="none" w:sz="0" w:space="0" w:color="auto"/>
            <w:right w:val="none" w:sz="0" w:space="0" w:color="auto"/>
          </w:divBdr>
        </w:div>
        <w:div w:id="899755849">
          <w:marLeft w:val="576"/>
          <w:marRight w:val="0"/>
          <w:marTop w:val="60"/>
          <w:marBottom w:val="0"/>
          <w:divBdr>
            <w:top w:val="none" w:sz="0" w:space="0" w:color="auto"/>
            <w:left w:val="none" w:sz="0" w:space="0" w:color="auto"/>
            <w:bottom w:val="none" w:sz="0" w:space="0" w:color="auto"/>
            <w:right w:val="none" w:sz="0" w:space="0" w:color="auto"/>
          </w:divBdr>
        </w:div>
        <w:div w:id="1127118780">
          <w:marLeft w:val="1037"/>
          <w:marRight w:val="0"/>
          <w:marTop w:val="60"/>
          <w:marBottom w:val="0"/>
          <w:divBdr>
            <w:top w:val="none" w:sz="0" w:space="0" w:color="auto"/>
            <w:left w:val="none" w:sz="0" w:space="0" w:color="auto"/>
            <w:bottom w:val="none" w:sz="0" w:space="0" w:color="auto"/>
            <w:right w:val="none" w:sz="0" w:space="0" w:color="auto"/>
          </w:divBdr>
        </w:div>
        <w:div w:id="749960018">
          <w:marLeft w:val="1037"/>
          <w:marRight w:val="0"/>
          <w:marTop w:val="60"/>
          <w:marBottom w:val="0"/>
          <w:divBdr>
            <w:top w:val="none" w:sz="0" w:space="0" w:color="auto"/>
            <w:left w:val="none" w:sz="0" w:space="0" w:color="auto"/>
            <w:bottom w:val="none" w:sz="0" w:space="0" w:color="auto"/>
            <w:right w:val="none" w:sz="0" w:space="0" w:color="auto"/>
          </w:divBdr>
        </w:div>
        <w:div w:id="25982531">
          <w:marLeft w:val="1037"/>
          <w:marRight w:val="0"/>
          <w:marTop w:val="60"/>
          <w:marBottom w:val="0"/>
          <w:divBdr>
            <w:top w:val="none" w:sz="0" w:space="0" w:color="auto"/>
            <w:left w:val="none" w:sz="0" w:space="0" w:color="auto"/>
            <w:bottom w:val="none" w:sz="0" w:space="0" w:color="auto"/>
            <w:right w:val="none" w:sz="0" w:space="0" w:color="auto"/>
          </w:divBdr>
        </w:div>
      </w:divsChild>
    </w:div>
    <w:div w:id="244609914">
      <w:bodyDiv w:val="1"/>
      <w:marLeft w:val="0"/>
      <w:marRight w:val="0"/>
      <w:marTop w:val="0"/>
      <w:marBottom w:val="0"/>
      <w:divBdr>
        <w:top w:val="none" w:sz="0" w:space="0" w:color="auto"/>
        <w:left w:val="none" w:sz="0" w:space="0" w:color="auto"/>
        <w:bottom w:val="none" w:sz="0" w:space="0" w:color="auto"/>
        <w:right w:val="none" w:sz="0" w:space="0" w:color="auto"/>
      </w:divBdr>
      <w:divsChild>
        <w:div w:id="1686977857">
          <w:marLeft w:val="1541"/>
          <w:marRight w:val="0"/>
          <w:marTop w:val="60"/>
          <w:marBottom w:val="0"/>
          <w:divBdr>
            <w:top w:val="none" w:sz="0" w:space="0" w:color="auto"/>
            <w:left w:val="none" w:sz="0" w:space="0" w:color="auto"/>
            <w:bottom w:val="none" w:sz="0" w:space="0" w:color="auto"/>
            <w:right w:val="none" w:sz="0" w:space="0" w:color="auto"/>
          </w:divBdr>
        </w:div>
        <w:div w:id="255527179">
          <w:marLeft w:val="1541"/>
          <w:marRight w:val="0"/>
          <w:marTop w:val="60"/>
          <w:marBottom w:val="0"/>
          <w:divBdr>
            <w:top w:val="none" w:sz="0" w:space="0" w:color="auto"/>
            <w:left w:val="none" w:sz="0" w:space="0" w:color="auto"/>
            <w:bottom w:val="none" w:sz="0" w:space="0" w:color="auto"/>
            <w:right w:val="none" w:sz="0" w:space="0" w:color="auto"/>
          </w:divBdr>
        </w:div>
        <w:div w:id="2106537701">
          <w:marLeft w:val="1541"/>
          <w:marRight w:val="0"/>
          <w:marTop w:val="60"/>
          <w:marBottom w:val="0"/>
          <w:divBdr>
            <w:top w:val="none" w:sz="0" w:space="0" w:color="auto"/>
            <w:left w:val="none" w:sz="0" w:space="0" w:color="auto"/>
            <w:bottom w:val="none" w:sz="0" w:space="0" w:color="auto"/>
            <w:right w:val="none" w:sz="0" w:space="0" w:color="auto"/>
          </w:divBdr>
        </w:div>
      </w:divsChild>
    </w:div>
    <w:div w:id="261189114">
      <w:bodyDiv w:val="1"/>
      <w:marLeft w:val="0"/>
      <w:marRight w:val="0"/>
      <w:marTop w:val="0"/>
      <w:marBottom w:val="0"/>
      <w:divBdr>
        <w:top w:val="none" w:sz="0" w:space="0" w:color="auto"/>
        <w:left w:val="none" w:sz="0" w:space="0" w:color="auto"/>
        <w:bottom w:val="none" w:sz="0" w:space="0" w:color="auto"/>
        <w:right w:val="none" w:sz="0" w:space="0" w:color="auto"/>
      </w:divBdr>
      <w:divsChild>
        <w:div w:id="437019060">
          <w:marLeft w:val="1037"/>
          <w:marRight w:val="0"/>
          <w:marTop w:val="60"/>
          <w:marBottom w:val="0"/>
          <w:divBdr>
            <w:top w:val="none" w:sz="0" w:space="0" w:color="auto"/>
            <w:left w:val="none" w:sz="0" w:space="0" w:color="auto"/>
            <w:bottom w:val="none" w:sz="0" w:space="0" w:color="auto"/>
            <w:right w:val="none" w:sz="0" w:space="0" w:color="auto"/>
          </w:divBdr>
        </w:div>
        <w:div w:id="6910128">
          <w:marLeft w:val="1037"/>
          <w:marRight w:val="0"/>
          <w:marTop w:val="60"/>
          <w:marBottom w:val="0"/>
          <w:divBdr>
            <w:top w:val="none" w:sz="0" w:space="0" w:color="auto"/>
            <w:left w:val="none" w:sz="0" w:space="0" w:color="auto"/>
            <w:bottom w:val="none" w:sz="0" w:space="0" w:color="auto"/>
            <w:right w:val="none" w:sz="0" w:space="0" w:color="auto"/>
          </w:divBdr>
        </w:div>
        <w:div w:id="208229659">
          <w:marLeft w:val="1037"/>
          <w:marRight w:val="0"/>
          <w:marTop w:val="60"/>
          <w:marBottom w:val="0"/>
          <w:divBdr>
            <w:top w:val="none" w:sz="0" w:space="0" w:color="auto"/>
            <w:left w:val="none" w:sz="0" w:space="0" w:color="auto"/>
            <w:bottom w:val="none" w:sz="0" w:space="0" w:color="auto"/>
            <w:right w:val="none" w:sz="0" w:space="0" w:color="auto"/>
          </w:divBdr>
        </w:div>
        <w:div w:id="8022426">
          <w:marLeft w:val="576"/>
          <w:marRight w:val="0"/>
          <w:marTop w:val="60"/>
          <w:marBottom w:val="0"/>
          <w:divBdr>
            <w:top w:val="none" w:sz="0" w:space="0" w:color="auto"/>
            <w:left w:val="none" w:sz="0" w:space="0" w:color="auto"/>
            <w:bottom w:val="none" w:sz="0" w:space="0" w:color="auto"/>
            <w:right w:val="none" w:sz="0" w:space="0" w:color="auto"/>
          </w:divBdr>
        </w:div>
        <w:div w:id="1937520054">
          <w:marLeft w:val="1181"/>
          <w:marRight w:val="0"/>
          <w:marTop w:val="60"/>
          <w:marBottom w:val="0"/>
          <w:divBdr>
            <w:top w:val="none" w:sz="0" w:space="0" w:color="auto"/>
            <w:left w:val="none" w:sz="0" w:space="0" w:color="auto"/>
            <w:bottom w:val="none" w:sz="0" w:space="0" w:color="auto"/>
            <w:right w:val="none" w:sz="0" w:space="0" w:color="auto"/>
          </w:divBdr>
        </w:div>
      </w:divsChild>
    </w:div>
    <w:div w:id="275451971">
      <w:bodyDiv w:val="1"/>
      <w:marLeft w:val="0"/>
      <w:marRight w:val="0"/>
      <w:marTop w:val="0"/>
      <w:marBottom w:val="0"/>
      <w:divBdr>
        <w:top w:val="none" w:sz="0" w:space="0" w:color="auto"/>
        <w:left w:val="none" w:sz="0" w:space="0" w:color="auto"/>
        <w:bottom w:val="none" w:sz="0" w:space="0" w:color="auto"/>
        <w:right w:val="none" w:sz="0" w:space="0" w:color="auto"/>
      </w:divBdr>
    </w:div>
    <w:div w:id="664167078">
      <w:bodyDiv w:val="1"/>
      <w:marLeft w:val="0"/>
      <w:marRight w:val="0"/>
      <w:marTop w:val="0"/>
      <w:marBottom w:val="0"/>
      <w:divBdr>
        <w:top w:val="none" w:sz="0" w:space="0" w:color="auto"/>
        <w:left w:val="none" w:sz="0" w:space="0" w:color="auto"/>
        <w:bottom w:val="none" w:sz="0" w:space="0" w:color="auto"/>
        <w:right w:val="none" w:sz="0" w:space="0" w:color="auto"/>
      </w:divBdr>
      <w:divsChild>
        <w:div w:id="946737061">
          <w:marLeft w:val="979"/>
          <w:marRight w:val="0"/>
          <w:marTop w:val="60"/>
          <w:marBottom w:val="240"/>
          <w:divBdr>
            <w:top w:val="none" w:sz="0" w:space="0" w:color="auto"/>
            <w:left w:val="none" w:sz="0" w:space="0" w:color="auto"/>
            <w:bottom w:val="none" w:sz="0" w:space="0" w:color="auto"/>
            <w:right w:val="none" w:sz="0" w:space="0" w:color="auto"/>
          </w:divBdr>
        </w:div>
        <w:div w:id="509758105">
          <w:marLeft w:val="979"/>
          <w:marRight w:val="0"/>
          <w:marTop w:val="60"/>
          <w:marBottom w:val="240"/>
          <w:divBdr>
            <w:top w:val="none" w:sz="0" w:space="0" w:color="auto"/>
            <w:left w:val="none" w:sz="0" w:space="0" w:color="auto"/>
            <w:bottom w:val="none" w:sz="0" w:space="0" w:color="auto"/>
            <w:right w:val="none" w:sz="0" w:space="0" w:color="auto"/>
          </w:divBdr>
        </w:div>
        <w:div w:id="1826121000">
          <w:marLeft w:val="979"/>
          <w:marRight w:val="0"/>
          <w:marTop w:val="60"/>
          <w:marBottom w:val="240"/>
          <w:divBdr>
            <w:top w:val="none" w:sz="0" w:space="0" w:color="auto"/>
            <w:left w:val="none" w:sz="0" w:space="0" w:color="auto"/>
            <w:bottom w:val="none" w:sz="0" w:space="0" w:color="auto"/>
            <w:right w:val="none" w:sz="0" w:space="0" w:color="auto"/>
          </w:divBdr>
        </w:div>
        <w:div w:id="666053091">
          <w:marLeft w:val="979"/>
          <w:marRight w:val="0"/>
          <w:marTop w:val="60"/>
          <w:marBottom w:val="240"/>
          <w:divBdr>
            <w:top w:val="none" w:sz="0" w:space="0" w:color="auto"/>
            <w:left w:val="none" w:sz="0" w:space="0" w:color="auto"/>
            <w:bottom w:val="none" w:sz="0" w:space="0" w:color="auto"/>
            <w:right w:val="none" w:sz="0" w:space="0" w:color="auto"/>
          </w:divBdr>
        </w:div>
        <w:div w:id="1119639459">
          <w:marLeft w:val="979"/>
          <w:marRight w:val="0"/>
          <w:marTop w:val="60"/>
          <w:marBottom w:val="0"/>
          <w:divBdr>
            <w:top w:val="none" w:sz="0" w:space="0" w:color="auto"/>
            <w:left w:val="none" w:sz="0" w:space="0" w:color="auto"/>
            <w:bottom w:val="none" w:sz="0" w:space="0" w:color="auto"/>
            <w:right w:val="none" w:sz="0" w:space="0" w:color="auto"/>
          </w:divBdr>
        </w:div>
      </w:divsChild>
    </w:div>
    <w:div w:id="899710944">
      <w:bodyDiv w:val="1"/>
      <w:marLeft w:val="0"/>
      <w:marRight w:val="0"/>
      <w:marTop w:val="0"/>
      <w:marBottom w:val="0"/>
      <w:divBdr>
        <w:top w:val="none" w:sz="0" w:space="0" w:color="auto"/>
        <w:left w:val="none" w:sz="0" w:space="0" w:color="auto"/>
        <w:bottom w:val="none" w:sz="0" w:space="0" w:color="auto"/>
        <w:right w:val="none" w:sz="0" w:space="0" w:color="auto"/>
      </w:divBdr>
      <w:divsChild>
        <w:div w:id="318576199">
          <w:marLeft w:val="1541"/>
          <w:marRight w:val="0"/>
          <w:marTop w:val="60"/>
          <w:marBottom w:val="0"/>
          <w:divBdr>
            <w:top w:val="none" w:sz="0" w:space="0" w:color="auto"/>
            <w:left w:val="none" w:sz="0" w:space="0" w:color="auto"/>
            <w:bottom w:val="none" w:sz="0" w:space="0" w:color="auto"/>
            <w:right w:val="none" w:sz="0" w:space="0" w:color="auto"/>
          </w:divBdr>
        </w:div>
        <w:div w:id="1014579463">
          <w:marLeft w:val="1541"/>
          <w:marRight w:val="0"/>
          <w:marTop w:val="60"/>
          <w:marBottom w:val="0"/>
          <w:divBdr>
            <w:top w:val="none" w:sz="0" w:space="0" w:color="auto"/>
            <w:left w:val="none" w:sz="0" w:space="0" w:color="auto"/>
            <w:bottom w:val="none" w:sz="0" w:space="0" w:color="auto"/>
            <w:right w:val="none" w:sz="0" w:space="0" w:color="auto"/>
          </w:divBdr>
        </w:div>
        <w:div w:id="115032056">
          <w:marLeft w:val="1541"/>
          <w:marRight w:val="0"/>
          <w:marTop w:val="60"/>
          <w:marBottom w:val="0"/>
          <w:divBdr>
            <w:top w:val="none" w:sz="0" w:space="0" w:color="auto"/>
            <w:left w:val="none" w:sz="0" w:space="0" w:color="auto"/>
            <w:bottom w:val="none" w:sz="0" w:space="0" w:color="auto"/>
            <w:right w:val="none" w:sz="0" w:space="0" w:color="auto"/>
          </w:divBdr>
        </w:div>
      </w:divsChild>
    </w:div>
    <w:div w:id="953515061">
      <w:bodyDiv w:val="1"/>
      <w:marLeft w:val="0"/>
      <w:marRight w:val="0"/>
      <w:marTop w:val="0"/>
      <w:marBottom w:val="0"/>
      <w:divBdr>
        <w:top w:val="none" w:sz="0" w:space="0" w:color="auto"/>
        <w:left w:val="none" w:sz="0" w:space="0" w:color="auto"/>
        <w:bottom w:val="none" w:sz="0" w:space="0" w:color="auto"/>
        <w:right w:val="none" w:sz="0" w:space="0" w:color="auto"/>
      </w:divBdr>
      <w:divsChild>
        <w:div w:id="1625845556">
          <w:marLeft w:val="1037"/>
          <w:marRight w:val="0"/>
          <w:marTop w:val="60"/>
          <w:marBottom w:val="0"/>
          <w:divBdr>
            <w:top w:val="none" w:sz="0" w:space="0" w:color="auto"/>
            <w:left w:val="none" w:sz="0" w:space="0" w:color="auto"/>
            <w:bottom w:val="none" w:sz="0" w:space="0" w:color="auto"/>
            <w:right w:val="none" w:sz="0" w:space="0" w:color="auto"/>
          </w:divBdr>
        </w:div>
        <w:div w:id="1169951534">
          <w:marLeft w:val="1037"/>
          <w:marRight w:val="0"/>
          <w:marTop w:val="60"/>
          <w:marBottom w:val="0"/>
          <w:divBdr>
            <w:top w:val="none" w:sz="0" w:space="0" w:color="auto"/>
            <w:left w:val="none" w:sz="0" w:space="0" w:color="auto"/>
            <w:bottom w:val="none" w:sz="0" w:space="0" w:color="auto"/>
            <w:right w:val="none" w:sz="0" w:space="0" w:color="auto"/>
          </w:divBdr>
        </w:div>
        <w:div w:id="2087800494">
          <w:marLeft w:val="576"/>
          <w:marRight w:val="0"/>
          <w:marTop w:val="60"/>
          <w:marBottom w:val="0"/>
          <w:divBdr>
            <w:top w:val="none" w:sz="0" w:space="0" w:color="auto"/>
            <w:left w:val="none" w:sz="0" w:space="0" w:color="auto"/>
            <w:bottom w:val="none" w:sz="0" w:space="0" w:color="auto"/>
            <w:right w:val="none" w:sz="0" w:space="0" w:color="auto"/>
          </w:divBdr>
        </w:div>
        <w:div w:id="935672988">
          <w:marLeft w:val="576"/>
          <w:marRight w:val="0"/>
          <w:marTop w:val="60"/>
          <w:marBottom w:val="0"/>
          <w:divBdr>
            <w:top w:val="none" w:sz="0" w:space="0" w:color="auto"/>
            <w:left w:val="none" w:sz="0" w:space="0" w:color="auto"/>
            <w:bottom w:val="none" w:sz="0" w:space="0" w:color="auto"/>
            <w:right w:val="none" w:sz="0" w:space="0" w:color="auto"/>
          </w:divBdr>
        </w:div>
      </w:divsChild>
    </w:div>
    <w:div w:id="1013452565">
      <w:bodyDiv w:val="1"/>
      <w:marLeft w:val="0"/>
      <w:marRight w:val="0"/>
      <w:marTop w:val="0"/>
      <w:marBottom w:val="0"/>
      <w:divBdr>
        <w:top w:val="none" w:sz="0" w:space="0" w:color="auto"/>
        <w:left w:val="none" w:sz="0" w:space="0" w:color="auto"/>
        <w:bottom w:val="none" w:sz="0" w:space="0" w:color="auto"/>
        <w:right w:val="none" w:sz="0" w:space="0" w:color="auto"/>
      </w:divBdr>
    </w:div>
    <w:div w:id="1026515345">
      <w:bodyDiv w:val="1"/>
      <w:marLeft w:val="0"/>
      <w:marRight w:val="0"/>
      <w:marTop w:val="0"/>
      <w:marBottom w:val="0"/>
      <w:divBdr>
        <w:top w:val="none" w:sz="0" w:space="0" w:color="auto"/>
        <w:left w:val="none" w:sz="0" w:space="0" w:color="auto"/>
        <w:bottom w:val="none" w:sz="0" w:space="0" w:color="auto"/>
        <w:right w:val="none" w:sz="0" w:space="0" w:color="auto"/>
      </w:divBdr>
      <w:divsChild>
        <w:div w:id="1394042924">
          <w:marLeft w:val="1037"/>
          <w:marRight w:val="0"/>
          <w:marTop w:val="60"/>
          <w:marBottom w:val="0"/>
          <w:divBdr>
            <w:top w:val="none" w:sz="0" w:space="0" w:color="auto"/>
            <w:left w:val="none" w:sz="0" w:space="0" w:color="auto"/>
            <w:bottom w:val="none" w:sz="0" w:space="0" w:color="auto"/>
            <w:right w:val="none" w:sz="0" w:space="0" w:color="auto"/>
          </w:divBdr>
        </w:div>
        <w:div w:id="366179339">
          <w:marLeft w:val="1037"/>
          <w:marRight w:val="0"/>
          <w:marTop w:val="60"/>
          <w:marBottom w:val="0"/>
          <w:divBdr>
            <w:top w:val="none" w:sz="0" w:space="0" w:color="auto"/>
            <w:left w:val="none" w:sz="0" w:space="0" w:color="auto"/>
            <w:bottom w:val="none" w:sz="0" w:space="0" w:color="auto"/>
            <w:right w:val="none" w:sz="0" w:space="0" w:color="auto"/>
          </w:divBdr>
        </w:div>
        <w:div w:id="935671591">
          <w:marLeft w:val="1454"/>
          <w:marRight w:val="0"/>
          <w:marTop w:val="60"/>
          <w:marBottom w:val="0"/>
          <w:divBdr>
            <w:top w:val="none" w:sz="0" w:space="0" w:color="auto"/>
            <w:left w:val="none" w:sz="0" w:space="0" w:color="auto"/>
            <w:bottom w:val="none" w:sz="0" w:space="0" w:color="auto"/>
            <w:right w:val="none" w:sz="0" w:space="0" w:color="auto"/>
          </w:divBdr>
        </w:div>
        <w:div w:id="1602638952">
          <w:marLeft w:val="1454"/>
          <w:marRight w:val="0"/>
          <w:marTop w:val="60"/>
          <w:marBottom w:val="0"/>
          <w:divBdr>
            <w:top w:val="none" w:sz="0" w:space="0" w:color="auto"/>
            <w:left w:val="none" w:sz="0" w:space="0" w:color="auto"/>
            <w:bottom w:val="none" w:sz="0" w:space="0" w:color="auto"/>
            <w:right w:val="none" w:sz="0" w:space="0" w:color="auto"/>
          </w:divBdr>
        </w:div>
        <w:div w:id="994720139">
          <w:marLeft w:val="1454"/>
          <w:marRight w:val="0"/>
          <w:marTop w:val="60"/>
          <w:marBottom w:val="0"/>
          <w:divBdr>
            <w:top w:val="none" w:sz="0" w:space="0" w:color="auto"/>
            <w:left w:val="none" w:sz="0" w:space="0" w:color="auto"/>
            <w:bottom w:val="none" w:sz="0" w:space="0" w:color="auto"/>
            <w:right w:val="none" w:sz="0" w:space="0" w:color="auto"/>
          </w:divBdr>
        </w:div>
        <w:div w:id="1403137015">
          <w:marLeft w:val="1454"/>
          <w:marRight w:val="0"/>
          <w:marTop w:val="60"/>
          <w:marBottom w:val="0"/>
          <w:divBdr>
            <w:top w:val="none" w:sz="0" w:space="0" w:color="auto"/>
            <w:left w:val="none" w:sz="0" w:space="0" w:color="auto"/>
            <w:bottom w:val="none" w:sz="0" w:space="0" w:color="auto"/>
            <w:right w:val="none" w:sz="0" w:space="0" w:color="auto"/>
          </w:divBdr>
        </w:div>
      </w:divsChild>
    </w:div>
    <w:div w:id="1097871239">
      <w:bodyDiv w:val="1"/>
      <w:marLeft w:val="0"/>
      <w:marRight w:val="0"/>
      <w:marTop w:val="0"/>
      <w:marBottom w:val="0"/>
      <w:divBdr>
        <w:top w:val="none" w:sz="0" w:space="0" w:color="auto"/>
        <w:left w:val="none" w:sz="0" w:space="0" w:color="auto"/>
        <w:bottom w:val="none" w:sz="0" w:space="0" w:color="auto"/>
        <w:right w:val="none" w:sz="0" w:space="0" w:color="auto"/>
      </w:divBdr>
      <w:divsChild>
        <w:div w:id="1199010138">
          <w:marLeft w:val="576"/>
          <w:marRight w:val="0"/>
          <w:marTop w:val="60"/>
          <w:marBottom w:val="0"/>
          <w:divBdr>
            <w:top w:val="none" w:sz="0" w:space="0" w:color="auto"/>
            <w:left w:val="none" w:sz="0" w:space="0" w:color="auto"/>
            <w:bottom w:val="none" w:sz="0" w:space="0" w:color="auto"/>
            <w:right w:val="none" w:sz="0" w:space="0" w:color="auto"/>
          </w:divBdr>
        </w:div>
      </w:divsChild>
    </w:div>
    <w:div w:id="1354189200">
      <w:bodyDiv w:val="1"/>
      <w:marLeft w:val="0"/>
      <w:marRight w:val="0"/>
      <w:marTop w:val="0"/>
      <w:marBottom w:val="0"/>
      <w:divBdr>
        <w:top w:val="none" w:sz="0" w:space="0" w:color="auto"/>
        <w:left w:val="none" w:sz="0" w:space="0" w:color="auto"/>
        <w:bottom w:val="none" w:sz="0" w:space="0" w:color="auto"/>
        <w:right w:val="none" w:sz="0" w:space="0" w:color="auto"/>
      </w:divBdr>
      <w:divsChild>
        <w:div w:id="614598769">
          <w:marLeft w:val="576"/>
          <w:marRight w:val="0"/>
          <w:marTop w:val="60"/>
          <w:marBottom w:val="0"/>
          <w:divBdr>
            <w:top w:val="none" w:sz="0" w:space="0" w:color="auto"/>
            <w:left w:val="none" w:sz="0" w:space="0" w:color="auto"/>
            <w:bottom w:val="none" w:sz="0" w:space="0" w:color="auto"/>
            <w:right w:val="none" w:sz="0" w:space="0" w:color="auto"/>
          </w:divBdr>
        </w:div>
        <w:div w:id="548692375">
          <w:marLeft w:val="576"/>
          <w:marRight w:val="0"/>
          <w:marTop w:val="60"/>
          <w:marBottom w:val="0"/>
          <w:divBdr>
            <w:top w:val="none" w:sz="0" w:space="0" w:color="auto"/>
            <w:left w:val="none" w:sz="0" w:space="0" w:color="auto"/>
            <w:bottom w:val="none" w:sz="0" w:space="0" w:color="auto"/>
            <w:right w:val="none" w:sz="0" w:space="0" w:color="auto"/>
          </w:divBdr>
        </w:div>
        <w:div w:id="501240899">
          <w:marLeft w:val="576"/>
          <w:marRight w:val="0"/>
          <w:marTop w:val="60"/>
          <w:marBottom w:val="0"/>
          <w:divBdr>
            <w:top w:val="none" w:sz="0" w:space="0" w:color="auto"/>
            <w:left w:val="none" w:sz="0" w:space="0" w:color="auto"/>
            <w:bottom w:val="none" w:sz="0" w:space="0" w:color="auto"/>
            <w:right w:val="none" w:sz="0" w:space="0" w:color="auto"/>
          </w:divBdr>
        </w:div>
        <w:div w:id="1958415614">
          <w:marLeft w:val="576"/>
          <w:marRight w:val="0"/>
          <w:marTop w:val="60"/>
          <w:marBottom w:val="0"/>
          <w:divBdr>
            <w:top w:val="none" w:sz="0" w:space="0" w:color="auto"/>
            <w:left w:val="none" w:sz="0" w:space="0" w:color="auto"/>
            <w:bottom w:val="none" w:sz="0" w:space="0" w:color="auto"/>
            <w:right w:val="none" w:sz="0" w:space="0" w:color="auto"/>
          </w:divBdr>
        </w:div>
        <w:div w:id="1894274131">
          <w:marLeft w:val="576"/>
          <w:marRight w:val="0"/>
          <w:marTop w:val="60"/>
          <w:marBottom w:val="0"/>
          <w:divBdr>
            <w:top w:val="none" w:sz="0" w:space="0" w:color="auto"/>
            <w:left w:val="none" w:sz="0" w:space="0" w:color="auto"/>
            <w:bottom w:val="none" w:sz="0" w:space="0" w:color="auto"/>
            <w:right w:val="none" w:sz="0" w:space="0" w:color="auto"/>
          </w:divBdr>
        </w:div>
        <w:div w:id="1483231633">
          <w:marLeft w:val="576"/>
          <w:marRight w:val="0"/>
          <w:marTop w:val="60"/>
          <w:marBottom w:val="0"/>
          <w:divBdr>
            <w:top w:val="none" w:sz="0" w:space="0" w:color="auto"/>
            <w:left w:val="none" w:sz="0" w:space="0" w:color="auto"/>
            <w:bottom w:val="none" w:sz="0" w:space="0" w:color="auto"/>
            <w:right w:val="none" w:sz="0" w:space="0" w:color="auto"/>
          </w:divBdr>
        </w:div>
      </w:divsChild>
    </w:div>
    <w:div w:id="1484662561">
      <w:bodyDiv w:val="1"/>
      <w:marLeft w:val="0"/>
      <w:marRight w:val="0"/>
      <w:marTop w:val="0"/>
      <w:marBottom w:val="0"/>
      <w:divBdr>
        <w:top w:val="none" w:sz="0" w:space="0" w:color="auto"/>
        <w:left w:val="none" w:sz="0" w:space="0" w:color="auto"/>
        <w:bottom w:val="none" w:sz="0" w:space="0" w:color="auto"/>
        <w:right w:val="none" w:sz="0" w:space="0" w:color="auto"/>
      </w:divBdr>
      <w:divsChild>
        <w:div w:id="619645899">
          <w:marLeft w:val="576"/>
          <w:marRight w:val="0"/>
          <w:marTop w:val="60"/>
          <w:marBottom w:val="0"/>
          <w:divBdr>
            <w:top w:val="none" w:sz="0" w:space="0" w:color="auto"/>
            <w:left w:val="none" w:sz="0" w:space="0" w:color="auto"/>
            <w:bottom w:val="none" w:sz="0" w:space="0" w:color="auto"/>
            <w:right w:val="none" w:sz="0" w:space="0" w:color="auto"/>
          </w:divBdr>
        </w:div>
        <w:div w:id="259800162">
          <w:marLeft w:val="576"/>
          <w:marRight w:val="0"/>
          <w:marTop w:val="60"/>
          <w:marBottom w:val="0"/>
          <w:divBdr>
            <w:top w:val="none" w:sz="0" w:space="0" w:color="auto"/>
            <w:left w:val="none" w:sz="0" w:space="0" w:color="auto"/>
            <w:bottom w:val="none" w:sz="0" w:space="0" w:color="auto"/>
            <w:right w:val="none" w:sz="0" w:space="0" w:color="auto"/>
          </w:divBdr>
        </w:div>
        <w:div w:id="291404407">
          <w:marLeft w:val="576"/>
          <w:marRight w:val="0"/>
          <w:marTop w:val="60"/>
          <w:marBottom w:val="0"/>
          <w:divBdr>
            <w:top w:val="none" w:sz="0" w:space="0" w:color="auto"/>
            <w:left w:val="none" w:sz="0" w:space="0" w:color="auto"/>
            <w:bottom w:val="none" w:sz="0" w:space="0" w:color="auto"/>
            <w:right w:val="none" w:sz="0" w:space="0" w:color="auto"/>
          </w:divBdr>
        </w:div>
      </w:divsChild>
    </w:div>
    <w:div w:id="1558273109">
      <w:bodyDiv w:val="1"/>
      <w:marLeft w:val="0"/>
      <w:marRight w:val="0"/>
      <w:marTop w:val="0"/>
      <w:marBottom w:val="0"/>
      <w:divBdr>
        <w:top w:val="none" w:sz="0" w:space="0" w:color="auto"/>
        <w:left w:val="none" w:sz="0" w:space="0" w:color="auto"/>
        <w:bottom w:val="none" w:sz="0" w:space="0" w:color="auto"/>
        <w:right w:val="none" w:sz="0" w:space="0" w:color="auto"/>
      </w:divBdr>
      <w:divsChild>
        <w:div w:id="525482475">
          <w:marLeft w:val="1339"/>
          <w:marRight w:val="0"/>
          <w:marTop w:val="60"/>
          <w:marBottom w:val="0"/>
          <w:divBdr>
            <w:top w:val="none" w:sz="0" w:space="0" w:color="auto"/>
            <w:left w:val="none" w:sz="0" w:space="0" w:color="auto"/>
            <w:bottom w:val="none" w:sz="0" w:space="0" w:color="auto"/>
            <w:right w:val="none" w:sz="0" w:space="0" w:color="auto"/>
          </w:divBdr>
        </w:div>
        <w:div w:id="94441915">
          <w:marLeft w:val="1339"/>
          <w:marRight w:val="0"/>
          <w:marTop w:val="60"/>
          <w:marBottom w:val="0"/>
          <w:divBdr>
            <w:top w:val="none" w:sz="0" w:space="0" w:color="auto"/>
            <w:left w:val="none" w:sz="0" w:space="0" w:color="auto"/>
            <w:bottom w:val="none" w:sz="0" w:space="0" w:color="auto"/>
            <w:right w:val="none" w:sz="0" w:space="0" w:color="auto"/>
          </w:divBdr>
        </w:div>
        <w:div w:id="1673531637">
          <w:marLeft w:val="1037"/>
          <w:marRight w:val="0"/>
          <w:marTop w:val="60"/>
          <w:marBottom w:val="0"/>
          <w:divBdr>
            <w:top w:val="none" w:sz="0" w:space="0" w:color="auto"/>
            <w:left w:val="none" w:sz="0" w:space="0" w:color="auto"/>
            <w:bottom w:val="none" w:sz="0" w:space="0" w:color="auto"/>
            <w:right w:val="none" w:sz="0" w:space="0" w:color="auto"/>
          </w:divBdr>
        </w:div>
        <w:div w:id="907809657">
          <w:marLeft w:val="1037"/>
          <w:marRight w:val="0"/>
          <w:marTop w:val="60"/>
          <w:marBottom w:val="0"/>
          <w:divBdr>
            <w:top w:val="none" w:sz="0" w:space="0" w:color="auto"/>
            <w:left w:val="none" w:sz="0" w:space="0" w:color="auto"/>
            <w:bottom w:val="none" w:sz="0" w:space="0" w:color="auto"/>
            <w:right w:val="none" w:sz="0" w:space="0" w:color="auto"/>
          </w:divBdr>
        </w:div>
        <w:div w:id="2132087458">
          <w:marLeft w:val="1037"/>
          <w:marRight w:val="0"/>
          <w:marTop w:val="60"/>
          <w:marBottom w:val="0"/>
          <w:divBdr>
            <w:top w:val="none" w:sz="0" w:space="0" w:color="auto"/>
            <w:left w:val="none" w:sz="0" w:space="0" w:color="auto"/>
            <w:bottom w:val="none" w:sz="0" w:space="0" w:color="auto"/>
            <w:right w:val="none" w:sz="0" w:space="0" w:color="auto"/>
          </w:divBdr>
        </w:div>
        <w:div w:id="1352535681">
          <w:marLeft w:val="1037"/>
          <w:marRight w:val="0"/>
          <w:marTop w:val="60"/>
          <w:marBottom w:val="0"/>
          <w:divBdr>
            <w:top w:val="none" w:sz="0" w:space="0" w:color="auto"/>
            <w:left w:val="none" w:sz="0" w:space="0" w:color="auto"/>
            <w:bottom w:val="none" w:sz="0" w:space="0" w:color="auto"/>
            <w:right w:val="none" w:sz="0" w:space="0" w:color="auto"/>
          </w:divBdr>
        </w:div>
        <w:div w:id="10645381">
          <w:marLeft w:val="1037"/>
          <w:marRight w:val="0"/>
          <w:marTop w:val="60"/>
          <w:marBottom w:val="0"/>
          <w:divBdr>
            <w:top w:val="none" w:sz="0" w:space="0" w:color="auto"/>
            <w:left w:val="none" w:sz="0" w:space="0" w:color="auto"/>
            <w:bottom w:val="none" w:sz="0" w:space="0" w:color="auto"/>
            <w:right w:val="none" w:sz="0" w:space="0" w:color="auto"/>
          </w:divBdr>
        </w:div>
      </w:divsChild>
    </w:div>
    <w:div w:id="1812093704">
      <w:bodyDiv w:val="1"/>
      <w:marLeft w:val="0"/>
      <w:marRight w:val="0"/>
      <w:marTop w:val="0"/>
      <w:marBottom w:val="0"/>
      <w:divBdr>
        <w:top w:val="none" w:sz="0" w:space="0" w:color="auto"/>
        <w:left w:val="none" w:sz="0" w:space="0" w:color="auto"/>
        <w:bottom w:val="none" w:sz="0" w:space="0" w:color="auto"/>
        <w:right w:val="none" w:sz="0" w:space="0" w:color="auto"/>
      </w:divBdr>
      <w:divsChild>
        <w:div w:id="711999612">
          <w:marLeft w:val="576"/>
          <w:marRight w:val="0"/>
          <w:marTop w:val="60"/>
          <w:marBottom w:val="0"/>
          <w:divBdr>
            <w:top w:val="none" w:sz="0" w:space="0" w:color="auto"/>
            <w:left w:val="none" w:sz="0" w:space="0" w:color="auto"/>
            <w:bottom w:val="none" w:sz="0" w:space="0" w:color="auto"/>
            <w:right w:val="none" w:sz="0" w:space="0" w:color="auto"/>
          </w:divBdr>
        </w:div>
        <w:div w:id="834803264">
          <w:marLeft w:val="576"/>
          <w:marRight w:val="0"/>
          <w:marTop w:val="60"/>
          <w:marBottom w:val="0"/>
          <w:divBdr>
            <w:top w:val="none" w:sz="0" w:space="0" w:color="auto"/>
            <w:left w:val="none" w:sz="0" w:space="0" w:color="auto"/>
            <w:bottom w:val="none" w:sz="0" w:space="0" w:color="auto"/>
            <w:right w:val="none" w:sz="0" w:space="0" w:color="auto"/>
          </w:divBdr>
        </w:div>
        <w:div w:id="1582523002">
          <w:marLeft w:val="576"/>
          <w:marRight w:val="0"/>
          <w:marTop w:val="60"/>
          <w:marBottom w:val="0"/>
          <w:divBdr>
            <w:top w:val="none" w:sz="0" w:space="0" w:color="auto"/>
            <w:left w:val="none" w:sz="0" w:space="0" w:color="auto"/>
            <w:bottom w:val="none" w:sz="0" w:space="0" w:color="auto"/>
            <w:right w:val="none" w:sz="0" w:space="0" w:color="auto"/>
          </w:divBdr>
        </w:div>
        <w:div w:id="2027632415">
          <w:marLeft w:val="576"/>
          <w:marRight w:val="0"/>
          <w:marTop w:val="60"/>
          <w:marBottom w:val="0"/>
          <w:divBdr>
            <w:top w:val="none" w:sz="0" w:space="0" w:color="auto"/>
            <w:left w:val="none" w:sz="0" w:space="0" w:color="auto"/>
            <w:bottom w:val="none" w:sz="0" w:space="0" w:color="auto"/>
            <w:right w:val="none" w:sz="0" w:space="0" w:color="auto"/>
          </w:divBdr>
        </w:div>
        <w:div w:id="959650266">
          <w:marLeft w:val="576"/>
          <w:marRight w:val="0"/>
          <w:marTop w:val="60"/>
          <w:marBottom w:val="0"/>
          <w:divBdr>
            <w:top w:val="none" w:sz="0" w:space="0" w:color="auto"/>
            <w:left w:val="none" w:sz="0" w:space="0" w:color="auto"/>
            <w:bottom w:val="none" w:sz="0" w:space="0" w:color="auto"/>
            <w:right w:val="none" w:sz="0" w:space="0" w:color="auto"/>
          </w:divBdr>
        </w:div>
        <w:div w:id="1708066889">
          <w:marLeft w:val="576"/>
          <w:marRight w:val="0"/>
          <w:marTop w:val="60"/>
          <w:marBottom w:val="0"/>
          <w:divBdr>
            <w:top w:val="none" w:sz="0" w:space="0" w:color="auto"/>
            <w:left w:val="none" w:sz="0" w:space="0" w:color="auto"/>
            <w:bottom w:val="none" w:sz="0" w:space="0" w:color="auto"/>
            <w:right w:val="none" w:sz="0" w:space="0" w:color="auto"/>
          </w:divBdr>
        </w:div>
        <w:div w:id="1076784632">
          <w:marLeft w:val="576"/>
          <w:marRight w:val="0"/>
          <w:marTop w:val="60"/>
          <w:marBottom w:val="0"/>
          <w:divBdr>
            <w:top w:val="none" w:sz="0" w:space="0" w:color="auto"/>
            <w:left w:val="none" w:sz="0" w:space="0" w:color="auto"/>
            <w:bottom w:val="none" w:sz="0" w:space="0" w:color="auto"/>
            <w:right w:val="none" w:sz="0" w:space="0" w:color="auto"/>
          </w:divBdr>
        </w:div>
      </w:divsChild>
    </w:div>
    <w:div w:id="1814132710">
      <w:bodyDiv w:val="1"/>
      <w:marLeft w:val="0"/>
      <w:marRight w:val="0"/>
      <w:marTop w:val="0"/>
      <w:marBottom w:val="0"/>
      <w:divBdr>
        <w:top w:val="none" w:sz="0" w:space="0" w:color="auto"/>
        <w:left w:val="none" w:sz="0" w:space="0" w:color="auto"/>
        <w:bottom w:val="none" w:sz="0" w:space="0" w:color="auto"/>
        <w:right w:val="none" w:sz="0" w:space="0" w:color="auto"/>
      </w:divBdr>
      <w:divsChild>
        <w:div w:id="1923487892">
          <w:marLeft w:val="1613"/>
          <w:marRight w:val="0"/>
          <w:marTop w:val="60"/>
          <w:marBottom w:val="0"/>
          <w:divBdr>
            <w:top w:val="none" w:sz="0" w:space="0" w:color="auto"/>
            <w:left w:val="none" w:sz="0" w:space="0" w:color="auto"/>
            <w:bottom w:val="none" w:sz="0" w:space="0" w:color="auto"/>
            <w:right w:val="none" w:sz="0" w:space="0" w:color="auto"/>
          </w:divBdr>
        </w:div>
        <w:div w:id="1318387982">
          <w:marLeft w:val="1613"/>
          <w:marRight w:val="0"/>
          <w:marTop w:val="60"/>
          <w:marBottom w:val="0"/>
          <w:divBdr>
            <w:top w:val="none" w:sz="0" w:space="0" w:color="auto"/>
            <w:left w:val="none" w:sz="0" w:space="0" w:color="auto"/>
            <w:bottom w:val="none" w:sz="0" w:space="0" w:color="auto"/>
            <w:right w:val="none" w:sz="0" w:space="0" w:color="auto"/>
          </w:divBdr>
        </w:div>
      </w:divsChild>
    </w:div>
    <w:div w:id="1865362057">
      <w:bodyDiv w:val="1"/>
      <w:marLeft w:val="0"/>
      <w:marRight w:val="0"/>
      <w:marTop w:val="0"/>
      <w:marBottom w:val="0"/>
      <w:divBdr>
        <w:top w:val="none" w:sz="0" w:space="0" w:color="auto"/>
        <w:left w:val="none" w:sz="0" w:space="0" w:color="auto"/>
        <w:bottom w:val="none" w:sz="0" w:space="0" w:color="auto"/>
        <w:right w:val="none" w:sz="0" w:space="0" w:color="auto"/>
      </w:divBdr>
      <w:divsChild>
        <w:div w:id="1508325586">
          <w:marLeft w:val="576"/>
          <w:marRight w:val="0"/>
          <w:marTop w:val="60"/>
          <w:marBottom w:val="0"/>
          <w:divBdr>
            <w:top w:val="none" w:sz="0" w:space="0" w:color="auto"/>
            <w:left w:val="none" w:sz="0" w:space="0" w:color="auto"/>
            <w:bottom w:val="none" w:sz="0" w:space="0" w:color="auto"/>
            <w:right w:val="none" w:sz="0" w:space="0" w:color="auto"/>
          </w:divBdr>
        </w:div>
        <w:div w:id="1335646662">
          <w:marLeft w:val="576"/>
          <w:marRight w:val="0"/>
          <w:marTop w:val="60"/>
          <w:marBottom w:val="0"/>
          <w:divBdr>
            <w:top w:val="none" w:sz="0" w:space="0" w:color="auto"/>
            <w:left w:val="none" w:sz="0" w:space="0" w:color="auto"/>
            <w:bottom w:val="none" w:sz="0" w:space="0" w:color="auto"/>
            <w:right w:val="none" w:sz="0" w:space="0" w:color="auto"/>
          </w:divBdr>
        </w:div>
        <w:div w:id="272252742">
          <w:marLeft w:val="576"/>
          <w:marRight w:val="0"/>
          <w:marTop w:val="60"/>
          <w:marBottom w:val="0"/>
          <w:divBdr>
            <w:top w:val="none" w:sz="0" w:space="0" w:color="auto"/>
            <w:left w:val="none" w:sz="0" w:space="0" w:color="auto"/>
            <w:bottom w:val="none" w:sz="0" w:space="0" w:color="auto"/>
            <w:right w:val="none" w:sz="0" w:space="0" w:color="auto"/>
          </w:divBdr>
        </w:div>
        <w:div w:id="1762095207">
          <w:marLeft w:val="576"/>
          <w:marRight w:val="0"/>
          <w:marTop w:val="60"/>
          <w:marBottom w:val="0"/>
          <w:divBdr>
            <w:top w:val="none" w:sz="0" w:space="0" w:color="auto"/>
            <w:left w:val="none" w:sz="0" w:space="0" w:color="auto"/>
            <w:bottom w:val="none" w:sz="0" w:space="0" w:color="auto"/>
            <w:right w:val="none" w:sz="0" w:space="0" w:color="auto"/>
          </w:divBdr>
        </w:div>
        <w:div w:id="1914923219">
          <w:marLeft w:val="576"/>
          <w:marRight w:val="0"/>
          <w:marTop w:val="60"/>
          <w:marBottom w:val="0"/>
          <w:divBdr>
            <w:top w:val="none" w:sz="0" w:space="0" w:color="auto"/>
            <w:left w:val="none" w:sz="0" w:space="0" w:color="auto"/>
            <w:bottom w:val="none" w:sz="0" w:space="0" w:color="auto"/>
            <w:right w:val="none" w:sz="0" w:space="0" w:color="auto"/>
          </w:divBdr>
        </w:div>
        <w:div w:id="587427816">
          <w:marLeft w:val="576"/>
          <w:marRight w:val="0"/>
          <w:marTop w:val="60"/>
          <w:marBottom w:val="0"/>
          <w:divBdr>
            <w:top w:val="none" w:sz="0" w:space="0" w:color="auto"/>
            <w:left w:val="none" w:sz="0" w:space="0" w:color="auto"/>
            <w:bottom w:val="none" w:sz="0" w:space="0" w:color="auto"/>
            <w:right w:val="none" w:sz="0" w:space="0" w:color="auto"/>
          </w:divBdr>
        </w:div>
        <w:div w:id="1588463321">
          <w:marLeft w:val="576"/>
          <w:marRight w:val="0"/>
          <w:marTop w:val="60"/>
          <w:marBottom w:val="0"/>
          <w:divBdr>
            <w:top w:val="none" w:sz="0" w:space="0" w:color="auto"/>
            <w:left w:val="none" w:sz="0" w:space="0" w:color="auto"/>
            <w:bottom w:val="none" w:sz="0" w:space="0" w:color="auto"/>
            <w:right w:val="none" w:sz="0" w:space="0" w:color="auto"/>
          </w:divBdr>
        </w:div>
        <w:div w:id="1600605636">
          <w:marLeft w:val="576"/>
          <w:marRight w:val="0"/>
          <w:marTop w:val="60"/>
          <w:marBottom w:val="0"/>
          <w:divBdr>
            <w:top w:val="none" w:sz="0" w:space="0" w:color="auto"/>
            <w:left w:val="none" w:sz="0" w:space="0" w:color="auto"/>
            <w:bottom w:val="none" w:sz="0" w:space="0" w:color="auto"/>
            <w:right w:val="none" w:sz="0" w:space="0" w:color="auto"/>
          </w:divBdr>
        </w:div>
      </w:divsChild>
    </w:div>
    <w:div w:id="2007240263">
      <w:bodyDiv w:val="1"/>
      <w:marLeft w:val="0"/>
      <w:marRight w:val="0"/>
      <w:marTop w:val="0"/>
      <w:marBottom w:val="0"/>
      <w:divBdr>
        <w:top w:val="none" w:sz="0" w:space="0" w:color="auto"/>
        <w:left w:val="none" w:sz="0" w:space="0" w:color="auto"/>
        <w:bottom w:val="none" w:sz="0" w:space="0" w:color="auto"/>
        <w:right w:val="none" w:sz="0" w:space="0" w:color="auto"/>
      </w:divBdr>
      <w:divsChild>
        <w:div w:id="348991277">
          <w:marLeft w:val="576"/>
          <w:marRight w:val="0"/>
          <w:marTop w:val="60"/>
          <w:marBottom w:val="0"/>
          <w:divBdr>
            <w:top w:val="none" w:sz="0" w:space="0" w:color="auto"/>
            <w:left w:val="none" w:sz="0" w:space="0" w:color="auto"/>
            <w:bottom w:val="none" w:sz="0" w:space="0" w:color="auto"/>
            <w:right w:val="none" w:sz="0" w:space="0" w:color="auto"/>
          </w:divBdr>
        </w:div>
      </w:divsChild>
    </w:div>
    <w:div w:id="2126192399">
      <w:bodyDiv w:val="1"/>
      <w:marLeft w:val="0"/>
      <w:marRight w:val="0"/>
      <w:marTop w:val="0"/>
      <w:marBottom w:val="0"/>
      <w:divBdr>
        <w:top w:val="none" w:sz="0" w:space="0" w:color="auto"/>
        <w:left w:val="none" w:sz="0" w:space="0" w:color="auto"/>
        <w:bottom w:val="none" w:sz="0" w:space="0" w:color="auto"/>
        <w:right w:val="none" w:sz="0" w:space="0" w:color="auto"/>
      </w:divBdr>
      <w:divsChild>
        <w:div w:id="1360089060">
          <w:marLeft w:val="1037"/>
          <w:marRight w:val="0"/>
          <w:marTop w:val="60"/>
          <w:marBottom w:val="0"/>
          <w:divBdr>
            <w:top w:val="none" w:sz="0" w:space="0" w:color="auto"/>
            <w:left w:val="none" w:sz="0" w:space="0" w:color="auto"/>
            <w:bottom w:val="none" w:sz="0" w:space="0" w:color="auto"/>
            <w:right w:val="none" w:sz="0" w:space="0" w:color="auto"/>
          </w:divBdr>
        </w:div>
        <w:div w:id="40978297">
          <w:marLeft w:val="1037"/>
          <w:marRight w:val="0"/>
          <w:marTop w:val="60"/>
          <w:marBottom w:val="0"/>
          <w:divBdr>
            <w:top w:val="none" w:sz="0" w:space="0" w:color="auto"/>
            <w:left w:val="none" w:sz="0" w:space="0" w:color="auto"/>
            <w:bottom w:val="none" w:sz="0" w:space="0" w:color="auto"/>
            <w:right w:val="none" w:sz="0" w:space="0" w:color="auto"/>
          </w:divBdr>
        </w:div>
        <w:div w:id="1879508390">
          <w:marLeft w:val="1037"/>
          <w:marRight w:val="0"/>
          <w:marTop w:val="60"/>
          <w:marBottom w:val="0"/>
          <w:divBdr>
            <w:top w:val="none" w:sz="0" w:space="0" w:color="auto"/>
            <w:left w:val="none" w:sz="0" w:space="0" w:color="auto"/>
            <w:bottom w:val="none" w:sz="0" w:space="0" w:color="auto"/>
            <w:right w:val="none" w:sz="0" w:space="0" w:color="auto"/>
          </w:divBdr>
        </w:div>
        <w:div w:id="1567378604">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hompson\AppData\Local\Microsoft\Windows\Temporary%20Internet%20Files\Content.Outlook\6IW1Y9E1\wcnursing.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deval@tacomacc.edu" TargetMode="External"/><Relationship Id="rId5" Type="http://schemas.openxmlformats.org/officeDocument/2006/relationships/styles" Target="styles.xml"/><Relationship Id="rId10" Type="http://schemas.openxmlformats.org/officeDocument/2006/relationships/hyperlink" Target="mailto:jbenson@tacomacc.edu"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B15DEB5E63D42AF587134D2312768" ma:contentTypeVersion="12" ma:contentTypeDescription="Create a new document." ma:contentTypeScope="" ma:versionID="49a27b72e9b1416d4044be8487675035">
  <xsd:schema xmlns:xsd="http://www.w3.org/2001/XMLSchema" xmlns:xs="http://www.w3.org/2001/XMLSchema" xmlns:p="http://schemas.microsoft.com/office/2006/metadata/properties" xmlns:ns3="680dc7dd-d300-4927-812f-1d77796d0aa1" xmlns:ns4="4a81275f-45bb-4614-a51f-9218dcfe498d" targetNamespace="http://schemas.microsoft.com/office/2006/metadata/properties" ma:root="true" ma:fieldsID="caa6fc4366b151a5bd1115b7779121e1" ns3:_="" ns4:_="">
    <xsd:import namespace="680dc7dd-d300-4927-812f-1d77796d0aa1"/>
    <xsd:import namespace="4a81275f-45bb-4614-a51f-9218dcfe49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dc7dd-d300-4927-812f-1d77796d0a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1275f-45bb-4614-a51f-9218dcfe49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9B113-BEFB-44F5-8C0D-AEB5FC2A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dc7dd-d300-4927-812f-1d77796d0aa1"/>
    <ds:schemaRef ds:uri="4a81275f-45bb-4614-a51f-9218dcfe4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52035-9065-45FC-AE12-6E3531FBE6C2}">
  <ds:schemaRefs>
    <ds:schemaRef ds:uri="http://schemas.microsoft.com/sharepoint/v3/contenttype/forms"/>
  </ds:schemaRefs>
</ds:datastoreItem>
</file>

<file path=customXml/itemProps3.xml><?xml version="1.0" encoding="utf-8"?>
<ds:datastoreItem xmlns:ds="http://schemas.openxmlformats.org/officeDocument/2006/customXml" ds:itemID="{B987FB17-145A-4063-96B6-BB3A74E8BD7C}">
  <ds:schemaRefs>
    <ds:schemaRef ds:uri="4a81275f-45bb-4614-a51f-9218dcfe498d"/>
    <ds:schemaRef ds:uri="680dc7dd-d300-4927-812f-1d77796d0a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Stephanie</dc:creator>
  <cp:keywords/>
  <dc:description/>
  <cp:lastModifiedBy>Thompson, Stephanie</cp:lastModifiedBy>
  <cp:revision>2</cp:revision>
  <dcterms:created xsi:type="dcterms:W3CDTF">2021-05-24T23:32:00Z</dcterms:created>
  <dcterms:modified xsi:type="dcterms:W3CDTF">2021-05-24T23:32:00Z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0x0101001DAB15DEB5E63D42AF587134D2312768</vt:lpwstr>
  </property>
</Properties>
</file>