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DA6E1" w14:textId="0FC273DF" w:rsidR="00361222" w:rsidRPr="00B17222" w:rsidRDefault="005C463D" w:rsidP="00533743">
      <w:pPr>
        <w:jc w:val="center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B17222">
        <w:rPr>
          <w:b/>
          <w:color w:val="1F497D" w:themeColor="text2"/>
          <w:sz w:val="32"/>
          <w:szCs w:val="32"/>
        </w:rPr>
        <w:t xml:space="preserve">Tacoma </w:t>
      </w:r>
      <w:r w:rsidR="00952C8E" w:rsidRPr="00B17222">
        <w:rPr>
          <w:b/>
          <w:color w:val="1F497D" w:themeColor="text2"/>
          <w:sz w:val="32"/>
          <w:szCs w:val="32"/>
        </w:rPr>
        <w:t>Community</w:t>
      </w:r>
      <w:r w:rsidR="009A186C" w:rsidRPr="00B17222">
        <w:rPr>
          <w:b/>
          <w:color w:val="1F497D" w:themeColor="text2"/>
          <w:sz w:val="32"/>
          <w:szCs w:val="32"/>
        </w:rPr>
        <w:t xml:space="preserve"> College</w:t>
      </w:r>
    </w:p>
    <w:p w14:paraId="5E522A5B" w14:textId="004D188D" w:rsidR="002A66A8" w:rsidRPr="00B17222" w:rsidRDefault="002A66A8" w:rsidP="00533743">
      <w:pPr>
        <w:jc w:val="center"/>
        <w:rPr>
          <w:b/>
          <w:color w:val="1F497D" w:themeColor="text2"/>
          <w:sz w:val="32"/>
          <w:szCs w:val="32"/>
        </w:rPr>
      </w:pPr>
      <w:r w:rsidRPr="00B17222">
        <w:rPr>
          <w:b/>
          <w:color w:val="1F497D" w:themeColor="text2"/>
          <w:sz w:val="32"/>
          <w:szCs w:val="32"/>
        </w:rPr>
        <w:t>Student Experience</w:t>
      </w:r>
      <w:r w:rsidR="009C73AB" w:rsidRPr="00B17222">
        <w:rPr>
          <w:b/>
          <w:color w:val="1F497D" w:themeColor="text2"/>
          <w:sz w:val="32"/>
          <w:szCs w:val="32"/>
        </w:rPr>
        <w:t xml:space="preserve"> Statement</w:t>
      </w:r>
    </w:p>
    <w:p w14:paraId="112FDBF9" w14:textId="0A27EBD7" w:rsidR="002A66A8" w:rsidRPr="002A66A8" w:rsidRDefault="002A66A8">
      <w:pPr>
        <w:pBdr>
          <w:bottom w:val="single" w:sz="12" w:space="1" w:color="auto"/>
        </w:pBdr>
        <w:rPr>
          <w:b/>
        </w:rPr>
      </w:pPr>
    </w:p>
    <w:p w14:paraId="74169D0C" w14:textId="77777777" w:rsidR="002A66A8" w:rsidRDefault="002A66A8">
      <w:pPr>
        <w:rPr>
          <w:b/>
        </w:rPr>
      </w:pPr>
    </w:p>
    <w:p w14:paraId="16194199" w14:textId="20570116" w:rsidR="00B17222" w:rsidRDefault="00B17222" w:rsidP="00B17222">
      <w:r>
        <w:t>Tacoma</w:t>
      </w:r>
      <w:r w:rsidR="00FE7F87" w:rsidRPr="00FE7F87">
        <w:t xml:space="preserve"> Community </w:t>
      </w:r>
      <w:r>
        <w:t xml:space="preserve">College aims to provide a quality education exemplified by a </w:t>
      </w:r>
      <w:r w:rsidRPr="00F53326">
        <w:rPr>
          <w:b/>
          <w:color w:val="1F497D" w:themeColor="text2"/>
        </w:rPr>
        <w:t xml:space="preserve">transformative </w:t>
      </w:r>
      <w:r>
        <w:t>student experience. That student experience is characterized by</w:t>
      </w:r>
    </w:p>
    <w:p w14:paraId="61F65655" w14:textId="77777777" w:rsidR="00B17222" w:rsidRDefault="00B17222" w:rsidP="00B17222"/>
    <w:p w14:paraId="4681EA40" w14:textId="0636D9BD" w:rsidR="00745769" w:rsidRDefault="00D96E17" w:rsidP="00F14B99">
      <w:pPr>
        <w:pStyle w:val="ListParagraph"/>
        <w:numPr>
          <w:ilvl w:val="0"/>
          <w:numId w:val="5"/>
        </w:numPr>
        <w:spacing w:after="120"/>
        <w:contextualSpacing w:val="0"/>
      </w:pPr>
      <w:r>
        <w:t>a</w:t>
      </w:r>
      <w:r w:rsidR="001B48F3" w:rsidRPr="001B48F3">
        <w:t>n</w:t>
      </w:r>
      <w:r w:rsidR="00552AB2">
        <w:t xml:space="preserve"> </w:t>
      </w:r>
      <w:r w:rsidR="002B6D2A" w:rsidRPr="002B6D2A">
        <w:rPr>
          <w:b/>
          <w:color w:val="1F497D" w:themeColor="text2"/>
        </w:rPr>
        <w:t xml:space="preserve">academically </w:t>
      </w:r>
      <w:r w:rsidR="00552045">
        <w:rPr>
          <w:b/>
          <w:color w:val="1F497D" w:themeColor="text2"/>
        </w:rPr>
        <w:t>rigorous</w:t>
      </w:r>
      <w:r w:rsidR="00552045" w:rsidRPr="002B6D2A">
        <w:rPr>
          <w:color w:val="1F497D" w:themeColor="text2"/>
        </w:rPr>
        <w:t xml:space="preserve"> </w:t>
      </w:r>
      <w:r w:rsidR="001B48F3" w:rsidRPr="00430B68">
        <w:t xml:space="preserve">and </w:t>
      </w:r>
      <w:r w:rsidR="001B48F3" w:rsidRPr="00430B68">
        <w:rPr>
          <w:b/>
          <w:color w:val="1F497D" w:themeColor="text2"/>
        </w:rPr>
        <w:t>relevant</w:t>
      </w:r>
      <w:r w:rsidR="001B48F3" w:rsidRPr="001B48F3">
        <w:rPr>
          <w:color w:val="1F497D" w:themeColor="text2"/>
        </w:rPr>
        <w:t xml:space="preserve"> </w:t>
      </w:r>
      <w:r w:rsidR="002B6D2A">
        <w:t xml:space="preserve">education that fosters a </w:t>
      </w:r>
      <w:r w:rsidR="002B6D2A" w:rsidRPr="002B6D2A">
        <w:rPr>
          <w:b/>
          <w:color w:val="1F497D" w:themeColor="text2"/>
        </w:rPr>
        <w:t>love of learning</w:t>
      </w:r>
      <w:r w:rsidR="000D3902">
        <w:rPr>
          <w:color w:val="1F497D" w:themeColor="text2"/>
        </w:rPr>
        <w:t xml:space="preserve"> </w:t>
      </w:r>
      <w:r w:rsidR="000D3902" w:rsidRPr="000D3902">
        <w:t xml:space="preserve">and personal </w:t>
      </w:r>
      <w:r w:rsidR="000D3902" w:rsidRPr="00735E3B">
        <w:rPr>
          <w:b/>
          <w:color w:val="1F497D" w:themeColor="text2"/>
        </w:rPr>
        <w:t>growth</w:t>
      </w:r>
      <w:r>
        <w:t>;</w:t>
      </w:r>
      <w:r w:rsidR="002B6D2A">
        <w:t xml:space="preserve"> </w:t>
      </w:r>
    </w:p>
    <w:p w14:paraId="7A7A210E" w14:textId="5813E903" w:rsidR="002B6D2A" w:rsidRDefault="00263045" w:rsidP="00F14B99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a </w:t>
      </w:r>
      <w:r w:rsidR="008B4E0B" w:rsidRPr="008B4E0B">
        <w:rPr>
          <w:b/>
          <w:color w:val="1F497D" w:themeColor="text2"/>
        </w:rPr>
        <w:t>sense of belonging</w:t>
      </w:r>
      <w:r w:rsidR="008B4E0B" w:rsidRPr="008B4E0B">
        <w:rPr>
          <w:color w:val="1F497D" w:themeColor="text2"/>
        </w:rPr>
        <w:t xml:space="preserve"> </w:t>
      </w:r>
      <w:r w:rsidR="00F175A1">
        <w:t xml:space="preserve">created </w:t>
      </w:r>
      <w:r w:rsidR="00FC6105">
        <w:t xml:space="preserve">through </w:t>
      </w:r>
      <w:r w:rsidR="00855CD2" w:rsidRPr="00855CD2">
        <w:rPr>
          <w:b/>
          <w:color w:val="1F497D" w:themeColor="text2"/>
        </w:rPr>
        <w:t>meaningful</w:t>
      </w:r>
      <w:r w:rsidR="00855CD2" w:rsidRPr="00855CD2">
        <w:rPr>
          <w:color w:val="1F497D" w:themeColor="text2"/>
        </w:rPr>
        <w:t xml:space="preserve"> </w:t>
      </w:r>
      <w:r w:rsidR="008B4E0B" w:rsidRPr="008B4E0B">
        <w:rPr>
          <w:b/>
          <w:color w:val="1F497D" w:themeColor="text2"/>
        </w:rPr>
        <w:t>relationships</w:t>
      </w:r>
      <w:r w:rsidR="008B4E0B" w:rsidRPr="008B4E0B">
        <w:rPr>
          <w:color w:val="1F497D" w:themeColor="text2"/>
        </w:rPr>
        <w:t xml:space="preserve"> </w:t>
      </w:r>
      <w:r w:rsidR="008B4E0B">
        <w:t xml:space="preserve">with faculty and staff </w:t>
      </w:r>
      <w:r w:rsidR="00D96E17">
        <w:t>who</w:t>
      </w:r>
      <w:r w:rsidR="008B4E0B">
        <w:t xml:space="preserve"> reflect the </w:t>
      </w:r>
      <w:r w:rsidR="008B4E0B" w:rsidRPr="008B4E0B">
        <w:rPr>
          <w:b/>
          <w:color w:val="1F497D" w:themeColor="text2"/>
        </w:rPr>
        <w:t>diversity</w:t>
      </w:r>
      <w:r w:rsidR="008B4E0B" w:rsidRPr="008B4E0B">
        <w:rPr>
          <w:color w:val="1F497D" w:themeColor="text2"/>
        </w:rPr>
        <w:t xml:space="preserve"> </w:t>
      </w:r>
      <w:r w:rsidR="008B4E0B">
        <w:t>of the student body</w:t>
      </w:r>
      <w:r w:rsidR="00D96E17">
        <w:t>;</w:t>
      </w:r>
      <w:r w:rsidR="008B4E0B">
        <w:t xml:space="preserve"> </w:t>
      </w:r>
    </w:p>
    <w:p w14:paraId="7A628532" w14:textId="67B84504" w:rsidR="0040539E" w:rsidRDefault="00263045" w:rsidP="00F14B99">
      <w:pPr>
        <w:pStyle w:val="ListParagraph"/>
        <w:numPr>
          <w:ilvl w:val="0"/>
          <w:numId w:val="5"/>
        </w:numPr>
        <w:spacing w:after="120"/>
        <w:contextualSpacing w:val="0"/>
      </w:pPr>
      <w:r>
        <w:rPr>
          <w:b/>
          <w:color w:val="1F497D" w:themeColor="text2"/>
        </w:rPr>
        <w:t>p</w:t>
      </w:r>
      <w:r w:rsidRPr="0040539E">
        <w:rPr>
          <w:b/>
          <w:color w:val="1F497D" w:themeColor="text2"/>
        </w:rPr>
        <w:t>ersonalized</w:t>
      </w:r>
      <w:r w:rsidR="00CB1DFE" w:rsidRPr="00CB1DFE">
        <w:t xml:space="preserve"> and</w:t>
      </w:r>
      <w:r w:rsidR="00CB1DFE" w:rsidRPr="00CB1DFE">
        <w:rPr>
          <w:b/>
        </w:rPr>
        <w:t xml:space="preserve"> </w:t>
      </w:r>
      <w:r w:rsidR="00CF7812">
        <w:rPr>
          <w:b/>
          <w:color w:val="1F497D" w:themeColor="text2"/>
        </w:rPr>
        <w:t>accessible</w:t>
      </w:r>
      <w:r w:rsidR="0040539E" w:rsidRPr="0040539E">
        <w:rPr>
          <w:color w:val="1F497D" w:themeColor="text2"/>
        </w:rPr>
        <w:t xml:space="preserve"> </w:t>
      </w:r>
      <w:r w:rsidR="0040539E">
        <w:t xml:space="preserve">support services that meet the </w:t>
      </w:r>
      <w:r w:rsidR="00AC0017">
        <w:t xml:space="preserve">individual </w:t>
      </w:r>
      <w:r w:rsidR="0040539E">
        <w:t xml:space="preserve">needs of </w:t>
      </w:r>
      <w:r w:rsidR="00CB1DFE">
        <w:t xml:space="preserve">each </w:t>
      </w:r>
      <w:r w:rsidR="0040539E">
        <w:t>student</w:t>
      </w:r>
      <w:r w:rsidR="00D96E17">
        <w:t>; and</w:t>
      </w:r>
    </w:p>
    <w:p w14:paraId="2974B539" w14:textId="7F744225" w:rsidR="00CB1DFE" w:rsidRDefault="00D96E17" w:rsidP="00CB1DFE">
      <w:pPr>
        <w:pStyle w:val="ListParagraph"/>
        <w:numPr>
          <w:ilvl w:val="0"/>
          <w:numId w:val="5"/>
        </w:numPr>
        <w:spacing w:after="120"/>
        <w:contextualSpacing w:val="0"/>
      </w:pPr>
      <w:r>
        <w:t>c</w:t>
      </w:r>
      <w:r w:rsidR="00CB1DFE" w:rsidRPr="007B4CC4">
        <w:t xml:space="preserve">learly defined </w:t>
      </w:r>
      <w:r w:rsidR="00CB1DFE" w:rsidRPr="00CB1DFE">
        <w:rPr>
          <w:b/>
          <w:color w:val="1F497D" w:themeColor="text2"/>
        </w:rPr>
        <w:t>pathways</w:t>
      </w:r>
      <w:r w:rsidR="00CB1DFE" w:rsidRPr="00CB1DFE">
        <w:rPr>
          <w:color w:val="1F497D" w:themeColor="text2"/>
        </w:rPr>
        <w:t xml:space="preserve"> </w:t>
      </w:r>
      <w:r w:rsidR="00CB1DFE">
        <w:t>to completion</w:t>
      </w:r>
      <w:r w:rsidR="007826AC">
        <w:t>, transfer, and career placement</w:t>
      </w:r>
      <w:r w:rsidR="00CB1DFE">
        <w:t xml:space="preserve">. </w:t>
      </w:r>
    </w:p>
    <w:p w14:paraId="0C7B709F" w14:textId="77777777" w:rsidR="00745769" w:rsidRDefault="00745769" w:rsidP="00745769">
      <w:pPr>
        <w:spacing w:after="120"/>
      </w:pPr>
    </w:p>
    <w:p w14:paraId="565FC398" w14:textId="420039B7" w:rsidR="002A66A8" w:rsidRDefault="00B06DF4" w:rsidP="002A66A8">
      <w:r>
        <w:t>Tacoma</w:t>
      </w:r>
      <w:r w:rsidR="007B4CC4">
        <w:t xml:space="preserve"> Community College</w:t>
      </w:r>
      <w:r w:rsidR="002A66A8">
        <w:t xml:space="preserve"> faculty</w:t>
      </w:r>
      <w:r w:rsidR="009A186C">
        <w:t xml:space="preserve">, </w:t>
      </w:r>
      <w:r w:rsidR="002A66A8">
        <w:t>staff</w:t>
      </w:r>
      <w:r w:rsidR="009A186C">
        <w:t>, and administration</w:t>
      </w:r>
      <w:r w:rsidR="002A66A8">
        <w:t xml:space="preserve"> support this experience with</w:t>
      </w:r>
    </w:p>
    <w:p w14:paraId="32DF7C8E" w14:textId="77777777" w:rsidR="002A66A8" w:rsidRDefault="002A66A8" w:rsidP="002A66A8"/>
    <w:p w14:paraId="5B127628" w14:textId="426E26F5" w:rsidR="00B06DF4" w:rsidRDefault="00D96E17" w:rsidP="00B06DF4">
      <w:pPr>
        <w:pStyle w:val="ListParagraph"/>
        <w:numPr>
          <w:ilvl w:val="0"/>
          <w:numId w:val="6"/>
        </w:numPr>
        <w:spacing w:after="120"/>
        <w:contextualSpacing w:val="0"/>
      </w:pPr>
      <w:r>
        <w:t>a</w:t>
      </w:r>
      <w:r w:rsidR="00F51C9A">
        <w:t>n</w:t>
      </w:r>
      <w:r w:rsidR="00B06DF4">
        <w:t xml:space="preserve"> </w:t>
      </w:r>
      <w:r w:rsidR="00B06DF4" w:rsidRPr="00B06DF4">
        <w:rPr>
          <w:b/>
          <w:color w:val="1F497D" w:themeColor="text2"/>
        </w:rPr>
        <w:t>inclusive</w:t>
      </w:r>
      <w:r w:rsidR="00B06DF4" w:rsidRPr="00B06DF4">
        <w:rPr>
          <w:color w:val="1F497D" w:themeColor="text2"/>
        </w:rPr>
        <w:t xml:space="preserve"> </w:t>
      </w:r>
      <w:r w:rsidR="00F51C9A" w:rsidRPr="00F51C9A">
        <w:t xml:space="preserve">and </w:t>
      </w:r>
      <w:r w:rsidR="00F51C9A" w:rsidRPr="00F51C9A">
        <w:rPr>
          <w:b/>
          <w:color w:val="1F497D" w:themeColor="text2"/>
        </w:rPr>
        <w:t>welcoming</w:t>
      </w:r>
      <w:r w:rsidR="00F51C9A" w:rsidRPr="00F51C9A">
        <w:rPr>
          <w:color w:val="1F497D" w:themeColor="text2"/>
        </w:rPr>
        <w:t xml:space="preserve"> </w:t>
      </w:r>
      <w:r w:rsidR="00B06DF4" w:rsidRPr="00B06DF4">
        <w:rPr>
          <w:b/>
          <w:color w:val="1F497D" w:themeColor="text2"/>
        </w:rPr>
        <w:t>community</w:t>
      </w:r>
      <w:r w:rsidR="00B06DF4" w:rsidRPr="00B06DF4">
        <w:rPr>
          <w:color w:val="1F497D" w:themeColor="text2"/>
        </w:rPr>
        <w:t xml:space="preserve"> </w:t>
      </w:r>
      <w:r w:rsidR="00B06DF4">
        <w:t xml:space="preserve">dedicated to </w:t>
      </w:r>
      <w:r w:rsidR="00B06DF4" w:rsidRPr="00B06DF4">
        <w:rPr>
          <w:b/>
          <w:color w:val="1F497D" w:themeColor="text2"/>
        </w:rPr>
        <w:t>equitable</w:t>
      </w:r>
      <w:r w:rsidR="00B06DF4" w:rsidRPr="00B06DF4">
        <w:rPr>
          <w:color w:val="1F497D" w:themeColor="text2"/>
        </w:rPr>
        <w:t xml:space="preserve"> </w:t>
      </w:r>
      <w:r w:rsidR="00E65454" w:rsidRPr="00D87877">
        <w:t xml:space="preserve">educational </w:t>
      </w:r>
      <w:r w:rsidR="00B06DF4">
        <w:t>outcomes for all students</w:t>
      </w:r>
      <w:r>
        <w:t>;</w:t>
      </w:r>
    </w:p>
    <w:p w14:paraId="1FB9A268" w14:textId="066031B7" w:rsidR="006F13A9" w:rsidRDefault="00D96E17" w:rsidP="006F13A9">
      <w:pPr>
        <w:pStyle w:val="ListParagraph"/>
        <w:numPr>
          <w:ilvl w:val="0"/>
          <w:numId w:val="6"/>
        </w:numPr>
        <w:spacing w:after="120"/>
        <w:contextualSpacing w:val="0"/>
      </w:pPr>
      <w:r>
        <w:t>a</w:t>
      </w:r>
      <w:r w:rsidR="00B06DF4">
        <w:t xml:space="preserve"> </w:t>
      </w:r>
      <w:r w:rsidR="00B06DF4" w:rsidRPr="00B06DF4">
        <w:rPr>
          <w:b/>
          <w:color w:val="1F497D" w:themeColor="text2"/>
        </w:rPr>
        <w:t>student-ready</w:t>
      </w:r>
      <w:r w:rsidR="00B06DF4" w:rsidRPr="00B06DF4">
        <w:rPr>
          <w:color w:val="1F497D" w:themeColor="text2"/>
        </w:rPr>
        <w:t xml:space="preserve"> </w:t>
      </w:r>
      <w:r w:rsidR="00B06DF4">
        <w:t xml:space="preserve">institution </w:t>
      </w:r>
      <w:r w:rsidR="00165F03">
        <w:t xml:space="preserve">equipped </w:t>
      </w:r>
      <w:r w:rsidR="00B06DF4">
        <w:t xml:space="preserve">to serve all </w:t>
      </w:r>
      <w:r w:rsidR="00165F03">
        <w:t>learners</w:t>
      </w:r>
      <w:r>
        <w:t>;</w:t>
      </w:r>
      <w:r w:rsidR="00B06DF4">
        <w:t xml:space="preserve"> </w:t>
      </w:r>
    </w:p>
    <w:p w14:paraId="53A9A242" w14:textId="4DEDE747" w:rsidR="006F13A9" w:rsidRDefault="00D96E17" w:rsidP="006F13A9">
      <w:pPr>
        <w:pStyle w:val="ListParagraph"/>
        <w:numPr>
          <w:ilvl w:val="0"/>
          <w:numId w:val="6"/>
        </w:numPr>
        <w:spacing w:after="120"/>
        <w:contextualSpacing w:val="0"/>
      </w:pPr>
      <w:r>
        <w:t>a</w:t>
      </w:r>
      <w:r w:rsidR="006F13A9">
        <w:t xml:space="preserve">n ongoing </w:t>
      </w:r>
      <w:r w:rsidR="006F13A9" w:rsidRPr="00855CD2">
        <w:rPr>
          <w:b/>
          <w:color w:val="1F497D" w:themeColor="text2"/>
        </w:rPr>
        <w:t>commitment</w:t>
      </w:r>
      <w:r w:rsidR="006F13A9" w:rsidRPr="00855CD2">
        <w:rPr>
          <w:color w:val="1F497D" w:themeColor="text2"/>
        </w:rPr>
        <w:t xml:space="preserve"> </w:t>
      </w:r>
      <w:r w:rsidR="006F13A9">
        <w:t xml:space="preserve">to eliminating </w:t>
      </w:r>
      <w:r w:rsidR="006F13A9" w:rsidRPr="00855CD2">
        <w:rPr>
          <w:b/>
          <w:color w:val="1F497D" w:themeColor="text2"/>
        </w:rPr>
        <w:t>barriers</w:t>
      </w:r>
      <w:r w:rsidR="006F13A9" w:rsidRPr="00855CD2">
        <w:rPr>
          <w:color w:val="1F497D" w:themeColor="text2"/>
        </w:rPr>
        <w:t xml:space="preserve"> </w:t>
      </w:r>
      <w:r w:rsidR="006F13A9">
        <w:t>to student success</w:t>
      </w:r>
      <w:r>
        <w:t>; and</w:t>
      </w:r>
    </w:p>
    <w:p w14:paraId="48ADEEA9" w14:textId="6ED9B5C9" w:rsidR="006F13A9" w:rsidRDefault="00D96E17" w:rsidP="00B06DF4">
      <w:pPr>
        <w:pStyle w:val="ListParagraph"/>
        <w:numPr>
          <w:ilvl w:val="0"/>
          <w:numId w:val="6"/>
        </w:numPr>
        <w:spacing w:after="120"/>
        <w:contextualSpacing w:val="0"/>
      </w:pPr>
      <w:r>
        <w:t>a</w:t>
      </w:r>
      <w:r w:rsidR="006F13A9">
        <w:t xml:space="preserve"> </w:t>
      </w:r>
      <w:r w:rsidR="006F13A9" w:rsidRPr="00B17C85">
        <w:rPr>
          <w:b/>
          <w:color w:val="1F497D" w:themeColor="text2"/>
        </w:rPr>
        <w:t>culture</w:t>
      </w:r>
      <w:r w:rsidR="006F13A9" w:rsidRPr="00B17C85">
        <w:rPr>
          <w:color w:val="1F497D" w:themeColor="text2"/>
        </w:rPr>
        <w:t xml:space="preserve"> </w:t>
      </w:r>
      <w:r w:rsidR="006F13A9">
        <w:t xml:space="preserve">reflecting </w:t>
      </w:r>
      <w:r w:rsidR="00B17C85" w:rsidRPr="00B17C85">
        <w:rPr>
          <w:b/>
          <w:color w:val="1F497D" w:themeColor="text2"/>
        </w:rPr>
        <w:t>compassion</w:t>
      </w:r>
      <w:r w:rsidR="007C23FA">
        <w:t xml:space="preserve">, </w:t>
      </w:r>
      <w:r w:rsidR="007C23FA">
        <w:rPr>
          <w:b/>
          <w:color w:val="1F497D" w:themeColor="text2"/>
        </w:rPr>
        <w:t>respect,</w:t>
      </w:r>
      <w:r w:rsidR="00B17C85" w:rsidRPr="00B17C85">
        <w:rPr>
          <w:color w:val="1F497D" w:themeColor="text2"/>
        </w:rPr>
        <w:t xml:space="preserve"> </w:t>
      </w:r>
      <w:r w:rsidR="00B17C85">
        <w:t xml:space="preserve">and </w:t>
      </w:r>
      <w:r w:rsidR="00B17C85" w:rsidRPr="00B17C85">
        <w:rPr>
          <w:b/>
          <w:color w:val="1F497D" w:themeColor="text2"/>
        </w:rPr>
        <w:t>continuous improvement</w:t>
      </w:r>
      <w:r w:rsidR="00B17C85" w:rsidRPr="00B17C85">
        <w:rPr>
          <w:color w:val="1F497D" w:themeColor="text2"/>
        </w:rPr>
        <w:t xml:space="preserve"> </w:t>
      </w:r>
      <w:r w:rsidR="00B17C85">
        <w:t xml:space="preserve">in service of the local community. </w:t>
      </w:r>
    </w:p>
    <w:p w14:paraId="4E1DCC02" w14:textId="2FED431E" w:rsidR="00B06DF4" w:rsidRDefault="00B06DF4" w:rsidP="00B06DF4">
      <w:pPr>
        <w:spacing w:after="120"/>
      </w:pPr>
    </w:p>
    <w:p w14:paraId="3C349C42" w14:textId="60D3B06D" w:rsidR="00B06DF4" w:rsidRDefault="00B06DF4" w:rsidP="00B06DF4">
      <w:pPr>
        <w:spacing w:after="120"/>
      </w:pPr>
    </w:p>
    <w:p w14:paraId="342440B5" w14:textId="6DD323F0" w:rsidR="00B06DF4" w:rsidRDefault="00B06DF4" w:rsidP="00B06DF4">
      <w:pPr>
        <w:spacing w:after="120"/>
      </w:pPr>
    </w:p>
    <w:p w14:paraId="58169344" w14:textId="751C72E3" w:rsidR="00B06DF4" w:rsidRDefault="00B06DF4" w:rsidP="00B06DF4">
      <w:pPr>
        <w:spacing w:after="120"/>
      </w:pPr>
    </w:p>
    <w:p w14:paraId="5F7070D7" w14:textId="77A5C40A" w:rsidR="00B06DF4" w:rsidRDefault="00B06DF4" w:rsidP="00B06DF4">
      <w:pPr>
        <w:spacing w:after="120"/>
      </w:pPr>
    </w:p>
    <w:p w14:paraId="2D5EAEF7" w14:textId="246B12F9" w:rsidR="00B06DF4" w:rsidRDefault="00B06DF4" w:rsidP="00B06DF4">
      <w:pPr>
        <w:spacing w:after="120"/>
      </w:pPr>
    </w:p>
    <w:p w14:paraId="3AC39ABF" w14:textId="7D146561" w:rsidR="00B06DF4" w:rsidRDefault="00B06DF4" w:rsidP="00B06DF4">
      <w:pPr>
        <w:spacing w:after="120"/>
      </w:pPr>
    </w:p>
    <w:p w14:paraId="12822BD5" w14:textId="77777777" w:rsidR="00B06DF4" w:rsidRDefault="00B06DF4" w:rsidP="00B06DF4">
      <w:pPr>
        <w:spacing w:after="120"/>
      </w:pPr>
    </w:p>
    <w:p w14:paraId="507085B2" w14:textId="07C5DD93" w:rsidR="00B06DF4" w:rsidRDefault="00B06DF4" w:rsidP="00B06DF4">
      <w:pPr>
        <w:spacing w:after="120"/>
      </w:pPr>
    </w:p>
    <w:p w14:paraId="57BB1283" w14:textId="39C0E51A" w:rsidR="001762FA" w:rsidRPr="002A66A8" w:rsidRDefault="001762FA" w:rsidP="00874083">
      <w:pPr>
        <w:spacing w:after="120"/>
      </w:pPr>
    </w:p>
    <w:sectPr w:rsidR="001762FA" w:rsidRPr="002A66A8" w:rsidSect="00FB541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C0C7E" w14:textId="77777777" w:rsidR="00FB6C38" w:rsidRDefault="00FB6C38" w:rsidP="00F14B99">
      <w:r>
        <w:separator/>
      </w:r>
    </w:p>
  </w:endnote>
  <w:endnote w:type="continuationSeparator" w:id="0">
    <w:p w14:paraId="14120FF6" w14:textId="77777777" w:rsidR="00FB6C38" w:rsidRDefault="00FB6C38" w:rsidP="00F1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C00DA" w14:textId="77777777" w:rsidR="00FB6C38" w:rsidRDefault="00FB6C38" w:rsidP="00F14B99">
      <w:r>
        <w:separator/>
      </w:r>
    </w:p>
  </w:footnote>
  <w:footnote w:type="continuationSeparator" w:id="0">
    <w:p w14:paraId="137AA6AA" w14:textId="77777777" w:rsidR="00FB6C38" w:rsidRDefault="00FB6C38" w:rsidP="00F1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B135" w14:textId="268F1765" w:rsidR="00A86FE3" w:rsidRDefault="00A86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6F82"/>
    <w:multiLevelType w:val="hybridMultilevel"/>
    <w:tmpl w:val="55A4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5522"/>
    <w:multiLevelType w:val="hybridMultilevel"/>
    <w:tmpl w:val="8A267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F6DAC"/>
    <w:multiLevelType w:val="hybridMultilevel"/>
    <w:tmpl w:val="3D5ECB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EC1AE3"/>
    <w:multiLevelType w:val="hybridMultilevel"/>
    <w:tmpl w:val="6D2A7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787"/>
    <w:multiLevelType w:val="hybridMultilevel"/>
    <w:tmpl w:val="94A638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973DB"/>
    <w:multiLevelType w:val="hybridMultilevel"/>
    <w:tmpl w:val="C434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A8"/>
    <w:rsid w:val="0000380A"/>
    <w:rsid w:val="00004950"/>
    <w:rsid w:val="00011387"/>
    <w:rsid w:val="000250A6"/>
    <w:rsid w:val="000522A8"/>
    <w:rsid w:val="00081CFF"/>
    <w:rsid w:val="000B72EC"/>
    <w:rsid w:val="000C1571"/>
    <w:rsid w:val="000D15D7"/>
    <w:rsid w:val="000D26E9"/>
    <w:rsid w:val="000D3902"/>
    <w:rsid w:val="000E6132"/>
    <w:rsid w:val="001044C2"/>
    <w:rsid w:val="001339DC"/>
    <w:rsid w:val="00133C9A"/>
    <w:rsid w:val="0015318F"/>
    <w:rsid w:val="00165F03"/>
    <w:rsid w:val="00170E44"/>
    <w:rsid w:val="001762FA"/>
    <w:rsid w:val="001850DF"/>
    <w:rsid w:val="001922F9"/>
    <w:rsid w:val="001A5594"/>
    <w:rsid w:val="001B48F3"/>
    <w:rsid w:val="001F05E2"/>
    <w:rsid w:val="00262AA3"/>
    <w:rsid w:val="00263045"/>
    <w:rsid w:val="0026361C"/>
    <w:rsid w:val="0026494C"/>
    <w:rsid w:val="002742BA"/>
    <w:rsid w:val="002747AF"/>
    <w:rsid w:val="002822A6"/>
    <w:rsid w:val="00282D9E"/>
    <w:rsid w:val="00284373"/>
    <w:rsid w:val="00285821"/>
    <w:rsid w:val="00297FCF"/>
    <w:rsid w:val="002A66A8"/>
    <w:rsid w:val="002B6D2A"/>
    <w:rsid w:val="002F18A0"/>
    <w:rsid w:val="00305952"/>
    <w:rsid w:val="003222B0"/>
    <w:rsid w:val="003305D2"/>
    <w:rsid w:val="003338B2"/>
    <w:rsid w:val="00336396"/>
    <w:rsid w:val="00340E7E"/>
    <w:rsid w:val="00361222"/>
    <w:rsid w:val="00373C09"/>
    <w:rsid w:val="00380C16"/>
    <w:rsid w:val="003A24C6"/>
    <w:rsid w:val="003A3C0D"/>
    <w:rsid w:val="003C0328"/>
    <w:rsid w:val="003D39AD"/>
    <w:rsid w:val="00400F85"/>
    <w:rsid w:val="0040539E"/>
    <w:rsid w:val="00430B68"/>
    <w:rsid w:val="00446C68"/>
    <w:rsid w:val="004543BB"/>
    <w:rsid w:val="0046430F"/>
    <w:rsid w:val="004674E8"/>
    <w:rsid w:val="004B3BBC"/>
    <w:rsid w:val="004F5F1F"/>
    <w:rsid w:val="00521B9E"/>
    <w:rsid w:val="00533743"/>
    <w:rsid w:val="00537560"/>
    <w:rsid w:val="00545217"/>
    <w:rsid w:val="00552045"/>
    <w:rsid w:val="00552AB2"/>
    <w:rsid w:val="00561083"/>
    <w:rsid w:val="00564D0E"/>
    <w:rsid w:val="005815AC"/>
    <w:rsid w:val="00594B47"/>
    <w:rsid w:val="005B0F7A"/>
    <w:rsid w:val="005B207A"/>
    <w:rsid w:val="005B54AD"/>
    <w:rsid w:val="005B78B0"/>
    <w:rsid w:val="005C463D"/>
    <w:rsid w:val="005D1B9A"/>
    <w:rsid w:val="005E5985"/>
    <w:rsid w:val="005E6C9A"/>
    <w:rsid w:val="005F0210"/>
    <w:rsid w:val="006045B3"/>
    <w:rsid w:val="0061447B"/>
    <w:rsid w:val="006955E5"/>
    <w:rsid w:val="006A47FF"/>
    <w:rsid w:val="006A7C34"/>
    <w:rsid w:val="006C03FB"/>
    <w:rsid w:val="006C6675"/>
    <w:rsid w:val="006E7A51"/>
    <w:rsid w:val="006F13A9"/>
    <w:rsid w:val="007213DE"/>
    <w:rsid w:val="00734D05"/>
    <w:rsid w:val="00735E3B"/>
    <w:rsid w:val="00745769"/>
    <w:rsid w:val="00754EC5"/>
    <w:rsid w:val="007826AC"/>
    <w:rsid w:val="007B2F76"/>
    <w:rsid w:val="007B4CC4"/>
    <w:rsid w:val="007C07BF"/>
    <w:rsid w:val="007C23FA"/>
    <w:rsid w:val="007C4745"/>
    <w:rsid w:val="007F2CC7"/>
    <w:rsid w:val="00824CE7"/>
    <w:rsid w:val="00835211"/>
    <w:rsid w:val="00855CD2"/>
    <w:rsid w:val="008609BC"/>
    <w:rsid w:val="0086305C"/>
    <w:rsid w:val="00874083"/>
    <w:rsid w:val="008A66D2"/>
    <w:rsid w:val="008B24E2"/>
    <w:rsid w:val="008B4A7E"/>
    <w:rsid w:val="008B4E0B"/>
    <w:rsid w:val="008C05B5"/>
    <w:rsid w:val="008D30D1"/>
    <w:rsid w:val="008E1D8B"/>
    <w:rsid w:val="008E3AF7"/>
    <w:rsid w:val="00910989"/>
    <w:rsid w:val="00926AEA"/>
    <w:rsid w:val="009325F1"/>
    <w:rsid w:val="00952C8E"/>
    <w:rsid w:val="00952E61"/>
    <w:rsid w:val="00971521"/>
    <w:rsid w:val="009A186C"/>
    <w:rsid w:val="009C5AE7"/>
    <w:rsid w:val="009C73AB"/>
    <w:rsid w:val="009F68A1"/>
    <w:rsid w:val="00A166E7"/>
    <w:rsid w:val="00A228C1"/>
    <w:rsid w:val="00A31284"/>
    <w:rsid w:val="00A52212"/>
    <w:rsid w:val="00A556C8"/>
    <w:rsid w:val="00A86FE3"/>
    <w:rsid w:val="00A93B54"/>
    <w:rsid w:val="00AC0017"/>
    <w:rsid w:val="00B06DF4"/>
    <w:rsid w:val="00B15E96"/>
    <w:rsid w:val="00B16ED1"/>
    <w:rsid w:val="00B17222"/>
    <w:rsid w:val="00B17C85"/>
    <w:rsid w:val="00B240FF"/>
    <w:rsid w:val="00B25957"/>
    <w:rsid w:val="00B40E34"/>
    <w:rsid w:val="00B82D36"/>
    <w:rsid w:val="00BC5F2E"/>
    <w:rsid w:val="00BD5211"/>
    <w:rsid w:val="00C01904"/>
    <w:rsid w:val="00C21FCA"/>
    <w:rsid w:val="00C65604"/>
    <w:rsid w:val="00CB1DFE"/>
    <w:rsid w:val="00CB7F45"/>
    <w:rsid w:val="00CC3AC7"/>
    <w:rsid w:val="00CF5A43"/>
    <w:rsid w:val="00CF7812"/>
    <w:rsid w:val="00D03757"/>
    <w:rsid w:val="00D1315F"/>
    <w:rsid w:val="00D21674"/>
    <w:rsid w:val="00D65707"/>
    <w:rsid w:val="00D72F76"/>
    <w:rsid w:val="00D774B4"/>
    <w:rsid w:val="00D82EA6"/>
    <w:rsid w:val="00D87877"/>
    <w:rsid w:val="00D90541"/>
    <w:rsid w:val="00D96E17"/>
    <w:rsid w:val="00D97F7E"/>
    <w:rsid w:val="00E16899"/>
    <w:rsid w:val="00E209AF"/>
    <w:rsid w:val="00E323D7"/>
    <w:rsid w:val="00E50F9A"/>
    <w:rsid w:val="00E5561E"/>
    <w:rsid w:val="00E65454"/>
    <w:rsid w:val="00E67827"/>
    <w:rsid w:val="00E827DC"/>
    <w:rsid w:val="00EC22E1"/>
    <w:rsid w:val="00ED5560"/>
    <w:rsid w:val="00EE4BBB"/>
    <w:rsid w:val="00EF0863"/>
    <w:rsid w:val="00F02B26"/>
    <w:rsid w:val="00F1439D"/>
    <w:rsid w:val="00F14ACC"/>
    <w:rsid w:val="00F14B99"/>
    <w:rsid w:val="00F15501"/>
    <w:rsid w:val="00F175A1"/>
    <w:rsid w:val="00F37600"/>
    <w:rsid w:val="00F51C9A"/>
    <w:rsid w:val="00F53326"/>
    <w:rsid w:val="00F71154"/>
    <w:rsid w:val="00F80A2A"/>
    <w:rsid w:val="00FB5414"/>
    <w:rsid w:val="00FB6C38"/>
    <w:rsid w:val="00FC6105"/>
    <w:rsid w:val="00FD781D"/>
    <w:rsid w:val="00FE7F87"/>
    <w:rsid w:val="00FF17A2"/>
    <w:rsid w:val="00FF3E42"/>
    <w:rsid w:val="00FF3F07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D9FAFA"/>
  <w14:defaultImageDpi w14:val="300"/>
  <w15:docId w15:val="{86C81446-B53D-428A-B09D-AF46FB7B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3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B99"/>
  </w:style>
  <w:style w:type="paragraph" w:styleId="Footer">
    <w:name w:val="footer"/>
    <w:basedOn w:val="Normal"/>
    <w:link w:val="FooterChar"/>
    <w:uiPriority w:val="99"/>
    <w:unhideWhenUsed/>
    <w:rsid w:val="00F14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Area xmlns="4a85c3cd-5387-4184-a940-59c7bffbbaab" xsi:nil="true"/>
    <Service1 xmlns="4a85c3cd-5387-4184-a940-59c7bffbbaab" xsi:nil="true"/>
    <Competition xmlns="4a85c3cd-5387-4184-a940-59c7bffbbaab" xsi:nil="true"/>
    <DocType xmlns="4a85c3cd-5387-4184-a940-59c7bffbbaab" xsi:nil="true"/>
    <Month xmlns="4a85c3cd-5387-4184-a940-59c7bffbbaab" xsi:nil="true"/>
    <Featured xmlns="4a85c3cd-5387-4184-a940-59c7bffbbaab">false</Featured>
    <DocCatagory xmlns="4a85c3cd-5387-4184-a940-59c7bffbbaab" xsi:nil="true"/>
    <Client xmlns="4a85c3cd-5387-4184-a940-59c7bffbbaab" xsi:nil="true"/>
    <System xmlns="4a85c3cd-5387-4184-a940-59c7bffbbaab" xsi:nil="true"/>
    <Conference xmlns="4a85c3cd-5387-4184-a940-59c7bffbbaab" xsi:nil="true"/>
    <DocClass xmlns="4a85c3cd-5387-4184-a940-59c7bffbbaab" xsi:nil="true"/>
    <Year xmlns="4a85c3cd-5387-4184-a940-59c7bffbba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W Documents" ma:contentTypeID="0x01010013AE9AC243368348BB1DB8B789D26ECF007D3509CFC4E75F4AB69F5FD1D7162DA5" ma:contentTypeVersion="" ma:contentTypeDescription="CW Documents" ma:contentTypeScope="" ma:versionID="c57d6387bed172250001217a912bfb54">
  <xsd:schema xmlns:xsd="http://www.w3.org/2001/XMLSchema" xmlns:xs="http://www.w3.org/2001/XMLSchema" xmlns:p="http://schemas.microsoft.com/office/2006/metadata/properties" xmlns:ns2="4a85c3cd-5387-4184-a940-59c7bffbbaab" targetNamespace="http://schemas.microsoft.com/office/2006/metadata/properties" ma:root="true" ma:fieldsID="d9c0d9b55b8cc5433265769f371dea9e" ns2:_="">
    <xsd:import namespace="4a85c3cd-5387-4184-a940-59c7bffbbaab"/>
    <xsd:element name="properties">
      <xsd:complexType>
        <xsd:sequence>
          <xsd:element name="documentManagement">
            <xsd:complexType>
              <xsd:all>
                <xsd:element ref="ns2:DocCatagory" minOccurs="0"/>
                <xsd:element ref="ns2:DocType" minOccurs="0"/>
                <xsd:element ref="ns2:Service1" minOccurs="0"/>
                <xsd:element ref="ns2:ServiceArea" minOccurs="0"/>
                <xsd:element ref="ns2:Client" minOccurs="0"/>
                <xsd:element ref="ns2:System" minOccurs="0"/>
                <xsd:element ref="ns2:DocClass" minOccurs="0"/>
                <xsd:element ref="ns2:Month" minOccurs="0"/>
                <xsd:element ref="ns2:Year" minOccurs="0"/>
                <xsd:element ref="ns2:Featured" minOccurs="0"/>
                <xsd:element ref="ns2:Competition" minOccurs="0"/>
                <xsd:element ref="ns2:Con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5c3cd-5387-4184-a940-59c7bffbbaab" elementFormDefault="qualified">
    <xsd:import namespace="http://schemas.microsoft.com/office/2006/documentManagement/types"/>
    <xsd:import namespace="http://schemas.microsoft.com/office/infopath/2007/PartnerControls"/>
    <xsd:element name="DocCatagory" ma:index="2" nillable="true" ma:displayName="Catagory" ma:internalName="DocCatagory">
      <xsd:simpleType>
        <xsd:restriction base="dms:Text">
          <xsd:maxLength value="255"/>
        </xsd:restriction>
      </xsd:simpleType>
    </xsd:element>
    <xsd:element name="DocType" ma:index="3" nillable="true" ma:displayName="Document Type" ma:format="Dropdown" ma:internalName="DocType">
      <xsd:simpleType>
        <xsd:restriction base="dms:Choice">
          <xsd:enumeration value="Blank"/>
          <xsd:enumeration value="Article/White Paper"/>
          <xsd:enumeration value="Agenda"/>
          <xsd:enumeration value="Background Info"/>
          <xsd:enumeration value="Board Report"/>
          <xsd:enumeration value="Brochure"/>
          <xsd:enumeration value="Budget"/>
          <xsd:enumeration value="Contract"/>
          <xsd:enumeration value="Collateral"/>
          <xsd:enumeration value="Corporate Info"/>
          <xsd:enumeration value="DeliveryTracking"/>
          <xsd:enumeration value="Logistics"/>
          <xsd:enumeration value="Learning Shots"/>
          <xsd:enumeration value="Logo"/>
          <xsd:enumeration value="Newsletter"/>
          <xsd:enumeration value="Photos"/>
          <xsd:enumeration value="Presentations"/>
          <xsd:enumeration value="Procedures"/>
          <xsd:enumeration value="Project Plan"/>
          <xsd:enumeration value="Proposal"/>
          <xsd:enumeration value="Resume/Bio"/>
          <xsd:enumeration value="RFP"/>
          <xsd:enumeration value="Report"/>
          <xsd:enumeration value="Schedule"/>
          <xsd:enumeration value="Staff Readiness"/>
          <xsd:enumeration value="Staff Form"/>
          <xsd:enumeration value="Sample/Reference"/>
          <xsd:enumeration value="Strategic Plan"/>
          <xsd:enumeration value="Technology Plan"/>
          <xsd:enumeration value="Template"/>
          <xsd:enumeration value="Others"/>
        </xsd:restriction>
      </xsd:simpleType>
    </xsd:element>
    <xsd:element name="Service1" ma:index="4" nillable="true" ma:displayName="Service" ma:format="Dropdown" ma:internalName="Service1">
      <xsd:simpleType>
        <xsd:restriction base="dms:Choice">
          <xsd:enumeration value="None"/>
          <xsd:enumeration value="Assessment"/>
          <xsd:enumeration value="BPR"/>
          <xsd:enumeration value="ERP"/>
          <xsd:enumeration value="Executive Consulting"/>
          <xsd:enumeration value="Managed Services"/>
          <xsd:enumeration value="Optimization"/>
          <xsd:enumeration value="Project Planning"/>
          <xsd:enumeration value="PRR"/>
          <xsd:enumeration value="Staff/Functional Augmentation"/>
          <xsd:enumeration value="Technical Leadership / CIO"/>
          <xsd:enumeration value="Technical Consulting"/>
        </xsd:restriction>
      </xsd:simpleType>
    </xsd:element>
    <xsd:element name="ServiceArea" ma:index="5" nillable="true" ma:displayName="Service Area" ma:format="Dropdown" ma:internalName="ServiceArea">
      <xsd:simpleType>
        <xsd:restriction base="dms:Choice">
          <xsd:enumeration value="Academic"/>
          <xsd:enumeration value="Business"/>
          <xsd:enumeration value="CIO"/>
          <xsd:enumeration value="Database"/>
          <xsd:enumeration value="ERP Selection"/>
          <xsd:enumeration value="Executive"/>
          <xsd:enumeration value="Extension"/>
          <xsd:enumeration value="Finance"/>
          <xsd:enumeration value="Financial Aid"/>
          <xsd:enumeration value="HR/Payroll"/>
          <xsd:enumeration value="Interim"/>
          <xsd:enumeration value="Interview"/>
          <xsd:enumeration value="LMS system"/>
          <xsd:enumeration value="Mentoring"/>
          <xsd:enumeration value="Network"/>
          <xsd:enumeration value="Programming"/>
          <xsd:enumeration value="Project Management"/>
          <xsd:enumeration value="Recruiting/Admissions"/>
          <xsd:enumeration value="Registrar/Degree Audit"/>
          <xsd:enumeration value="Reporting &amp; Analysis"/>
          <xsd:enumeration value="Second Opinion"/>
          <xsd:enumeration value="Security"/>
          <xsd:enumeration value="Service Desk"/>
          <xsd:enumeration value="Sharepoint/Portal"/>
          <xsd:enumeration value="SQL"/>
          <xsd:enumeration value="Strategy"/>
          <xsd:enumeration value="Student Accounts"/>
          <xsd:enumeration value="Student Planning"/>
          <xsd:enumeration value="Student Services"/>
          <xsd:enumeration value="System Admin"/>
          <xsd:enumeration value="Technology"/>
        </xsd:restriction>
      </xsd:simpleType>
    </xsd:element>
    <xsd:element name="Client" ma:index="6" nillable="true" ma:displayName="Client" ma:format="Dropdown" ma:internalName="Client">
      <xsd:simpleType>
        <xsd:restriction base="dms:Choice">
          <xsd:enumeration value="Aims Community College"/>
          <xsd:enumeration value="Alabama Community College System"/>
          <xsd:enumeration value="Alberta College of Art and Design"/>
          <xsd:enumeration value="Anne Arundel Community College"/>
          <xsd:enumeration value="Arizona Western College"/>
          <xsd:enumeration value="Baker College"/>
          <xsd:enumeration value="Baltimore City Community College"/>
          <xsd:enumeration value="Baylor College of Medicine"/>
          <xsd:enumeration value="Bergen CC"/>
          <xsd:enumeration value="Brookdale Community College"/>
          <xsd:enumeration value="Buena Vista University"/>
          <xsd:enumeration value="Bunker Hill Community College"/>
          <xsd:enumeration value="Carleton College"/>
          <xsd:enumeration value="Carroll University"/>
          <xsd:enumeration value="Cecil College"/>
          <xsd:enumeration value="Central Arizona College"/>
          <xsd:enumeration value="Central New Mexico Community College"/>
          <xsd:enumeration value="Chaffey College"/>
          <xsd:enumeration value="Chemeketa Community College"/>
          <xsd:enumeration value="Chespeake College"/>
          <xsd:enumeration value="Chipola College"/>
          <xsd:enumeration value="Clark State Community College"/>
          <xsd:enumeration value="Cochise College"/>
          <xsd:enumeration value="Coconino Community College"/>
          <xsd:enumeration value="College of the Siskiyous"/>
          <xsd:enumeration value="Columbus State Community College"/>
          <xsd:enumeration value="Community College of Allegheny County"/>
          <xsd:enumeration value="Community College of Baltimore County"/>
          <xsd:enumeration value="Cooper Union"/>
          <xsd:enumeration value="Cowley College"/>
          <xsd:enumeration value="Culinary Institute"/>
          <xsd:enumeration value="Daytona State College"/>
          <xsd:enumeration value="Delta College"/>
          <xsd:enumeration value="East Central College"/>
          <xsd:enumeration value="EICC"/>
          <xsd:enumeration value="Florida State College at Jacksonville"/>
          <xsd:enumeration value="George Brown College"/>
          <xsd:enumeration value="George Washington College"/>
          <xsd:enumeration value="Graduate School USA"/>
          <xsd:enumeration value="Grand Prairie Regional College"/>
          <xsd:enumeration value="Grayson College"/>
          <xsd:enumeration value="Green Mountain Consortium"/>
          <xsd:enumeration value="Grinnell College"/>
          <xsd:enumeration value="Gulf Coast State College"/>
          <xsd:enumeration value="Harford Community College"/>
          <xsd:enumeration value="Heartland Community College"/>
          <xsd:enumeration value="Hillsborough Community College"/>
          <xsd:enumeration value="Hinds College"/>
          <xsd:enumeration value="Holyoke Community College"/>
          <xsd:enumeration value="Horry Georgetown Technical College"/>
          <xsd:enumeration value="Howard Community College"/>
          <xsd:enumeration value="Hudson Valley Community College"/>
          <xsd:enumeration value="Husson University"/>
          <xsd:enumeration value="Iowa Central Community College"/>
          <xsd:enumeration value="Jackson College"/>
          <xsd:enumeration value="John A. Logan College"/>
          <xsd:enumeration value="Joliet Junior College"/>
          <xsd:enumeration value="Keyano College"/>
          <xsd:enumeration value="Kirkwood Community College"/>
          <xsd:enumeration value="Lakeland Community College"/>
          <xsd:enumeration value="Langara College"/>
          <xsd:enumeration value="Limestone College"/>
          <xsd:enumeration value="Lincoln University"/>
          <xsd:enumeration value="Los Rios Community College District"/>
          <xsd:enumeration value="Macomb Community College"/>
          <xsd:enumeration value="Madison Area Technical College"/>
          <xsd:enumeration value="Massachusetts College of Art and Design"/>
          <xsd:enumeration value="McDaniel College"/>
          <xsd:enumeration value="Mercer County Community College"/>
          <xsd:enumeration value="Mid-State Technical College"/>
          <xsd:enumeration value="Middlesex Community College"/>
          <xsd:enumeration value="Milwaukee Area Technical College"/>
          <xsd:enumeration value="Minnesota Historical Society"/>
          <xsd:enumeration value="Minnesota State"/>
          <xsd:enumeration value="Montclair State University"/>
          <xsd:enumeration value="Montgomery College"/>
          <xsd:enumeration value="Montgomery County Community College"/>
          <xsd:enumeration value="Moraine Park Technical College"/>
          <xsd:enumeration value="Muskegon Community College"/>
          <xsd:enumeration value="Navarro College"/>
          <xsd:enumeration value="New Mexico Independent Community Colleges"/>
          <xsd:enumeration value="NIACC"/>
          <xsd:enumeration value="Norfolk State University"/>
          <xsd:enumeration value="North Carolina Community College System"/>
          <xsd:enumeration value="Northampton Community College"/>
          <xsd:enumeration value="Northern Lakes College"/>
          <xsd:enumeration value="Northern Lights College"/>
          <xsd:enumeration value="Nova Scotia Community College"/>
          <xsd:enumeration value="Oregon Community Colleges"/>
          <xsd:enumeration value="Pace University"/>
          <xsd:enumeration value="Parkland College"/>
          <xsd:enumeration value="Passaic County Community College"/>
          <xsd:enumeration value="Patrick Henry College"/>
          <xsd:enumeration value="Penn State University"/>
          <xsd:enumeration value="Portland Community College"/>
          <xsd:enumeration value="Prince Georges Community College"/>
          <xsd:enumeration value="Quinsigamond Community College"/>
          <xsd:enumeration value="Raritan Valley Community College"/>
          <xsd:enumeration value="Rio Salado College"/>
          <xsd:enumeration value="Rhode Island School of Design"/>
          <xsd:enumeration value="Rhodes State College"/>
          <xsd:enumeration value="Rowan-Cabarrus"/>
          <xsd:enumeration value="Roxbury Community College"/>
          <xsd:enumeration value="Saint Joseph's College"/>
          <xsd:enumeration value="Saint Michael's College"/>
          <xsd:enumeration value="SAIT"/>
          <xsd:enumeration value="San Jacinto"/>
          <xsd:enumeration value="SJECCD"/>
          <xsd:enumeration value="San Juan"/>
          <xsd:enumeration value="Schenectady County Community College"/>
          <xsd:enumeration value="School craft"/>
          <xsd:enumeration value="SCUHS"/>
          <xsd:enumeration value="Shasta"/>
          <xsd:enumeration value="Sonoran Desert Institute"/>
          <xsd:enumeration value="Southern Connecticut State University"/>
          <xsd:enumeration value="Springfield Technical Community College"/>
          <xsd:enumeration value="St. Louis"/>
          <xsd:enumeration value="St. Louis College of Pharmacy"/>
          <xsd:enumeration value="St. Petersburg College"/>
          <xsd:enumeration value="State Center CCD"/>
          <xsd:enumeration value="SUNY Orange"/>
          <xsd:enumeration value="Sussex County Community College"/>
          <xsd:enumeration value="Tarrant County College"/>
          <xsd:enumeration value="Touro"/>
          <xsd:enumeration value="Tri-County Technical College"/>
          <xsd:enumeration value="Truckee Meadows"/>
          <xsd:enumeration value="University of California, Irvine"/>
          <xsd:enumeration value="University of Scranton"/>
          <xsd:enumeration value="University System of New Hampshire"/>
          <xsd:enumeration value="Upper Iowa U"/>
          <xsd:enumeration value="Valencia College"/>
          <xsd:enumeration value="Vassar College"/>
          <xsd:enumeration value="Vermont State Colleges-Office of the Chancellor"/>
          <xsd:enumeration value="Virginias Community Colleges"/>
          <xsd:enumeration value="Washington College"/>
          <xsd:enumeration value="Washtenaw Community College"/>
          <xsd:enumeration value="Waubonsee"/>
          <xsd:enumeration value="Wentworth"/>
          <xsd:enumeration value="Westchester Community College"/>
          <xsd:enumeration value="Western Nebraska Community College"/>
          <xsd:enumeration value="Western Technical College"/>
          <xsd:enumeration value="Western Washington University"/>
          <xsd:enumeration value="Westmoreland County Community College"/>
          <xsd:enumeration value="Wilberforce"/>
          <xsd:enumeration value="Willamette"/>
          <xsd:enumeration value="WVU Foundation"/>
          <xsd:enumeration value="Test Client Site"/>
          <xsd:enumeration value="Test Client Site 2"/>
        </xsd:restriction>
      </xsd:simpleType>
    </xsd:element>
    <xsd:element name="System" ma:index="7" nillable="true" ma:displayName="System" ma:format="Dropdown" ma:internalName="System">
      <xsd:simpleType>
        <xsd:restriction base="dms:Choice">
          <xsd:enumeration value="Blank"/>
          <xsd:enumeration value="Angel"/>
          <xsd:enumeration value="Banner"/>
          <xsd:enumeration value="Blackboard"/>
          <xsd:enumeration value="Canvas"/>
          <xsd:enumeration value="Colleague"/>
          <xsd:enumeration value="Desire2Learn"/>
          <xsd:enumeration value="Greenwood Hall"/>
          <xsd:enumeration value="Jenzabar CX"/>
          <xsd:enumeration value="Jenzabar EX"/>
          <xsd:enumeration value="Jenzabar JX"/>
          <xsd:enumeration value="Legacy/Homegrown"/>
          <xsd:enumeration value="Luminis"/>
          <xsd:enumeration value="Moodle"/>
          <xsd:enumeration value="PeopleSoft"/>
          <xsd:enumeration value="PowerCampus"/>
          <xsd:enumeration value="Service Now"/>
          <xsd:enumeration value="Workday"/>
        </xsd:restriction>
      </xsd:simpleType>
    </xsd:element>
    <xsd:element name="DocClass" ma:index="8" nillable="true" ma:displayName="Internal" ma:format="Dropdown" ma:internalName="DocClass">
      <xsd:simpleType>
        <xsd:restriction base="dms:Choice">
          <xsd:enumeration value="Blank"/>
          <xsd:enumeration value="Internal"/>
          <xsd:enumeration value="External"/>
          <xsd:enumeration value="Restricted"/>
          <xsd:enumeration value="Client Doc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Year" ma:index="10" nillable="true" ma:displayName="Year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Featured" ma:index="11" nillable="true" ma:displayName="Featured" ma:default="0" ma:internalName="Featured">
      <xsd:simpleType>
        <xsd:restriction base="dms:Boolean"/>
      </xsd:simpleType>
    </xsd:element>
    <xsd:element name="Competition" ma:index="18" nillable="true" ma:displayName="Competition" ma:format="Dropdown" ma:internalName="Competition">
      <xsd:simpleType>
        <xsd:restriction base="dms:Choice">
          <xsd:enumeration value="Blank"/>
          <xsd:enumeration value="DynamicCampus"/>
          <xsd:enumeration value="BerryDunn"/>
          <xsd:enumeration value="Eduserve"/>
          <xsd:enumeration value="Ellucian"/>
          <xsd:enumeration value="Ferrilli"/>
          <xsd:enumeration value="Jenzabar"/>
          <xsd:enumeration value="Strata"/>
        </xsd:restriction>
      </xsd:simpleType>
    </xsd:element>
    <xsd:element name="Conference" ma:index="19" nillable="true" ma:displayName="Conference" ma:format="Dropdown" ma:internalName="Conference">
      <xsd:simpleType>
        <xsd:restriction base="dms:Choice">
          <xsd:enumeration value="Blank"/>
          <xsd:enumeration value="AACC"/>
          <xsd:enumeration value="ACCT"/>
          <xsd:enumeration value="CCBO"/>
          <xsd:enumeration value="CIC"/>
          <xsd:enumeration value="CCLC"/>
          <xsd:enumeration value="CQIN"/>
          <xsd:enumeration value="DREAM"/>
          <xsd:enumeration value="EduCause"/>
          <xsd:enumeration value="Ellucian Live"/>
          <xsd:enumeration value="Jenzabar JAM"/>
          <xsd:enumeration value="NIACU"/>
          <xsd:enumeration value="RC-2020"/>
          <xsd:enumeration value="Oth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67764-E6A6-400A-8733-19C54B8B9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58A8B-AE04-448B-9C0D-BA7D54526D83}">
  <ds:schemaRefs>
    <ds:schemaRef ds:uri="http://schemas.microsoft.com/office/2006/metadata/properties"/>
    <ds:schemaRef ds:uri="http://purl.org/dc/elements/1.1/"/>
    <ds:schemaRef ds:uri="http://purl.org/dc/terms/"/>
    <ds:schemaRef ds:uri="4a85c3cd-5387-4184-a940-59c7bffbbaa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142863-114A-4BF2-B2C0-29A72603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5c3cd-5387-4184-a940-59c7bffbb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Murphy</dc:creator>
  <cp:keywords/>
  <dc:description/>
  <cp:lastModifiedBy>Chipman, Laura</cp:lastModifiedBy>
  <cp:revision>2</cp:revision>
  <cp:lastPrinted>2018-11-09T03:17:00Z</cp:lastPrinted>
  <dcterms:created xsi:type="dcterms:W3CDTF">2019-04-24T14:21:00Z</dcterms:created>
  <dcterms:modified xsi:type="dcterms:W3CDTF">2019-04-24T14:21:00Z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0x01010013AE9AC243368348BB1DB8B789D26ECF007D3509CFC4E75F4AB69F5FD1D7162DA5</vt:lpwstr>
  </property>
</Properties>
</file>